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3F" w:rsidRPr="00D253AE" w:rsidRDefault="00D253AE" w:rsidP="006629D6">
      <w:pPr>
        <w:ind w:left="360"/>
        <w:rPr>
          <w:rFonts w:ascii="Times New Roman" w:hAnsi="Times New Roman" w:cs="Times New Roman"/>
          <w:sz w:val="32"/>
          <w:szCs w:val="32"/>
        </w:rPr>
      </w:pPr>
      <w:r w:rsidRPr="00D253AE">
        <w:rPr>
          <w:rFonts w:ascii="Times New Roman" w:hAnsi="Times New Roman" w:cs="Times New Roman"/>
          <w:sz w:val="32"/>
          <w:szCs w:val="32"/>
        </w:rPr>
        <w:t>План-конспект непосредственно образовательной деятельности ,тема</w:t>
      </w:r>
      <w:r w:rsidR="00E9313F" w:rsidRPr="00D253AE">
        <w:rPr>
          <w:rFonts w:ascii="Times New Roman" w:hAnsi="Times New Roman" w:cs="Times New Roman"/>
          <w:sz w:val="32"/>
          <w:szCs w:val="32"/>
        </w:rPr>
        <w:t xml:space="preserve"> "Дымковские игрушки"</w:t>
      </w:r>
    </w:p>
    <w:p w:rsidR="00E9313F" w:rsidRPr="006629D6" w:rsidRDefault="00E9313F" w:rsidP="00261705">
      <w:pPr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6629D6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Цел</w:t>
      </w:r>
      <w:r w:rsidR="00D253AE" w:rsidRPr="006629D6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ь:</w:t>
      </w:r>
    </w:p>
    <w:p w:rsidR="00E9313F" w:rsidRPr="00261705" w:rsidRDefault="00E9313F" w:rsidP="00261705">
      <w:pPr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261705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Развивать познавательную и творческую активность, самостоятельность, зрительную память;</w:t>
      </w:r>
    </w:p>
    <w:p w:rsidR="00E9313F" w:rsidRPr="00261705" w:rsidRDefault="00E9313F" w:rsidP="00261705">
      <w:pPr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261705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Воспитывать интерес к народной игрушке, уважение к труду народных мастеров, восхищение их творчеством.</w:t>
      </w:r>
    </w:p>
    <w:p w:rsidR="00261705" w:rsidRPr="006629D6" w:rsidRDefault="00E9313F" w:rsidP="00261705">
      <w:pPr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6629D6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Задачи</w:t>
      </w:r>
      <w:r w:rsidR="00C8436B" w:rsidRPr="006629D6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:</w:t>
      </w:r>
    </w:p>
    <w:p w:rsidR="00261705" w:rsidRPr="00261705" w:rsidRDefault="00261705" w:rsidP="0026170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261705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261705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образовательные: закреплять знания детей о характерных особенностях росписи дымковской игрушки, </w:t>
      </w: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Закреплять навыки рисования элементов дымковской росписи (кружочки, полоски, волнистые линии, точки).</w:t>
      </w:r>
      <w:r w:rsidRPr="00261705">
        <w:rPr>
          <w:rStyle w:val="c1"/>
          <w:rFonts w:ascii="Times New Roman" w:hAnsi="Times New Roman" w:cs="Times New Roman"/>
          <w:color w:val="000000"/>
          <w:sz w:val="32"/>
          <w:szCs w:val="32"/>
        </w:rPr>
        <w:t>. Учить выделять элементы геометрического узора дымковской росписи (круги, прямые и волнистые линии, клетка, точки-горошины). Продолжать обучать навыкам работы с красками.</w:t>
      </w:r>
    </w:p>
    <w:p w:rsidR="00261705" w:rsidRPr="00261705" w:rsidRDefault="00261705" w:rsidP="0026170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261705">
        <w:rPr>
          <w:rStyle w:val="c1"/>
          <w:rFonts w:ascii="Times New Roman" w:hAnsi="Times New Roman" w:cs="Times New Roman"/>
          <w:color w:val="000000"/>
          <w:sz w:val="32"/>
          <w:szCs w:val="32"/>
        </w:rPr>
        <w:t>развивающие: развивать художественное восприятие, чувство ритма, цвета, творческие способности. Углублять знания о народном декоративно-прикладном искусстве. Развивать творческую активность.</w:t>
      </w:r>
    </w:p>
    <w:p w:rsidR="00261705" w:rsidRDefault="00261705" w:rsidP="00261705">
      <w:pPr>
        <w:rPr>
          <w:rStyle w:val="c1"/>
          <w:rFonts w:ascii="Times New Roman" w:hAnsi="Times New Roman" w:cs="Times New Roman"/>
          <w:color w:val="000000"/>
          <w:sz w:val="32"/>
          <w:szCs w:val="32"/>
        </w:rPr>
      </w:pPr>
      <w:r w:rsidRPr="00261705">
        <w:rPr>
          <w:rStyle w:val="c1"/>
          <w:rFonts w:ascii="Times New Roman" w:hAnsi="Times New Roman" w:cs="Times New Roman"/>
          <w:color w:val="000000"/>
          <w:sz w:val="32"/>
          <w:szCs w:val="32"/>
        </w:rPr>
        <w:t>воспитательные: воспитание чувства гражданственности и любви к Родине посредством изучения народного творчества, возрождение и развитие национальных традиций, уважительного отношения к истории и культуре народов России.</w:t>
      </w:r>
    </w:p>
    <w:p w:rsidR="006629D6" w:rsidRPr="006629D6" w:rsidRDefault="006629D6" w:rsidP="00261705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9313F" w:rsidRPr="006629D6" w:rsidRDefault="00261705" w:rsidP="006629D6">
      <w:pPr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6629D6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="00C40BCC" w:rsidRPr="006629D6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Материалы и оборудование:</w:t>
      </w:r>
      <w:r w:rsidR="00C40BCC" w:rsidRPr="006629D6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r w:rsidR="00E9313F" w:rsidRPr="006629D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Конверт;</w:t>
      </w:r>
    </w:p>
    <w:p w:rsidR="00E9313F" w:rsidRPr="00261705" w:rsidRDefault="00E9313F" w:rsidP="00261705">
      <w:pP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геометрические фигуры большого размера с нарисованными на них дымковскими игрушками;</w:t>
      </w:r>
    </w:p>
    <w:p w:rsidR="00E9313F" w:rsidRPr="00261705" w:rsidRDefault="00E9313F" w:rsidP="00261705">
      <w:pP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прямоугольные карточки в виде палитры по количеству детей;</w:t>
      </w:r>
    </w:p>
    <w:p w:rsidR="00E9313F" w:rsidRPr="00261705" w:rsidRDefault="00E9313F" w:rsidP="00261705">
      <w:pP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геометрические фигуры малого размера с наклеенными на них силуэтами лошадок по количеству детей;</w:t>
      </w:r>
    </w:p>
    <w:p w:rsidR="00E9313F" w:rsidRPr="00261705" w:rsidRDefault="00E9313F" w:rsidP="00261705">
      <w:pP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lastRenderedPageBreak/>
        <w:t>краски и кисти;</w:t>
      </w:r>
    </w:p>
    <w:p w:rsidR="00E9313F" w:rsidRPr="00261705" w:rsidRDefault="00E9313F" w:rsidP="00261705">
      <w:pP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салфеточки;</w:t>
      </w:r>
    </w:p>
    <w:p w:rsidR="00E9313F" w:rsidRPr="00261705" w:rsidRDefault="00E9313F" w:rsidP="00261705">
      <w:pP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магнитная доска.</w:t>
      </w:r>
    </w:p>
    <w:p w:rsidR="00E9313F" w:rsidRPr="00261705" w:rsidRDefault="00E9313F" w:rsidP="00261705">
      <w:pP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261705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Ход </w:t>
      </w:r>
      <w:r w:rsidR="00C40BCC" w:rsidRPr="00261705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НОД</w:t>
      </w:r>
    </w:p>
    <w:p w:rsidR="00E9313F" w:rsidRPr="00261705" w:rsidRDefault="00E9313F" w:rsidP="00261705">
      <w:pP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Воспитатель вносит на занятие конверт.</w:t>
      </w:r>
    </w:p>
    <w:p w:rsidR="00E9313F" w:rsidRPr="00261705" w:rsidRDefault="00E9313F" w:rsidP="00261705">
      <w:pP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У меня в руках письмо,</w:t>
      </w: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Пришло из Дымково оно.</w:t>
      </w: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Конверт я открываю,</w:t>
      </w: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Но что внутри – не знаю.</w:t>
      </w:r>
    </w:p>
    <w:p w:rsidR="00E9313F" w:rsidRPr="00261705" w:rsidRDefault="00E9313F" w:rsidP="00261705">
      <w:pP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Воспитатель открывает конверт, достает геометрические фигуры (круг, квадрат, овал, треугольник, прямоугольник) и выставляет их в ряд на магнитную доску. На каждой геометрической фигуре нарисована дымковская игрушка (конь, индюк, баран, уточка, барыня).</w:t>
      </w:r>
    </w:p>
    <w:p w:rsidR="00E9313F" w:rsidRPr="00261705" w:rsidRDefault="00E9313F" w:rsidP="00261705">
      <w:pP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Вот игрушки расписные – удивительное чудо!</w:t>
      </w: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Так ответьте мне скорее к нам пришли они откуда?</w:t>
      </w:r>
    </w:p>
    <w:p w:rsidR="00E9313F" w:rsidRPr="00261705" w:rsidRDefault="00E9313F" w:rsidP="00261705">
      <w:pP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Проводится краткая беседа по вопросам:</w:t>
      </w: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Как называются все эти игрушки?</w:t>
      </w: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Почему их называют дымковскими?</w:t>
      </w: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Из чего делают такие игрушки?</w:t>
      </w:r>
    </w:p>
    <w:p w:rsidR="00E9313F" w:rsidRPr="00261705" w:rsidRDefault="00E9313F" w:rsidP="00261705">
      <w:pP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Детям предлагается посчитать, сколько всего геометрических фигур с изображением игрушек выставлено на доске. Затем детям предлагается посчитать геометрические фигуры по порядку и ответить на вопросы:</w:t>
      </w:r>
    </w:p>
    <w:p w:rsidR="00E9313F" w:rsidRPr="00261705" w:rsidRDefault="00E9313F" w:rsidP="00261705">
      <w:pP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На котором по счету месте стоит треугольник?</w:t>
      </w: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Какая игрушка изображена на овале?</w:t>
      </w: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Какая фигура стоит на втором по счету месте?</w:t>
      </w: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Кто изображен на четвертой по счету фигуре?</w:t>
      </w: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На котором по счету месте стоит индюк, как называется фигура, на которой он изображен? и т.д.</w:t>
      </w:r>
    </w:p>
    <w:p w:rsidR="00E9313F" w:rsidRPr="00261705" w:rsidRDefault="00E9313F" w:rsidP="00261705">
      <w:pP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lastRenderedPageBreak/>
        <w:t>Воспитатель напоминает, что дымковские мастера расписывали свои игрушки яркими красками и предлагает назвать цвета, которыми пользовались дымковские мастера (красный, синий, зеленый, желтый, оранжевый, черный, голубой).</w:t>
      </w:r>
    </w:p>
    <w:p w:rsidR="00E9313F" w:rsidRPr="00261705" w:rsidRDefault="00E9313F" w:rsidP="00261705">
      <w:pP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Дети работают за столами, перед каждым лежит прямоугольная карточка в виде палитры. На каждой карточке нарисованы пять красок ( красная, желтая, синяя, черная, зеленая) Детям предлагается посчитать, сколько всего цветов на палитре, посчитать краски по порядку. Затем по очереди детям предлагается ответить на вопросы:</w:t>
      </w:r>
    </w:p>
    <w:p w:rsidR="00E9313F" w:rsidRPr="00261705" w:rsidRDefault="00E9313F" w:rsidP="00261705">
      <w:pP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Краска какого цвета стоит на первом по счету месте;</w:t>
      </w: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На каком по счету месте стоит черная краска? и т.д.</w:t>
      </w:r>
    </w:p>
    <w:p w:rsidR="00E9313F" w:rsidRPr="00261705" w:rsidRDefault="00E9313F" w:rsidP="00261705">
      <w:pP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proofErr w:type="spellStart"/>
      <w:r w:rsidRPr="00261705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Физминутка</w:t>
      </w:r>
      <w:proofErr w:type="spellEnd"/>
      <w:r w:rsidRPr="00261705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:</w:t>
      </w:r>
    </w:p>
    <w:p w:rsidR="00E9313F" w:rsidRPr="00261705" w:rsidRDefault="00E9313F" w:rsidP="00261705">
      <w:pP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Ой, люли, ой, люли,</w:t>
      </w: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Кони на лужок пошли (идут на месте, высоко поднимая ноги)</w:t>
      </w: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Кони удалые,</w:t>
      </w: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Гордые, лихие (выполняют пружинку, руками как бы держась за поводья)</w:t>
      </w:r>
    </w:p>
    <w:p w:rsidR="00E9313F" w:rsidRPr="00261705" w:rsidRDefault="00E9313F" w:rsidP="00261705">
      <w:pP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Затем воспитатель спрашивает, какие элементы использовали дымковские мастера для росписи игрушек (круги, полоски, точки, волнистые линии). Предлагает вспомнить, что обозначают элементы росписи (круг – символ солнца, точки – звезды, прямая линия – дорога, волнистая линия – вода, елочка – символ здоровья), а затем найти и показать эти элементы на изображениях игрушек.</w:t>
      </w:r>
    </w:p>
    <w:p w:rsidR="00E9313F" w:rsidRPr="00261705" w:rsidRDefault="00E9313F" w:rsidP="00261705">
      <w:pP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Предлагает отгадать загадку об одной из дымковских игрушек:</w:t>
      </w:r>
    </w:p>
    <w:p w:rsidR="00E9313F" w:rsidRPr="00261705" w:rsidRDefault="00E9313F" w:rsidP="00261705">
      <w:pP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Очень стройный и красивый,</w:t>
      </w: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С челкой и пушистой гривой.</w:t>
      </w: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Может плавать и скакать,</w:t>
      </w: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Ест овес, умеет ржать.</w:t>
      </w: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Прыгнет в воду и в огонь</w:t>
      </w: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Верный человеку</w:t>
      </w:r>
      <w:r w:rsidRPr="00261705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 (конь)</w:t>
      </w:r>
    </w:p>
    <w:p w:rsidR="00E9313F" w:rsidRPr="00261705" w:rsidRDefault="00E9313F" w:rsidP="00261705">
      <w:pP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lastRenderedPageBreak/>
        <w:t>Воспитатель предлагает детям взять из конверта любую геометрическую фигуру с изображением дымковского коня, обращает внимание на то, что дымковские мастерицы очень спешили отправить нам письмо и не успели расписать коня. Предлагает украсить бока коня элементами дымковского узора.</w:t>
      </w:r>
    </w:p>
    <w:p w:rsidR="00E9313F" w:rsidRPr="00261705" w:rsidRDefault="00E9313F" w:rsidP="00261705">
      <w:pP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Дети подходят к мольбертам, столам, заранее подготовленным к рисованию, занимают места. Негромко звучит русская народная музыка. Дети работают самостоятельно. В ходе работы, воспитатель закрепляет название геометрических фигур, цветов, элементов росписи, проводит индивидуальную работу, напоминает технические приемы рисования.</w:t>
      </w:r>
    </w:p>
    <w:p w:rsidR="00E9313F" w:rsidRPr="00261705" w:rsidRDefault="00E9313F" w:rsidP="00261705">
      <w:pP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Затем все работы вывешивают на стенд. Воспитатель обращает внимание на яркость лошадок, их красоту, предлагает детям ответить на вопросы:</w:t>
      </w:r>
    </w:p>
    <w:p w:rsidR="00E9313F" w:rsidRPr="00261705" w:rsidRDefault="00E9313F" w:rsidP="00261705">
      <w:pP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Чья работа больше нравится? Почему?</w:t>
      </w: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br/>
        <w:t>Какая лошадка самая аккуратная?</w:t>
      </w:r>
    </w:p>
    <w:p w:rsidR="00E9313F" w:rsidRPr="00261705" w:rsidRDefault="00E9313F" w:rsidP="00261705">
      <w:pP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Работы помещают в “Уголок народно-прикладного искусства”</w:t>
      </w:r>
      <w:r w:rsidR="00C40BCC" w:rsidRPr="0026170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</w:t>
      </w:r>
    </w:p>
    <w:p w:rsidR="00E9313F" w:rsidRPr="00261705" w:rsidRDefault="00E9313F" w:rsidP="00261705">
      <w:pPr>
        <w:rPr>
          <w:rFonts w:ascii="Times New Roman" w:eastAsia="Times New Roman" w:hAnsi="Times New Roman" w:cs="Times New Roman"/>
          <w:color w:val="194748"/>
          <w:sz w:val="32"/>
          <w:szCs w:val="32"/>
          <w:shd w:val="clear" w:color="auto" w:fill="FFFFFF"/>
          <w:lang w:eastAsia="ru-RU"/>
        </w:rPr>
      </w:pPr>
    </w:p>
    <w:p w:rsidR="00E9313F" w:rsidRPr="00261705" w:rsidRDefault="00E9313F" w:rsidP="00261705">
      <w:pPr>
        <w:rPr>
          <w:rFonts w:ascii="Times New Roman" w:hAnsi="Times New Roman" w:cs="Times New Roman"/>
          <w:sz w:val="32"/>
          <w:szCs w:val="32"/>
        </w:rPr>
      </w:pPr>
    </w:p>
    <w:p w:rsidR="001E15F4" w:rsidRPr="00261705" w:rsidRDefault="001E15F4" w:rsidP="0026170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E15F4" w:rsidRPr="00261705" w:rsidSect="00D253A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AEA"/>
    <w:multiLevelType w:val="multilevel"/>
    <w:tmpl w:val="6684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30445"/>
    <w:multiLevelType w:val="multilevel"/>
    <w:tmpl w:val="EA66E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547ED"/>
    <w:multiLevelType w:val="multilevel"/>
    <w:tmpl w:val="3394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32774"/>
    <w:multiLevelType w:val="multilevel"/>
    <w:tmpl w:val="9C005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2552B"/>
    <w:multiLevelType w:val="hybridMultilevel"/>
    <w:tmpl w:val="3A48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47F31"/>
    <w:multiLevelType w:val="multilevel"/>
    <w:tmpl w:val="948E8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313F"/>
    <w:rsid w:val="000B6D84"/>
    <w:rsid w:val="001E15F4"/>
    <w:rsid w:val="00261705"/>
    <w:rsid w:val="00660C47"/>
    <w:rsid w:val="006629D6"/>
    <w:rsid w:val="00A01541"/>
    <w:rsid w:val="00C40BCC"/>
    <w:rsid w:val="00C8436B"/>
    <w:rsid w:val="00D253AE"/>
    <w:rsid w:val="00E93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AE"/>
    <w:pPr>
      <w:ind w:left="720"/>
      <w:contextualSpacing/>
    </w:pPr>
  </w:style>
  <w:style w:type="paragraph" w:customStyle="1" w:styleId="c0">
    <w:name w:val="c0"/>
    <w:basedOn w:val="a"/>
    <w:rsid w:val="0026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1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ВЛАДИМИР</cp:lastModifiedBy>
  <cp:revision>5</cp:revision>
  <dcterms:created xsi:type="dcterms:W3CDTF">2013-06-08T04:59:00Z</dcterms:created>
  <dcterms:modified xsi:type="dcterms:W3CDTF">2015-10-07T21:25:00Z</dcterms:modified>
</cp:coreProperties>
</file>