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84" w:rsidRPr="002E4084" w:rsidRDefault="002E4084" w:rsidP="002E408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2E4084" w:rsidRPr="002E4084" w:rsidRDefault="002E4084" w:rsidP="002E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Междуреченская средняя общеобразовательная  школа</w:t>
      </w:r>
    </w:p>
    <w:p w:rsidR="002E4084" w:rsidRDefault="002E4084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0C" w:rsidRPr="002E4084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63" w:type="pct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3495"/>
        <w:gridCol w:w="3455"/>
      </w:tblGrid>
      <w:tr w:rsidR="002E4084" w:rsidRPr="002E4084" w:rsidTr="005D6387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МБОУ Междуреченской СОШ 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Протокол №1 от 28.08.2013г.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УР МБОУ </w:t>
            </w:r>
            <w:proofErr w:type="gramStart"/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Междуреченской</w:t>
            </w:r>
            <w:proofErr w:type="gramEnd"/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 СОШ   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Протокол АМС №1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от 30.08. 2013г.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МБОУ </w:t>
            </w:r>
            <w:proofErr w:type="gramStart"/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Междуреченской</w:t>
            </w:r>
            <w:proofErr w:type="gramEnd"/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 СОШ 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>/Росляков С.П./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84">
              <w:rPr>
                <w:rFonts w:ascii="Times New Roman" w:eastAsia="Times New Roman" w:hAnsi="Times New Roman" w:cs="Times New Roman"/>
                <w:lang w:eastAsia="ru-RU"/>
              </w:rPr>
              <w:t xml:space="preserve"> Приказ № 378/1  от  02.09.2013г.</w:t>
            </w:r>
          </w:p>
          <w:p w:rsidR="002E4084" w:rsidRPr="002E4084" w:rsidRDefault="002E4084" w:rsidP="002E408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084" w:rsidRDefault="002E4084" w:rsidP="002E4084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E4084" w:rsidRPr="002E4084" w:rsidRDefault="002E4084" w:rsidP="002E4084">
      <w:pPr>
        <w:tabs>
          <w:tab w:val="left" w:pos="9288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E4084" w:rsidRPr="002E4084" w:rsidRDefault="002E4084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E4084" w:rsidRPr="002E4084" w:rsidRDefault="002E4084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изобразительному искусству</w:t>
      </w:r>
    </w:p>
    <w:p w:rsidR="002E4084" w:rsidRDefault="002E4084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класс</w:t>
      </w: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0C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0C" w:rsidRPr="002E4084" w:rsidRDefault="0027410C" w:rsidP="002E408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84" w:rsidRPr="002E4084" w:rsidRDefault="002E4084" w:rsidP="002E408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</w:p>
    <w:p w:rsidR="002E4084" w:rsidRPr="002E4084" w:rsidRDefault="002E4084" w:rsidP="002E408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</w:p>
    <w:p w:rsidR="002E4084" w:rsidRPr="002E4084" w:rsidRDefault="002E4084" w:rsidP="002E408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Ворошиловой В.В.</w:t>
      </w:r>
    </w:p>
    <w:p w:rsidR="002E4084" w:rsidRPr="002E4084" w:rsidRDefault="002E4084" w:rsidP="002E4084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84" w:rsidRDefault="002E4084" w:rsidP="002E40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C" w:rsidRDefault="0027410C" w:rsidP="002E40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C" w:rsidRPr="002E4084" w:rsidRDefault="0027410C" w:rsidP="002E40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84" w:rsidRPr="002E4084" w:rsidRDefault="002E4084" w:rsidP="002E40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59" w:rsidRPr="002E4084" w:rsidRDefault="002E4084" w:rsidP="002E4084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2013-2014 учебный год</w:t>
      </w:r>
    </w:p>
    <w:p w:rsidR="00F65203" w:rsidRPr="00F65203" w:rsidRDefault="00F65203" w:rsidP="00F65203">
      <w:pPr>
        <w:jc w:val="center"/>
        <w:rPr>
          <w:rFonts w:ascii="Times New Roman" w:eastAsia="Times New Roman" w:hAnsi="Times New Roman" w:cs="Times New Roman"/>
          <w:color w:val="FF0000"/>
          <w:sz w:val="48"/>
          <w:szCs w:val="52"/>
          <w:u w:val="single"/>
          <w:lang w:eastAsia="ru-RU"/>
        </w:rPr>
      </w:pPr>
      <w:r w:rsidRPr="00F65203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F652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.Пояснительная записка</w:t>
      </w:r>
      <w:r w:rsidRPr="00F65203">
        <w:rPr>
          <w:rFonts w:ascii="Times New Roman" w:eastAsia="Times New Roman" w:hAnsi="Times New Roman" w:cs="Times New Roman"/>
          <w:color w:val="FF0000"/>
          <w:sz w:val="48"/>
          <w:szCs w:val="52"/>
          <w:u w:val="single"/>
          <w:lang w:eastAsia="ru-RU"/>
        </w:rPr>
        <w:t xml:space="preserve"> </w:t>
      </w:r>
    </w:p>
    <w:p w:rsidR="00F65203" w:rsidRPr="00F65203" w:rsidRDefault="00F65203" w:rsidP="00F6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изобразительному искусству</w:t>
      </w: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использованием </w:t>
      </w:r>
      <w:r w:rsidRPr="00F6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нормативно-правовой базы:</w:t>
      </w:r>
    </w:p>
    <w:p w:rsidR="00F65203" w:rsidRPr="00F65203" w:rsidRDefault="00F65203" w:rsidP="00F65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Pr="00F65203">
        <w:rPr>
          <w:rFonts w:ascii="Times New Roman" w:eastAsia="Times New Roman" w:hAnsi="Times New Roman" w:cs="Times New Roman"/>
          <w:lang w:eastAsia="ru-RU"/>
        </w:rPr>
        <w:t>от 29.12.2012г. № 273-ФЗ</w:t>
      </w: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 Российской Федерации » (статья 48).</w:t>
      </w:r>
    </w:p>
    <w:p w:rsidR="00F65203" w:rsidRPr="00F65203" w:rsidRDefault="00F65203" w:rsidP="00F65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соответствует:</w:t>
      </w:r>
    </w:p>
    <w:p w:rsidR="00F65203" w:rsidRPr="00F65203" w:rsidRDefault="00F65203" w:rsidP="00F65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Министерства образования и науки Российской Федерации от 06.10.2009г. № 373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РФ от 09 марта </w:t>
      </w:r>
      <w:smartTag w:uri="urn:schemas-microsoft-com:office:smarttags" w:element="metricconverter">
        <w:smartTagPr>
          <w:attr w:name="ProductID" w:val="2004 г"/>
        </w:smartTagPr>
        <w:r w:rsidRPr="00F652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</w:t>
      </w:r>
      <w:proofErr w:type="gramEnd"/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образования».</w:t>
      </w:r>
    </w:p>
    <w:p w:rsidR="00F65203" w:rsidRPr="00F65203" w:rsidRDefault="00F65203" w:rsidP="00F65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F65203" w:rsidRPr="00F65203" w:rsidRDefault="00F65203" w:rsidP="00F65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-Приказу </w:t>
      </w:r>
      <w:proofErr w:type="spellStart"/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№373».</w:t>
      </w:r>
    </w:p>
    <w:p w:rsidR="00F65203" w:rsidRPr="00F65203" w:rsidRDefault="00F65203" w:rsidP="00F65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F65203" w:rsidRPr="00F65203" w:rsidRDefault="00F65203" w:rsidP="00F652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F65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Письму Департамента образования и молодёжной политики ХМАО-Югры от 27.08.2013г. № 10-Исх-7856 «Рекомендации об организации образовательного процесса в общеобразовательных организациях ХМАО-Югры в 2013-14 учебном году»;</w:t>
      </w:r>
    </w:p>
    <w:p w:rsidR="00F65203" w:rsidRPr="00F65203" w:rsidRDefault="00F65203" w:rsidP="00F652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Pr="00F65203" w:rsidRDefault="00F65203" w:rsidP="00F65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программе начального общего образования МБОУ </w:t>
      </w:r>
      <w:proofErr w:type="gramStart"/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Междуреченская</w:t>
      </w:r>
      <w:proofErr w:type="gramEnd"/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СОШ.</w:t>
      </w:r>
    </w:p>
    <w:p w:rsidR="00F65203" w:rsidRPr="00F65203" w:rsidRDefault="00F65203" w:rsidP="00F65203">
      <w:pPr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52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Планирование  составлено на основе</w:t>
      </w:r>
      <w:r w:rsidRPr="00F652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образовательной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 по изобразительному искусству</w:t>
      </w:r>
      <w:bookmarkStart w:id="0" w:name="_GoBack"/>
      <w:bookmarkEnd w:id="0"/>
      <w:r w:rsidRPr="00F652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2011 года  и в соответствии с примерной учебной программой «Начальная школа 21 века».</w:t>
      </w:r>
    </w:p>
    <w:p w:rsidR="00F65203" w:rsidRPr="00F65203" w:rsidRDefault="00F65203" w:rsidP="00F652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учитывает приказ  Министерства   образования и науки РФ №1067 от 19.12.2012г. </w:t>
      </w:r>
      <w:r w:rsidRPr="00F6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Федерального перечня учебников, рекомендованных Минобразования и науки РФ на 2013-2014г.».</w:t>
      </w: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рабочей программе  нашли отражение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общеучебных умений и навыков, универсальных способов деятельности и ключевых компетенций.</w:t>
      </w: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03" w:rsidRDefault="00F65203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844831" w:rsidRPr="0090523C" w:rsidRDefault="00844831" w:rsidP="0084483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844831" w:rsidRPr="0090523C" w:rsidRDefault="00844831" w:rsidP="00844831">
      <w:pPr>
        <w:numPr>
          <w:ilvl w:val="0"/>
          <w:numId w:val="3"/>
        </w:numPr>
        <w:tabs>
          <w:tab w:val="num" w:pos="-56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44831" w:rsidRPr="0090523C" w:rsidRDefault="00844831" w:rsidP="00844831">
      <w:pPr>
        <w:numPr>
          <w:ilvl w:val="0"/>
          <w:numId w:val="3"/>
        </w:numPr>
        <w:tabs>
          <w:tab w:val="num" w:pos="-59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освоению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44831" w:rsidRPr="0090523C" w:rsidRDefault="00844831" w:rsidP="00844831">
      <w:pPr>
        <w:numPr>
          <w:ilvl w:val="0"/>
          <w:numId w:val="3"/>
        </w:numPr>
        <w:tabs>
          <w:tab w:val="num" w:pos="-59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учащимися умениями, навыками, способами художественной деятельности;</w:t>
      </w:r>
    </w:p>
    <w:p w:rsidR="00844831" w:rsidRPr="0090523C" w:rsidRDefault="00844831" w:rsidP="00844831">
      <w:pPr>
        <w:numPr>
          <w:ilvl w:val="0"/>
          <w:numId w:val="3"/>
        </w:numPr>
        <w:tabs>
          <w:tab w:val="num" w:pos="-59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844831" w:rsidRPr="0090523C" w:rsidRDefault="00844831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данной рабочей программы заключается в том, что, в отличие от ранее действовавшей программы Л.Г.Савенкова, Е.А.Ермолинская «Изобразительное искусство. 1-4 классы» рабочая программа содержит в себе три раздела: «Мир изобразительных (пластических) искусств», «Художественный язык изобразительного искусства», «Художественное творчество и его связь с окружающей жизнью». </w:t>
      </w:r>
    </w:p>
    <w:p w:rsidR="002D2CB8" w:rsidRPr="0090523C" w:rsidRDefault="002D2CB8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CB8" w:rsidRPr="0090523C" w:rsidRDefault="002D2CB8" w:rsidP="002D2C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 «Изобразительное исусство»</w:t>
      </w:r>
    </w:p>
    <w:p w:rsidR="002D2CB8" w:rsidRPr="0090523C" w:rsidRDefault="002D2CB8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4831" w:rsidRPr="0090523C" w:rsidRDefault="00844831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:rsidR="00844831" w:rsidRPr="0090523C" w:rsidRDefault="00844831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направлениями в художественной деятельности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:rsidR="00844831" w:rsidRPr="0090523C" w:rsidRDefault="00844831" w:rsidP="00844831">
      <w:pPr>
        <w:numPr>
          <w:ilvl w:val="0"/>
          <w:numId w:val="4"/>
        </w:numPr>
        <w:tabs>
          <w:tab w:val="num" w:pos="-5954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Изобразительная деятельность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(рисование с натуры и рисование на темы – живопись, графика, скульптура) – 20 часов</w:t>
      </w:r>
    </w:p>
    <w:p w:rsidR="00844831" w:rsidRPr="0090523C" w:rsidRDefault="00844831" w:rsidP="00844831">
      <w:pPr>
        <w:numPr>
          <w:ilvl w:val="0"/>
          <w:numId w:val="4"/>
        </w:numPr>
        <w:tabs>
          <w:tab w:val="num" w:pos="-5954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Декоративно- прикладная деятельность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(декоративная работа – орнаменты, росписи, эскизы оформления изделий и дизайн) – 7 часов</w:t>
      </w:r>
    </w:p>
    <w:p w:rsidR="00844831" w:rsidRPr="0090523C" w:rsidRDefault="00844831" w:rsidP="00844831">
      <w:pPr>
        <w:numPr>
          <w:ilvl w:val="0"/>
          <w:numId w:val="4"/>
        </w:numPr>
        <w:tabs>
          <w:tab w:val="num" w:pos="-5954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Художественно-конструктивная деятельност</w:t>
      </w:r>
      <w:proofErr w:type="gramStart"/>
      <w:r w:rsidRPr="009052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ь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лепка, архитектура) – 3 часа.</w:t>
      </w:r>
    </w:p>
    <w:p w:rsidR="00844831" w:rsidRPr="0090523C" w:rsidRDefault="00844831" w:rsidP="0084483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844831" w:rsidRPr="0090523C" w:rsidRDefault="00844831" w:rsidP="0084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844831" w:rsidRPr="0090523C" w:rsidRDefault="00844831" w:rsidP="0084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 художественной деятельности по направлениям  по предмету </w:t>
      </w:r>
      <w:r w:rsidR="00180997"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зобразительное искусство</w:t>
      </w:r>
      <w:r w:rsidR="00180997"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4831" w:rsidRPr="0090523C" w:rsidRDefault="00844831" w:rsidP="0084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Изобразительная деятельность 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Декоративно-прикладная деятельность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844831" w:rsidRPr="0090523C" w:rsidRDefault="00844831" w:rsidP="008448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Художественно-конструктивная деятельность 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5D6387" w:rsidRPr="0090523C" w:rsidRDefault="005D6387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87" w:rsidRPr="0090523C" w:rsidRDefault="005D6387" w:rsidP="005D6387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предмета, курса «Изобразительное искусство»</w:t>
      </w:r>
    </w:p>
    <w:p w:rsidR="005D6387" w:rsidRPr="0090523C" w:rsidRDefault="005D6387" w:rsidP="005D6387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5D6387" w:rsidRPr="0090523C" w:rsidRDefault="005D6387" w:rsidP="005D6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 ч. в год (1 час в неделю).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Программой предусмотрено проведение: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практических работ – 30 ч</w:t>
      </w:r>
      <w:r w:rsidRPr="00905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  <w:r w:rsidRPr="00905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об искусстве и красоте вокруг нас -3 ч.</w:t>
      </w:r>
    </w:p>
    <w:p w:rsidR="005D6387" w:rsidRPr="0090523C" w:rsidRDefault="005D6387" w:rsidP="005D6387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387" w:rsidRPr="0090523C" w:rsidRDefault="005D6387" w:rsidP="005D6387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ценностных ориентиров содержания</w:t>
      </w:r>
    </w:p>
    <w:p w:rsidR="005D6387" w:rsidRPr="0090523C" w:rsidRDefault="005D6387" w:rsidP="005D6387">
      <w:pPr>
        <w:shd w:val="clear" w:color="auto" w:fill="FFFFFF"/>
        <w:spacing w:after="0" w:line="240" w:lineRule="auto"/>
        <w:ind w:right="1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предмета, курса «Изобразительное искусство»</w:t>
      </w:r>
    </w:p>
    <w:p w:rsidR="005D6387" w:rsidRPr="0090523C" w:rsidRDefault="005D6387" w:rsidP="005D6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6387" w:rsidRPr="0090523C" w:rsidRDefault="005D6387" w:rsidP="00905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</w:t>
      </w:r>
      <w:r w:rsidR="0090523C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изобразительного искусства/</w:t>
      </w:r>
    </w:p>
    <w:p w:rsidR="005D6387" w:rsidRPr="0090523C" w:rsidRDefault="005D6387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87" w:rsidRPr="0090523C" w:rsidRDefault="005D6387" w:rsidP="005D638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</w:t>
      </w:r>
    </w:p>
    <w:p w:rsidR="005D6387" w:rsidRPr="0090523C" w:rsidRDefault="005D6387" w:rsidP="005D6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 «Изобразительное искусство»</w:t>
      </w:r>
    </w:p>
    <w:p w:rsidR="007909B3" w:rsidRPr="0090523C" w:rsidRDefault="007909B3" w:rsidP="005D6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9B3" w:rsidRPr="0090523C" w:rsidRDefault="007909B3" w:rsidP="00790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</w:t>
      </w:r>
      <w:r w:rsidR="007E359C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льтатами осво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изобразительного искусства в начальной школе являются: осознание языка живописи как средства человеческого общения; восприятие художественных произведений как памятников национальной культуры; понимание того, что восприятие прекрасного – показатель индивидуальной культуры человека; способность к самооценке на основе наблюдения за собственным творчеством. </w:t>
      </w:r>
    </w:p>
    <w:p w:rsidR="007909B3" w:rsidRPr="0090523C" w:rsidRDefault="007909B3" w:rsidP="00790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B3" w:rsidRPr="0090523C" w:rsidRDefault="007909B3" w:rsidP="007909B3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Оценка динамики индивидуальных образовательных достижений учащихся</w:t>
      </w:r>
    </w:p>
    <w:p w:rsidR="007909B3" w:rsidRPr="0090523C" w:rsidRDefault="007909B3" w:rsidP="007909B3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Инструментом оценки динамики индивидуальных образовательных достижений является</w:t>
      </w:r>
      <w:r w:rsidRPr="0090523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Портфель достижений учащегося </w:t>
      </w: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Одним из наиболее адекватных инструментов для оценки динамики образовательных достижений служит портфель достижений ученика.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7909B3" w:rsidRPr="0090523C" w:rsidRDefault="007909B3" w:rsidP="007909B3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·поддерживать высокую учебную мотивацию </w:t>
      </w:r>
      <w:proofErr w:type="gramStart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909B3" w:rsidRPr="0090523C" w:rsidRDefault="007909B3" w:rsidP="007909B3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·поощрять их активность и самостоятельность, расширять возможности обучения и самообучения;</w:t>
      </w:r>
    </w:p>
    <w:p w:rsidR="007909B3" w:rsidRPr="0090523C" w:rsidRDefault="007909B3" w:rsidP="007909B3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·развивать навыки рефлексивной и оценочной (в том числе самооценочной) деятельности </w:t>
      </w:r>
      <w:proofErr w:type="gramStart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·формировать умение учиться — ставить цели, планировать и организовывать собственную учебную деятельность.</w:t>
      </w:r>
    </w:p>
    <w:p w:rsidR="007909B3" w:rsidRPr="0090523C" w:rsidRDefault="007909B3" w:rsidP="007909B3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9B3" w:rsidRPr="0090523C" w:rsidRDefault="007909B3" w:rsidP="007909B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Обязательной составляющей </w:t>
      </w:r>
      <w:r w:rsidRPr="0090523C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портфеля достижений обучающегося</w:t>
      </w: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могут быть</w:t>
      </w:r>
    </w:p>
    <w:p w:rsidR="007909B3" w:rsidRPr="0090523C" w:rsidRDefault="007909B3" w:rsidP="007909B3">
      <w:pPr>
        <w:tabs>
          <w:tab w:val="left" w:leader="dot" w:pos="624"/>
        </w:tabs>
        <w:spacing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90523C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по изобразительному искусству</w:t>
      </w: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ил</w:t>
      </w:r>
      <w:proofErr w:type="gramEnd"/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люстрированные «авторские» работы детей, живописные и другие творческие работы, выполненные в разных техниках, материалы их самоанализа и рефлексии</w:t>
      </w:r>
      <w:r w:rsidR="00057112"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документы, подтверждающие достижения в области «Изобразительное искусство»</w:t>
      </w: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т.п.</w:t>
      </w:r>
    </w:p>
    <w:p w:rsidR="005D6387" w:rsidRPr="0090523C" w:rsidRDefault="007909B3" w:rsidP="007909B3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90523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Портфель достижений учащегося, анализ результатов комплексной диагностики позволяют выявить детей с разными учебными способностями и возможностями и грамотно определить </w:t>
      </w:r>
      <w:r w:rsidRPr="0090523C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индивидуальные обра</w:t>
      </w:r>
      <w:r w:rsidR="007E359C" w:rsidRPr="0090523C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зовательные маршруты учащихся. </w:t>
      </w:r>
    </w:p>
    <w:p w:rsidR="007E359C" w:rsidRPr="0090523C" w:rsidRDefault="007E359C" w:rsidP="007909B3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E359C" w:rsidRPr="0090523C" w:rsidRDefault="007E359C" w:rsidP="007909B3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E359C" w:rsidRPr="0090523C" w:rsidRDefault="007E359C" w:rsidP="00790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освоения изобразительного искусства</w:t>
      </w:r>
    </w:p>
    <w:p w:rsidR="007E359C" w:rsidRPr="0090523C" w:rsidRDefault="007E359C" w:rsidP="007E3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9C" w:rsidRPr="0090523C" w:rsidRDefault="007E359C" w:rsidP="007E3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7E359C" w:rsidRPr="0090523C" w:rsidRDefault="007E359C" w:rsidP="007E3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59C" w:rsidRPr="0090523C" w:rsidRDefault="007E359C" w:rsidP="007E3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изобразительного искусства</w:t>
      </w:r>
    </w:p>
    <w:p w:rsidR="007E359C" w:rsidRPr="0090523C" w:rsidRDefault="007E359C" w:rsidP="00790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31" w:rsidRPr="0090523C" w:rsidRDefault="00844831" w:rsidP="005D63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представлены в данном разделе и содержат три компонента: </w:t>
      </w:r>
      <w:r w:rsidRPr="0090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перечень необходимых для усвоения каждым учащимся знаний; </w:t>
      </w:r>
      <w:r w:rsidRPr="0090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90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59C" w:rsidRPr="0090523C" w:rsidRDefault="007E359C" w:rsidP="007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изобразительного искусства ученик 1 класса к концу учебного года должен</w:t>
      </w:r>
    </w:p>
    <w:p w:rsidR="00844831" w:rsidRPr="0090523C" w:rsidRDefault="00844831" w:rsidP="0084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844831" w:rsidRPr="0090523C" w:rsidRDefault="00844831" w:rsidP="008448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художника 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844831" w:rsidRPr="0090523C" w:rsidRDefault="00844831" w:rsidP="00844831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(натюрморт, пейзаж, анималистический жанр, портрет) и виды произведений (живопись, графика, скульптура, декоративн</w:t>
      </w:r>
      <w:proofErr w:type="gramStart"/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прикладное искусство и архитектура) изобразительного искусства;</w:t>
      </w:r>
    </w:p>
    <w:p w:rsidR="00844831" w:rsidRPr="0090523C" w:rsidRDefault="00844831" w:rsidP="00844831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центры народных художественных ремесел России (Хохлома, Городец, дымковская игрушка);</w:t>
      </w:r>
    </w:p>
    <w:p w:rsidR="00844831" w:rsidRPr="0090523C" w:rsidRDefault="00844831" w:rsidP="008448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831" w:rsidRPr="0090523C" w:rsidRDefault="00844831" w:rsidP="00844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</w:t>
      </w:r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</w:t>
      </w:r>
      <w:r w:rsidR="00F24EA7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 цвета (тёплые и холодные);</w:t>
      </w:r>
    </w:p>
    <w:p w:rsidR="00844831" w:rsidRPr="0090523C" w:rsidRDefault="00F24EA7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4831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ысказывать простейшие суждения о картинах и предметах Д-ПИ (что больше всего понравилось, почему, какие чувства, переж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 может передать художник);</w:t>
      </w:r>
    </w:p>
    <w:p w:rsidR="00844831" w:rsidRPr="0090523C" w:rsidRDefault="00F24EA7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4831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тремиться </w:t>
      </w:r>
      <w:proofErr w:type="gramStart"/>
      <w:r w:rsidR="00844831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844831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</w:t>
      </w: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и цвет предметов;</w:t>
      </w:r>
    </w:p>
    <w:p w:rsidR="00844831" w:rsidRPr="0090523C" w:rsidRDefault="00F24EA7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4831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приёмы рисования кистью, пользоваться палитрой, использовать</w:t>
      </w:r>
    </w:p>
    <w:p w:rsidR="00844831" w:rsidRPr="0090523C" w:rsidRDefault="00844831" w:rsidP="00844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художественную выразительность материалов, ровно закрывать поверхность в пределах </w:t>
      </w:r>
    </w:p>
    <w:p w:rsidR="00844831" w:rsidRPr="0090523C" w:rsidRDefault="00F24EA7" w:rsidP="00844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намеченного контура;</w:t>
      </w:r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844831" w:rsidRPr="0090523C" w:rsidRDefault="00844831" w:rsidP="008448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приемами лепки (пластилин, глина);</w:t>
      </w:r>
    </w:p>
    <w:p w:rsidR="00FB796B" w:rsidRPr="0090523C" w:rsidRDefault="00844831" w:rsidP="00A92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композиции </w:t>
      </w:r>
      <w:r w:rsidR="0031366C" w:rsidRPr="00905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и бросового материала.</w:t>
      </w:r>
    </w:p>
    <w:p w:rsidR="00FB796B" w:rsidRPr="0090523C" w:rsidRDefault="00FB796B" w:rsidP="00FB796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58" w:rsidRPr="0090523C" w:rsidRDefault="00513F58" w:rsidP="00513F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предмета, курса «Изобразительное искусство»</w:t>
      </w:r>
    </w:p>
    <w:tbl>
      <w:tblPr>
        <w:tblW w:w="94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263"/>
        <w:gridCol w:w="1418"/>
      </w:tblGrid>
      <w:tr w:rsidR="00FB796B" w:rsidRPr="0090523C" w:rsidTr="0090523C">
        <w:trPr>
          <w:trHeight w:val="619"/>
        </w:trPr>
        <w:tc>
          <w:tcPr>
            <w:tcW w:w="735" w:type="dxa"/>
            <w:vMerge w:val="restart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 w:val="restart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урока.</w:t>
            </w:r>
          </w:p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</w:p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B796B" w:rsidRPr="0090523C" w:rsidTr="0090523C">
        <w:trPr>
          <w:trHeight w:val="619"/>
        </w:trPr>
        <w:tc>
          <w:tcPr>
            <w:tcW w:w="735" w:type="dxa"/>
            <w:vMerge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художник. Чем работает художник? Экскурсия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изобразительного искусства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Краски осени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в руке художника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3" w:type="dxa"/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Художник-график</w:t>
            </w:r>
          </w:p>
        </w:tc>
        <w:tc>
          <w:tcPr>
            <w:tcW w:w="1418" w:type="dxa"/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Художник-скульптор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и глина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Художник-архитектор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Художник-прикладник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игрушки 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  <w:proofErr w:type="gramStart"/>
            <w:r w:rsidR="0031315A"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животных из кляксы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16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Наблюдаем за птицами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39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Изготовляем птицу из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3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43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32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4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6B" w:rsidRPr="0090523C" w:rsidTr="0090523C">
        <w:trPr>
          <w:trHeight w:val="4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6B" w:rsidRPr="0090523C" w:rsidRDefault="00FB796B" w:rsidP="00C5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B796B" w:rsidRPr="0090523C" w:rsidRDefault="00FB796B" w:rsidP="00FB796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6B" w:rsidRPr="0090523C" w:rsidRDefault="00FB796B" w:rsidP="00FB796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CB" w:rsidRPr="0090523C" w:rsidRDefault="00BA09CB" w:rsidP="00513F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28" w:rsidRPr="0090523C" w:rsidRDefault="000B28AA" w:rsidP="0049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91328" w:rsidRPr="0090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 1 класс. Изобразительное искусство</w:t>
      </w:r>
    </w:p>
    <w:p w:rsidR="00BA09CB" w:rsidRPr="0090523C" w:rsidRDefault="00BA09CB" w:rsidP="004913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73"/>
        <w:gridCol w:w="708"/>
        <w:gridCol w:w="914"/>
        <w:gridCol w:w="2126"/>
        <w:gridCol w:w="2126"/>
        <w:gridCol w:w="1985"/>
        <w:gridCol w:w="2126"/>
        <w:gridCol w:w="1843"/>
      </w:tblGrid>
      <w:tr w:rsidR="00BA09CB" w:rsidRPr="0090523C" w:rsidTr="00491328">
        <w:trPr>
          <w:trHeight w:val="1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знания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деятельности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Творческая,</w:t>
            </w:r>
          </w:p>
          <w:p w:rsidR="00BA09CB" w:rsidRPr="0090523C" w:rsidRDefault="00BA09CB" w:rsidP="00BA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проектная</w:t>
            </w:r>
          </w:p>
          <w:p w:rsidR="00BA09CB" w:rsidRPr="0090523C" w:rsidRDefault="00BA09CB" w:rsidP="00BA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A09CB" w:rsidRPr="0090523C" w:rsidTr="00491328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художник. Чем работает художник? Экскурсия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56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классифицировать предметы по признакам - природные и рукотворные</w:t>
            </w:r>
            <w:r w:rsidR="00566441"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66441" w:rsidRPr="0090523C" w:rsidRDefault="00566441" w:rsidP="0056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566441" w:rsidRPr="0090523C" w:rsidRDefault="00566441" w:rsidP="0056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художника  (что может изобразить художник – предметы, людей, события; </w:t>
            </w:r>
          </w:p>
          <w:p w:rsidR="00566441" w:rsidRPr="0090523C" w:rsidRDefault="00566441" w:rsidP="0056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566441" w:rsidRPr="0090523C" w:rsidRDefault="00566441" w:rsidP="00BA09C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поиск необходимой информации;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произвольное построение речевоговысказывани</w:t>
            </w:r>
            <w:r w:rsidR="003D1F6E"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Логические: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объектов.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</w:t>
            </w:r>
            <w:proofErr w:type="gramEnd"/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566441"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наблюдательности детей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66441"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окружающего предметного мира; 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построение делового диалога учителя с учениками и сюжетного диалога учащихся между собой.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r w:rsidRPr="00905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дидактической игре по </w:t>
            </w: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предметов по признакам</w:t>
            </w:r>
            <w:r w:rsidRPr="00905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31315A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исследование объ</w:t>
            </w:r>
            <w:r w:rsidR="00BA09CB"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ектов природы</w:t>
            </w:r>
            <w:r w:rsidR="00F24EA7"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природных пейзажей, </w:t>
            </w:r>
          </w:p>
          <w:p w:rsidR="00F24EA7" w:rsidRPr="0090523C" w:rsidRDefault="00F24EA7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правил поведения во время экскурсии</w:t>
            </w:r>
          </w:p>
        </w:tc>
      </w:tr>
      <w:tr w:rsidR="0031315A" w:rsidRPr="0090523C" w:rsidTr="00491328">
        <w:trPr>
          <w:trHeight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A" w:rsidRPr="0090523C" w:rsidRDefault="0031315A" w:rsidP="007554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Владеть приемами работы  гуашевыми красками, кистью, тряпочкой. Набор краски на кисть, смешение красок, получение </w:t>
            </w: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нужной конси</w:t>
            </w:r>
            <w:r w:rsidR="0075549F"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Общеучебные:</w:t>
            </w:r>
          </w:p>
          <w:p w:rsidR="00FE346C" w:rsidRPr="0090523C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пространственного мышления и представлений о форме и цвете  в искусстве и 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окружающей действительности;</w:t>
            </w:r>
          </w:p>
          <w:p w:rsidR="00FE346C" w:rsidRPr="0090523C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Логические: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анализ;</w:t>
            </w:r>
          </w:p>
          <w:p w:rsidR="00BA09CB" w:rsidRPr="0090523C" w:rsidRDefault="0031315A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 красок по их оттенкам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владение монологической и диалогической речью.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самоопределение;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нравственно-этическая ориентация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523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0523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составление и построение делового диалога учителя с учениками и сюжетного диалога </w:t>
            </w: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учащихся между собой.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523C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Индивидуальная –</w:t>
            </w: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участие в дидактической игре по последоват</w:t>
            </w:r>
            <w:r w:rsidR="0031315A"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</w:t>
            </w:r>
            <w:r w:rsidR="0031315A"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ному расположению красок и их оттенков</w:t>
            </w:r>
            <w:r w:rsidRPr="009052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 слушание и принятие учебного задания, планирование действия согласно поставленной задаче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56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Исследование по </w:t>
            </w:r>
            <w:r w:rsidR="00566441"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расположению красок на палитре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Индивидуаль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ная: </w:t>
            </w:r>
          </w:p>
          <w:p w:rsidR="00566441" w:rsidRPr="0090523C" w:rsidRDefault="00566441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художествен</w:t>
            </w:r>
            <w:proofErr w:type="gramEnd"/>
          </w:p>
          <w:p w:rsidR="00BA09CB" w:rsidRPr="0090523C" w:rsidRDefault="00566441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ных материалов</w:t>
            </w:r>
          </w:p>
        </w:tc>
      </w:tr>
      <w:tr w:rsidR="00BA09CB" w:rsidRPr="0090523C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изобразительного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90523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эффективных способов решения задач;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BA09CB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1315A" w:rsidRPr="0090523C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  <w:r w:rsidR="0031315A"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A09CB" w:rsidRPr="0090523C" w:rsidRDefault="0031315A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эстетического вкуса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Фронтальная </w:t>
            </w:r>
            <w:proofErr w:type="gramStart"/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и построение делового диалога учителя с учениками и сюжетного диалога учащихся между собой.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9052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9052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сборе природного материала;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</w:t>
            </w:r>
            <w:r w:rsidRPr="009052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ленной задаче, выявление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объектов изобразительного искусства – фотографий наскаль</w:t>
            </w:r>
            <w:r w:rsidR="00EA3508"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изображений древних художников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90523C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="00BA09CB" w:rsidRPr="009052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</w:p>
          <w:p w:rsidR="0031315A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BA09CB" w:rsidRPr="0090523C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работа</w:t>
            </w:r>
          </w:p>
        </w:tc>
      </w:tr>
      <w:tr w:rsidR="0075549F" w:rsidRPr="00BA09CB" w:rsidTr="00491328">
        <w:trPr>
          <w:trHeight w:val="1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66C" w:rsidRDefault="0075549F" w:rsidP="0075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Владеть приемами работы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гуашевыми красками, кистью, тряпочкой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Набор краски на кисть, смешение красок, получение нужной консистенции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1315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Логические: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анализ;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классификация красок по их оттенкам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Коммуникатив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1315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ные: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владение монологической и диалогической речью.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самоопределение;</w:t>
            </w:r>
          </w:p>
          <w:p w:rsidR="0075549F" w:rsidRPr="0031315A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нравственно-этическая ориентация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1315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Фронтальная</w:t>
            </w:r>
            <w:proofErr w:type="gramEnd"/>
            <w:r w:rsidRPr="0031315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и построение делового диалога учителя с учениками и сюжетного диалога учащихся между собой.</w:t>
            </w:r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1315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Индивидуальная –</w:t>
            </w: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участие в дидактической игре по последователь</w:t>
            </w:r>
            <w:r w:rsidRPr="00313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ному расположению красок и их оттенков; слушание и принятие учебного задания, планирование действия согласно поставленной задаче, выявление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Исследование по расположению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гуашевых </w:t>
            </w: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красок на палитре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Индивидуаль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ная: 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художествен</w:t>
            </w:r>
            <w:proofErr w:type="gramEnd"/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131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ных материалов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Изображение дождевых туч</w:t>
            </w:r>
          </w:p>
          <w:p w:rsidR="0075549F" w:rsidRPr="0031315A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549F" w:rsidRPr="00BA09CB" w:rsidTr="00491328">
        <w:trPr>
          <w:trHeight w:val="11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66C" w:rsidRDefault="0075549F" w:rsidP="0075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 Краски осени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многообразии цветовой гаммы осенней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EA3508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вных способов решения задач;</w:t>
            </w:r>
          </w:p>
          <w:p w:rsidR="00EA3508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;в</w:t>
            </w:r>
            <w:proofErr w:type="gramEnd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ыбор оснований и критериев для сравнения, классификации объектов;</w:t>
            </w:r>
          </w:p>
          <w:p w:rsid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планирование;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75549F" w:rsidRPr="0075549F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75549F" w:rsidRDefault="0075549F" w:rsidP="0075549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Фронтальная </w:t>
            </w: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и построение делового диалога учителя с учениками и сюжетного диалога учащихся между собой.</w:t>
            </w:r>
          </w:p>
          <w:p w:rsidR="0075549F" w:rsidRPr="0075549F" w:rsidRDefault="0075549F" w:rsidP="0075549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отношении к 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природе;</w:t>
            </w:r>
          </w:p>
          <w:p w:rsidR="0075549F" w:rsidRPr="0075549F" w:rsidRDefault="0075549F" w:rsidP="0075549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Наблюдение живописных объектов природы осенью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Коллектив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BA09CB" w:rsidRPr="00BA09CB" w:rsidTr="00491328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31366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в руке художника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75549F">
            <w:pPr>
              <w:tabs>
                <w:tab w:val="left" w:pos="6456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технику работы с </w:t>
            </w:r>
            <w:r w:rsidR="0075549F">
              <w:rPr>
                <w:rFonts w:ascii="Times New Roman" w:eastAsia="Calibri" w:hAnsi="Times New Roman" w:cs="Times New Roman"/>
                <w:sz w:val="24"/>
                <w:szCs w:val="24"/>
              </w:rPr>
              <w:t>кистью, тряпочкой красками, палитрой</w:t>
            </w:r>
          </w:p>
          <w:p w:rsidR="00BA09CB" w:rsidRPr="00BA09CB" w:rsidRDefault="00BA09CB" w:rsidP="00BA09CB">
            <w:pPr>
              <w:tabs>
                <w:tab w:val="left" w:pos="64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BA09CB" w:rsidRPr="00BA09CB" w:rsidRDefault="0075549F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объектов – осенних листьев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прогнозирование;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BA09CB" w:rsidRPr="00BA09CB" w:rsidRDefault="00BA09CB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Фронтальная –</w:t>
            </w: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 на плоскости.</w:t>
            </w: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75549F" w:rsidRP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 плоскости.</w:t>
            </w:r>
          </w:p>
          <w:p w:rsidR="0075549F" w:rsidRP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Изображение</w:t>
            </w:r>
          </w:p>
          <w:p w:rsid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листопада.</w:t>
            </w: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на </w:t>
            </w: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плоскости.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Рисование по представлению тушью и палочкой по теме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«Волнующееся море»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 плоскости.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Рисование по представлению фломастерами по теме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«Бабочка»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0C33" w:rsidRPr="0075549F" w:rsidRDefault="00200C33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5549F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75549F" w:rsidRPr="00BA09CB" w:rsidRDefault="0075549F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Default="00BA09CB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Творческая работа по </w:t>
            </w:r>
            <w:r w:rsidR="00755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изображению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осенних листьев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Коллективная: 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творческих работ;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549F" w:rsidRPr="00BA09CB" w:rsidTr="00491328">
        <w:trPr>
          <w:trHeight w:val="8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31366C" w:rsidRDefault="0075549F" w:rsidP="0075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Художник-живописец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5549F" w:rsidRPr="00BA09CB" w:rsidRDefault="0075549F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кистью, тряпочкой</w:t>
            </w:r>
            <w:proofErr w:type="gramStart"/>
            <w:r w:rsidR="003D1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расками, палитрой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объектов – осенних пейзажей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00C33">
              <w:rPr>
                <w:rFonts w:ascii="Times New Roman" w:eastAsia="Calibri" w:hAnsi="Times New Roman" w:cs="Times New Roman"/>
                <w:sz w:val="24"/>
                <w:szCs w:val="24"/>
              </w:rPr>
              <w:t>равственно-этическая ориентация – формирование чувства прекрасного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75549F" w:rsidRPr="00BA09CB" w:rsidRDefault="0075549F" w:rsidP="00755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осенних пейзажей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75549F" w:rsidRPr="0075549F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творческих работ</w:t>
            </w:r>
          </w:p>
          <w:p w:rsidR="0075549F" w:rsidRPr="00BA09CB" w:rsidRDefault="0075549F" w:rsidP="00755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9CB" w:rsidRPr="00BA09CB" w:rsidTr="00491328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31366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Художник-график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работать с </w:t>
            </w:r>
            <w:r w:rsidR="002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тушью и палочкой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организовывать рабочее место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классификация объектов.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 партнера;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A09CB" w:rsidRPr="00BA09CB" w:rsidRDefault="00200C33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нового материала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тушь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творческих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</w:t>
            </w:r>
            <w:r w:rsidR="00200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технике «Графика»</w:t>
            </w:r>
          </w:p>
        </w:tc>
      </w:tr>
      <w:tr w:rsidR="00BA09CB" w:rsidRPr="00BA09CB" w:rsidTr="00491328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31366C" w:rsidRDefault="00BA09CB" w:rsidP="004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Default="00BA09CB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работать</w:t>
            </w:r>
          </w:p>
          <w:p w:rsidR="00BA09CB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фломастерами</w:t>
            </w:r>
            <w:r w:rsidR="00BA09CB"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организовывать рабочее место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 партнера;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BA09CB" w:rsidRPr="00BA09CB" w:rsidRDefault="00BA09CB" w:rsidP="00BA09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200C33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разных материалов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200C33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BA09CB" w:rsidRPr="00BA09CB" w:rsidRDefault="00BA09CB" w:rsidP="00B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Художник-скульптор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объеме и пространстве.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Лепка игрушек по собственному замыслу.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объеме и пространстве.</w:t>
            </w:r>
          </w:p>
          <w:p w:rsidR="00200C33" w:rsidRPr="0075549F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Лепка рыбок.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кий проект «Пластилиновые игрушки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«Пластилино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 игрушки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00C33" w:rsidRPr="00BA09CB" w:rsidTr="00491328">
        <w:trPr>
          <w:trHeight w:val="8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 и глина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работать с пластилином и глиной,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сравнивать, организовывать рабочее место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пространственного мышления и представлений о форме в искусстве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анализ;выбор оснований и критериев для сравнения, классификации объектов;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00C33" w:rsidRPr="0075549F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гл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 и пластилина.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разных рыб, обитающих в водоемах ХМАО-Югры.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200C33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166D3A" w:rsidRPr="00BA09CB" w:rsidTr="00491328">
        <w:trPr>
          <w:trHeight w:val="8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31366C" w:rsidRDefault="00166D3A" w:rsidP="0016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понятия «аппликация», «отрывная аппликация»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166D3A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вных способов решения задач; 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166D3A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75549F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анализ;выбор 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ваний и критериев для сравнения рыб,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классификации объектов;</w:t>
            </w:r>
          </w:p>
          <w:p w:rsidR="00166D3A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166D3A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66D3A" w:rsidRPr="0075549F" w:rsidRDefault="00166D3A" w:rsidP="00166D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166D3A" w:rsidRPr="0075549F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плоскости.</w:t>
            </w:r>
          </w:p>
          <w:p w:rsidR="00166D3A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Изготовление «отрывной» аппликации</w:t>
            </w:r>
          </w:p>
          <w:p w:rsidR="00166D3A" w:rsidRPr="0075549F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«Ваза с цветами»»</w:t>
            </w:r>
          </w:p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свойств бумаги.</w:t>
            </w:r>
          </w:p>
          <w:p w:rsidR="00166D3A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разных цветов, произрастающих на территории</w:t>
            </w:r>
            <w:r w:rsidR="00166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ХМАО-Югры.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166D3A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166D3A" w:rsidRPr="00BA09CB" w:rsidRDefault="00166D3A" w:rsidP="00166D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Художник-архитектор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классифицировать исследовать свойства различных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сравнение, классификация объектов.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A6" w:rsidRDefault="00BA0DA6" w:rsidP="00BA0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Фронтальная –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материалов. Свойства различных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свойств различных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EA3508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EA3508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31366C" w:rsidRDefault="00EA3508" w:rsidP="00EA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Художник-прикладник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 несложный орнамент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сравнение, 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классификация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EA3508" w:rsidRPr="00BA09CB" w:rsidRDefault="00EA3508" w:rsidP="00EA3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EA3508" w:rsidRPr="00EA3508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Индивидуаль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  <w:r w:rsidR="00BA0DA6" w:rsidRPr="00BA0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Декоративно-прикладная деятельность.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несложного орнамента из элементов, наблюдаемых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изменениями в природе и окружающей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EA3508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EA3508" w:rsidRPr="00BA09CB" w:rsidRDefault="00EA3508" w:rsidP="00EA3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игрушки сами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способы наклеивания. 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аппликацию.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00C33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C54455" w:rsidRPr="00BA09CB" w:rsidRDefault="00C54455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A6" w:rsidRDefault="00BA0DA6" w:rsidP="00BA0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</w:p>
          <w:p w:rsidR="00BA0DA6" w:rsidRPr="00BA0DA6" w:rsidRDefault="00BA0DA6" w:rsidP="00BA0D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Декоративно-прикладная деятельность.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наклеивания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C54455" w:rsidP="00200C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елочки</w:t>
            </w:r>
            <w:r w:rsidR="00200C33"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бумаги по собственному замыслу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:rsidR="00200C33" w:rsidRPr="00BA09CB" w:rsidRDefault="00C54455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«Мастерская Деда Мороза»</w:t>
            </w:r>
          </w:p>
        </w:tc>
      </w:tr>
      <w:tr w:rsidR="003D1F6E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E" w:rsidRPr="0031366C" w:rsidRDefault="003D1F6E" w:rsidP="003D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красками, </w:t>
            </w:r>
            <w:r w:rsidRPr="00BA0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кистью, тряпочкой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красками, палитрой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осознанное, произвольное 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построение речевого высказывания в устной форме;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объектов – осенних пейзажей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равственно-этическая ориентация – формирование чувства прекрасного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3D1F6E" w:rsidRPr="00BA09CB" w:rsidRDefault="003D1F6E" w:rsidP="003D1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B63" w:rsidRPr="0075549F" w:rsidRDefault="006B1B63" w:rsidP="006B1B6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Фронтальная </w:t>
            </w: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оставление и построение делового 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диалога учителя с учениками и сюжетного диалога учащихся между собой.</w:t>
            </w:r>
          </w:p>
          <w:p w:rsidR="006B1B63" w:rsidRPr="0075549F" w:rsidRDefault="006B1B63" w:rsidP="006B1B6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отношении к природе;</w:t>
            </w:r>
          </w:p>
          <w:p w:rsidR="003D1F6E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Сравнение осенних пейзажей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3D1F6E" w:rsidRPr="0075549F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творческих </w:t>
            </w:r>
            <w:r w:rsidRPr="00755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3D1F6E" w:rsidRPr="00BA09CB" w:rsidRDefault="003D1F6E" w:rsidP="003D1F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4455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31366C" w:rsidRDefault="00C54455" w:rsidP="00C5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Урок-выставка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классифицировать предметы по признакам - природные и рукотворные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54455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C54455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художника  (что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 изобразить художник – предметы, людей, события; </w:t>
            </w:r>
          </w:p>
          <w:p w:rsidR="00C54455" w:rsidRPr="00844831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поиск необходимой информации;</w:t>
            </w:r>
          </w:p>
          <w:p w:rsidR="004600EF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произвольное построение </w:t>
            </w:r>
            <w:proofErr w:type="gramStart"/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речевого</w:t>
            </w:r>
            <w:proofErr w:type="gramEnd"/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высказывани.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Логические: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объектов.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8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54455" w:rsidRPr="00BA09CB" w:rsidRDefault="00C54455" w:rsidP="00C54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Default="006B1B63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 сравнение творческих работ</w:t>
            </w:r>
            <w:r w:rsidR="00C54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исследование </w:t>
            </w:r>
          </w:p>
          <w:p w:rsidR="00C54455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художественных материалов.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C54455" w:rsidRPr="00BA09CB" w:rsidRDefault="00C54455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C54455" w:rsidRPr="00BA09CB" w:rsidRDefault="003D1F6E" w:rsidP="00C544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</w:t>
            </w:r>
            <w:r w:rsidR="00233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творческих работ</w:t>
            </w:r>
          </w:p>
        </w:tc>
      </w:tr>
      <w:tr w:rsidR="00FA2CFF" w:rsidRPr="00BA09CB" w:rsidTr="00491328">
        <w:trPr>
          <w:trHeight w:val="9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31366C" w:rsidRDefault="00FA2CFF" w:rsidP="00FA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FA2CFF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 w:rsidR="0011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 w:rsidR="006B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природы,</w:t>
            </w:r>
          </w:p>
          <w:p w:rsidR="00FA2CFF" w:rsidRPr="00844831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эффективных способов решения задач;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FA2CFF" w:rsidRPr="00BA09CB" w:rsidRDefault="00FA2CFF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Постановка и </w:t>
            </w:r>
          </w:p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FA2CFF" w:rsidRPr="00BA09CB" w:rsidRDefault="00FA2CFF" w:rsidP="00FA2C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CFF" w:rsidRPr="0075549F" w:rsidRDefault="00FA2CFF" w:rsidP="00FA2CF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Фронтальная </w:t>
            </w: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и построение делового диалога учителя с учениками и сюжетного диалога учащихся между собой.</w:t>
            </w:r>
          </w:p>
          <w:p w:rsidR="00FA2CFF" w:rsidRPr="0075549F" w:rsidRDefault="00FA2CFF" w:rsidP="00FA2CF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отношении к природе;</w:t>
            </w:r>
          </w:p>
          <w:p w:rsidR="00FA2CFF" w:rsidRPr="0075549F" w:rsidRDefault="00FA2CFF" w:rsidP="00FA2CF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исследование объ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ектов природы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природных пейзажей, </w:t>
            </w: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художественных материалов.</w:t>
            </w:r>
          </w:p>
          <w:p w:rsidR="00FA2CFF" w:rsidRPr="00BA09CB" w:rsidRDefault="00FA2CFF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BE" w:rsidRPr="00BA09CB" w:rsidRDefault="00233ABE" w:rsidP="00233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233ABE" w:rsidRPr="00BA09CB" w:rsidRDefault="00233ABE" w:rsidP="00233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FA2CFF" w:rsidRPr="00BA09CB" w:rsidRDefault="00233ABE" w:rsidP="00FA2C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правил поведения во время экскурсии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6B1B6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31366C" w:rsidRDefault="006B1B63" w:rsidP="006B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людей, </w:t>
            </w:r>
          </w:p>
          <w:p w:rsidR="006B1B63" w:rsidRPr="00844831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изображает художник – бумага, холст, картон, карандаш, кисть, краски и пр.);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пространстве в искусстве.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lastRenderedPageBreak/>
              <w:t>Логические: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6B1B63" w:rsidRPr="00BA09CB" w:rsidRDefault="006B1B63" w:rsidP="006B1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75549F" w:rsidRDefault="006B1B63" w:rsidP="006B1B6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тношении к людям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1B63" w:rsidRDefault="006B1B63" w:rsidP="006B1B6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учебного задания, планирование действия согласно поставленной задаче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1B63" w:rsidRPr="0075549F" w:rsidRDefault="006B1B63" w:rsidP="006B1B6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076094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Творческая работа. </w:t>
            </w:r>
            <w:r w:rsidR="006B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портрета друга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6B1B63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6B1B63" w:rsidRPr="00BA09CB" w:rsidRDefault="006B1B63" w:rsidP="006B1B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8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приём сгибания как способ разметки.  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работать  в  технике  «оригами».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пространстве в искусстве.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поведением партнера;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B63" w:rsidRDefault="006D6F35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Фронтальная –</w:t>
            </w:r>
          </w:p>
          <w:p w:rsidR="006B1B63" w:rsidRDefault="006B1B6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  <w:r w:rsidR="006D6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6F35" w:rsidRDefault="006D6F35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плоскости листа. Перемещение плоских силуэтов по листу для достижения хорошей композиции: гармоничной, зрительно уравновешенной</w:t>
            </w: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Default="00FE346C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46C" w:rsidRPr="0075549F" w:rsidRDefault="00FE346C" w:rsidP="00FE346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тношении к произведениям искусства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346C" w:rsidRDefault="00FE346C" w:rsidP="00FE346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346C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Pr="0075549F" w:rsidRDefault="0065683A" w:rsidP="0065683A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тношении к книгам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83A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Pr="0075549F" w:rsidRDefault="0002565B" w:rsidP="0002565B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Фронтальная </w:t>
            </w: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и построение делового диалога учителя с учениками и сюжетного диалога учащихся между собой.</w:t>
            </w:r>
          </w:p>
          <w:p w:rsidR="0002565B" w:rsidRPr="0075549F" w:rsidRDefault="0002565B" w:rsidP="0002565B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отношении к природе;</w:t>
            </w:r>
          </w:p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83A" w:rsidRDefault="0065683A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50D" w:rsidRDefault="0065450D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Default="0002565B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094" w:rsidRPr="00BA09CB" w:rsidRDefault="0007609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6D6F35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Творческая работа. Изображение животного в траве или среди деревьев по собственному замыслу.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творческих работ</w:t>
            </w:r>
          </w:p>
        </w:tc>
      </w:tr>
      <w:tr w:rsidR="00FE346C" w:rsidRPr="00BA09CB" w:rsidTr="00491328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6C" w:rsidRPr="0031366C" w:rsidRDefault="00FE346C" w:rsidP="00FE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E346C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FE346C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натюрмортов, </w:t>
            </w:r>
          </w:p>
          <w:p w:rsidR="00FE346C" w:rsidRPr="00844831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пространстве в искусстве.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FE346C" w:rsidRPr="00BA09CB" w:rsidRDefault="00FE346C" w:rsidP="00FE34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E346C" w:rsidRPr="00BA09CB" w:rsidRDefault="00FE346C" w:rsidP="00654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работа. Изображение </w:t>
            </w:r>
            <w:r w:rsidR="00654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натюрморта с натуры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E346C" w:rsidRPr="00BA09CB" w:rsidRDefault="00FE346C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Фронтальная: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по алгоритму</w:t>
            </w:r>
          </w:p>
        </w:tc>
      </w:tr>
      <w:tr w:rsidR="0065683A" w:rsidRPr="00BA09CB" w:rsidTr="00491328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31366C" w:rsidRDefault="0065683A" w:rsidP="00FE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Default="0065683A" w:rsidP="00654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FE3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5683A" w:rsidRPr="00BA09CB" w:rsidTr="00491328">
        <w:trPr>
          <w:cantSplit/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31366C" w:rsidRDefault="0065683A" w:rsidP="006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65683A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- иллюстратора, </w:t>
            </w:r>
          </w:p>
          <w:p w:rsidR="0065683A" w:rsidRPr="00844831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65683A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65683A" w:rsidRPr="00BA09CB" w:rsidRDefault="0065683A" w:rsidP="00656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65683A" w:rsidRDefault="0065683A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02565B" w:rsidRDefault="0002565B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65B" w:rsidRPr="00BA09CB" w:rsidRDefault="0002565B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Default="0065683A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«Дворец Снежной королевы»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5683A" w:rsidRPr="00BA09CB" w:rsidRDefault="0065683A" w:rsidP="0065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Фронтальная: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по алгоритму</w:t>
            </w:r>
          </w:p>
        </w:tc>
      </w:tr>
      <w:tr w:rsidR="00200C33" w:rsidRPr="00BA09CB" w:rsidTr="00491328">
        <w:trPr>
          <w:cantSplit/>
          <w:trHeight w:val="8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Урок-выставка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="0002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разные жанры изобразительного искусства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построение речевого высказывания в устной форме;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00C33" w:rsidRPr="00BA09CB" w:rsidRDefault="0002565B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разных жанров изобразительного искусства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Фронтальная: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по алгоритму</w:t>
            </w:r>
          </w:p>
        </w:tc>
      </w:tr>
      <w:tr w:rsidR="0002565B" w:rsidRPr="00BA09CB" w:rsidTr="00491328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31366C" w:rsidRDefault="0002565B" w:rsidP="000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работать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акварелью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организовывать рабочее место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мышления и представлений о форме в искусстве и окружающей действительности;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произвольное построение речевого высказывания в устной форме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ные: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 партнера;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оценка.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ние;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разных материалов: гуаши и акварели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02565B" w:rsidRPr="00BA09CB" w:rsidTr="00491328">
        <w:trPr>
          <w:trHeight w:val="7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31366C" w:rsidRDefault="0002565B" w:rsidP="000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линий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- иллюстратора, </w:t>
            </w:r>
          </w:p>
          <w:p w:rsidR="0002565B" w:rsidRPr="00844831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линий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изображает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02565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02565B" w:rsidRPr="00BA09CB" w:rsidRDefault="0002565B" w:rsidP="0002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«Папоротники"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5B" w:rsidRPr="00BA09CB" w:rsidRDefault="0002565B" w:rsidP="000256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Фронтальная: </w:t>
            </w: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по алгоритму</w:t>
            </w:r>
          </w:p>
        </w:tc>
      </w:tr>
      <w:tr w:rsidR="003F2F91" w:rsidRPr="00BA09CB" w:rsidTr="00491328">
        <w:trPr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31366C" w:rsidRDefault="003F2F91" w:rsidP="003F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животных из кляксы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3F2F91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- иллюстратора, </w:t>
            </w:r>
          </w:p>
          <w:p w:rsidR="003F2F91" w:rsidRPr="00844831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F2F91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и классификация объекта.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3F2F91" w:rsidRPr="00BA09CB" w:rsidRDefault="003F2F91" w:rsidP="003F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3F2F91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плоскости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E049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свойств </w:t>
            </w:r>
            <w:r w:rsidR="00E04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E0493C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3F2F91" w:rsidRPr="00BA09CB" w:rsidRDefault="003F2F91" w:rsidP="003F2F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7446D1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31366C" w:rsidRDefault="007446D1" w:rsidP="0074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Экскурсия. Наблюдаем за птицами</w:t>
            </w:r>
            <w:r w:rsidR="00A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7446D1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птиц,</w:t>
            </w:r>
          </w:p>
          <w:p w:rsidR="007446D1" w:rsidRPr="00844831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пр.);</w:t>
            </w:r>
          </w:p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7446D1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сравнение; 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классификация объекта.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</w:t>
            </w:r>
          </w:p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вопросов;</w:t>
            </w:r>
          </w:p>
          <w:p w:rsidR="007446D1" w:rsidRPr="00BA09CB" w:rsidRDefault="007446D1" w:rsidP="00744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7446D1" w:rsidRPr="00BA09CB" w:rsidRDefault="007446D1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B8" w:rsidRPr="0075549F" w:rsidRDefault="00AC6AB8" w:rsidP="00AC6AB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7554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тношении к птицам</w:t>
            </w:r>
            <w:r w:rsidRPr="00755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C6AB8" w:rsidRDefault="00AC6AB8" w:rsidP="00AC6AB8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</w:t>
            </w:r>
            <w:r w:rsidRPr="00755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согласно поставленной задаче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46D1" w:rsidRPr="00BA09CB" w:rsidRDefault="007446D1" w:rsidP="00AC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Фронтальная: </w:t>
            </w:r>
          </w:p>
          <w:p w:rsidR="00AC6AB8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птицами по плану:</w:t>
            </w:r>
          </w:p>
          <w:p w:rsidR="00AC6AB8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форма;</w:t>
            </w:r>
          </w:p>
          <w:p w:rsidR="00AC6AB8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размер;</w:t>
            </w:r>
          </w:p>
          <w:p w:rsidR="00AC6AB8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цвет;</w:t>
            </w:r>
          </w:p>
          <w:p w:rsidR="00AC6AB8" w:rsidRPr="00BA09CB" w:rsidRDefault="00AC6AB8" w:rsidP="0074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полёт.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D1" w:rsidRPr="00BA09CB" w:rsidRDefault="007446D1" w:rsidP="00AC6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AC6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по плану</w:t>
            </w:r>
          </w:p>
        </w:tc>
      </w:tr>
      <w:tr w:rsidR="00200C33" w:rsidRPr="00BA09CB" w:rsidTr="00491328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E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</w:t>
            </w:r>
            <w:r w:rsidR="00E45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птицу из бумаги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E45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="00E4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работы с бумагой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C743F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в объеме и пространстве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Default="00200C33" w:rsidP="00E45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по теме «</w:t>
            </w:r>
            <w:r w:rsidR="00E4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бумаги»</w:t>
            </w:r>
          </w:p>
          <w:p w:rsidR="00C743F3" w:rsidRPr="00BA09CB" w:rsidRDefault="00C743F3" w:rsidP="00E45A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Default="00E45AD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выставка</w:t>
            </w:r>
          </w:p>
          <w:p w:rsidR="00E45AD4" w:rsidRPr="00E45AD4" w:rsidRDefault="00E45AD4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«Пернатые друзья»</w:t>
            </w:r>
          </w:p>
        </w:tc>
      </w:tr>
      <w:tr w:rsidR="00C743F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F3" w:rsidRPr="0031366C" w:rsidRDefault="00C743F3" w:rsidP="00C7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Разноцветный мир природы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3F3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C743F3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птиц,</w:t>
            </w:r>
          </w:p>
          <w:p w:rsidR="00C743F3" w:rsidRPr="00844831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A4F97" w:rsidRPr="003A4F97" w:rsidRDefault="00C743F3" w:rsidP="003A4F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</w:t>
            </w:r>
            <w:r w:rsidR="003A4F9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е:</w:t>
            </w:r>
          </w:p>
          <w:p w:rsid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743F3" w:rsidRPr="00BA09CB" w:rsidRDefault="00C743F3" w:rsidP="00C74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3F3" w:rsidRDefault="00C743F3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плоскости</w:t>
            </w: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плоскости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</w:t>
            </w:r>
          </w:p>
          <w:p w:rsidR="00C743F3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«Волшебный город Радуги»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3F3" w:rsidRPr="00C743F3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творческого проекта</w:t>
            </w:r>
          </w:p>
          <w:p w:rsidR="00C743F3" w:rsidRPr="00BA09CB" w:rsidRDefault="00C743F3" w:rsidP="00C74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«Волшебный город Радуги»</w:t>
            </w:r>
          </w:p>
        </w:tc>
      </w:tr>
      <w:tr w:rsidR="00200C3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природы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Default="00200C33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</w:t>
            </w:r>
            <w:r w:rsidR="003A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ередавать в цвете настроения с помощью изображения разных состояний </w:t>
            </w:r>
          </w:p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A4F97" w:rsidRP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оснований и критериев для сравнения, классификации 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объектов;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00C33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3A4F97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разных состояний природы и настроения человека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3A4F97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3A4F97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200C33" w:rsidRPr="00BA09CB" w:rsidRDefault="003A4F97" w:rsidP="003A4F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8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</w:t>
            </w:r>
            <w:r w:rsidR="00A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Деревья ХМАО-Югры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3A4F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="003A4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размещение предметов в пространстве в разных положениях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A4F97" w:rsidRPr="003A4F97" w:rsidRDefault="00200C33" w:rsidP="003A4F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мышления и представлений о пространстве, форме и цвете  в искусстве.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3A4F97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плоскости «Узор ветвей, ритм стволов»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3A4F97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расположением стволов, ветвей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A92659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200C33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31366C" w:rsidRDefault="00200C33" w:rsidP="0020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A92659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передавать размещение предметов в пространстве в разных положениях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A4F97" w:rsidRPr="003A4F97" w:rsidRDefault="00200C33" w:rsidP="003A4F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3A4F97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</w:t>
            </w:r>
          </w:p>
          <w:p w:rsidR="003A4F97" w:rsidRPr="00BA09CB" w:rsidRDefault="003A4F97" w:rsidP="003A4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мышления и представлений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пространстве, форме и цвете  в искусстве.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</w:t>
            </w:r>
          </w:p>
          <w:p w:rsidR="00200C33" w:rsidRPr="00BA09CB" w:rsidRDefault="00200C33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200C33" w:rsidRPr="00BA09CB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</w:t>
            </w:r>
          </w:p>
          <w:p w:rsidR="00D429BE" w:rsidRPr="00D429BE" w:rsidRDefault="00200C33" w:rsidP="00200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Default="00A92659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на плоскости.</w:t>
            </w:r>
          </w:p>
          <w:p w:rsidR="00200C33" w:rsidRPr="00BA09CB" w:rsidRDefault="00A92659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с натуры цветов, разных по форме и цвету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3" w:rsidRPr="00BA09CB" w:rsidRDefault="00A92659" w:rsidP="00200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цветов, разных по форме и цвету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A92659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</w:t>
            </w:r>
          </w:p>
          <w:p w:rsidR="00200C33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 работа по алгоритму</w:t>
            </w:r>
          </w:p>
        </w:tc>
      </w:tr>
      <w:tr w:rsidR="00A92659" w:rsidRPr="00BA09CB" w:rsidTr="00491328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31366C" w:rsidRDefault="00A92659" w:rsidP="00A9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Урок-выставка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  <w:p w:rsidR="00A92659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художника по изображению </w:t>
            </w: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птиц,</w:t>
            </w:r>
          </w:p>
          <w:p w:rsidR="00A92659" w:rsidRPr="00844831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84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материалов изображает художник – бумага, холст, картон, карандаш, кисть, краски и пр.);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Общеучебные: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эффективных способов решения задач;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анализ;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коррекция.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самоопределение;</w:t>
            </w:r>
          </w:p>
          <w:p w:rsidR="00A92659" w:rsidRPr="00BA09CB" w:rsidRDefault="00A92659" w:rsidP="00A92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Фронтальная </w:t>
            </w:r>
            <w:proofErr w:type="gramStart"/>
            <w:r w:rsidRPr="00BA09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</w:t>
            </w: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и построение делового диалога учителя с учениками и сюжетного диалога учащихся между собой.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09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BA09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A09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в беседе о бережном отношении к природе;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слушание и принятие учебного задания, планирование действия согласно поставленной задаче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и сравнение творческих работ, исследование </w:t>
            </w:r>
          </w:p>
          <w:p w:rsidR="00A92659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художественных материалов.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0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ная: </w:t>
            </w:r>
          </w:p>
          <w:p w:rsidR="00A92659" w:rsidRPr="00BA09CB" w:rsidRDefault="00A92659" w:rsidP="00A92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</w:tr>
    </w:tbl>
    <w:p w:rsidR="00844831" w:rsidRDefault="00844831" w:rsidP="00E779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9C" w:rsidRPr="00F65203" w:rsidRDefault="00E7799C" w:rsidP="00E7799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11" w:rsidRPr="00760AE0" w:rsidRDefault="006C4C11" w:rsidP="006C4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D2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C0D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Описание у</w:t>
      </w:r>
      <w:r w:rsidRPr="00760AE0">
        <w:rPr>
          <w:rFonts w:ascii="Times New Roman" w:hAnsi="Times New Roman"/>
          <w:b/>
          <w:sz w:val="24"/>
          <w:szCs w:val="24"/>
        </w:rPr>
        <w:t>чебно-методическ</w:t>
      </w:r>
      <w:r>
        <w:rPr>
          <w:rFonts w:ascii="Times New Roman" w:hAnsi="Times New Roman"/>
          <w:b/>
          <w:sz w:val="24"/>
          <w:szCs w:val="24"/>
        </w:rPr>
        <w:t>ого и материально-технического обеспечения</w:t>
      </w:r>
    </w:p>
    <w:p w:rsidR="00844831" w:rsidRPr="00AD71BB" w:rsidRDefault="00BA09CB" w:rsidP="00AD71BB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Л.Г.Савен</w:t>
      </w:r>
      <w:r w:rsidR="00844831"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4831"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Е.А.Ермолинская. Изобразительное искусство. – М.: Вентана-Граф, 2011г.</w:t>
      </w:r>
    </w:p>
    <w:p w:rsidR="00844831" w:rsidRDefault="00C00B31" w:rsidP="00AD71BB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Книга для учителя. Л.Г.Савен</w:t>
      </w:r>
      <w:r w:rsidR="00844831"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4831" w:rsidRPr="00AD7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Е.А.Ермолинская. Изобразительное искусство. – М.: Вентана-Граф, 2011г.</w:t>
      </w:r>
    </w:p>
    <w:p w:rsidR="006C4C11" w:rsidRPr="006C4C11" w:rsidRDefault="006C4C11" w:rsidP="006C4C1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Ноутбук.</w:t>
      </w:r>
    </w:p>
    <w:p w:rsidR="006C4C11" w:rsidRPr="006C4C11" w:rsidRDefault="006C4C11" w:rsidP="006C4C1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Мультимедиапроектор.</w:t>
      </w:r>
    </w:p>
    <w:p w:rsidR="006C4C11" w:rsidRPr="006C4C11" w:rsidRDefault="006C4C11" w:rsidP="006C4C1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доска.</w:t>
      </w:r>
    </w:p>
    <w:p w:rsidR="006C4C11" w:rsidRPr="006C4C11" w:rsidRDefault="006C4C11" w:rsidP="006C4C1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Документ-камера.</w:t>
      </w:r>
    </w:p>
    <w:p w:rsidR="006C4C11" w:rsidRPr="00AD71BB" w:rsidRDefault="006C4C11" w:rsidP="006C4C1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класс.</w:t>
      </w:r>
    </w:p>
    <w:p w:rsidR="00844831" w:rsidRPr="00844831" w:rsidRDefault="00844831" w:rsidP="0084483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31" w:rsidRPr="00844831" w:rsidRDefault="00844831" w:rsidP="00AD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31" w:rsidRPr="00844831" w:rsidRDefault="00844831" w:rsidP="0084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31" w:rsidRDefault="00844831">
      <w:pPr>
        <w:rPr>
          <w:rFonts w:ascii="Times New Roman" w:hAnsi="Times New Roman" w:cs="Times New Roman"/>
          <w:sz w:val="24"/>
          <w:szCs w:val="24"/>
        </w:rPr>
      </w:pPr>
    </w:p>
    <w:p w:rsidR="00844831" w:rsidRPr="00844831" w:rsidRDefault="00844831">
      <w:pPr>
        <w:rPr>
          <w:rFonts w:ascii="Times New Roman" w:hAnsi="Times New Roman" w:cs="Times New Roman"/>
          <w:sz w:val="24"/>
          <w:szCs w:val="24"/>
        </w:rPr>
      </w:pPr>
    </w:p>
    <w:sectPr w:rsidR="00844831" w:rsidRPr="00844831" w:rsidSect="00F6520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97" w:rsidRDefault="00180997" w:rsidP="0002565B">
      <w:pPr>
        <w:spacing w:after="0" w:line="240" w:lineRule="auto"/>
      </w:pPr>
      <w:r>
        <w:separator/>
      </w:r>
    </w:p>
  </w:endnote>
  <w:endnote w:type="continuationSeparator" w:id="0">
    <w:p w:rsidR="00180997" w:rsidRDefault="00180997" w:rsidP="0002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7" w:rsidRDefault="00180997" w:rsidP="007868D0">
    <w:pPr>
      <w:pStyle w:val="af9"/>
      <w:tabs>
        <w:tab w:val="clear" w:pos="4677"/>
        <w:tab w:val="clear" w:pos="9355"/>
        <w:tab w:val="left" w:pos="1400"/>
      </w:tabs>
    </w:pPr>
  </w:p>
  <w:p w:rsidR="00180997" w:rsidRDefault="0018099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97" w:rsidRDefault="00180997" w:rsidP="0002565B">
      <w:pPr>
        <w:spacing w:after="0" w:line="240" w:lineRule="auto"/>
      </w:pPr>
      <w:r>
        <w:separator/>
      </w:r>
    </w:p>
  </w:footnote>
  <w:footnote w:type="continuationSeparator" w:id="0">
    <w:p w:rsidR="00180997" w:rsidRDefault="00180997" w:rsidP="0002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7" w:rsidRDefault="001809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F8B"/>
    <w:multiLevelType w:val="hybridMultilevel"/>
    <w:tmpl w:val="1B06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A47060"/>
    <w:multiLevelType w:val="hybridMultilevel"/>
    <w:tmpl w:val="C48C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5C05"/>
    <w:multiLevelType w:val="hybridMultilevel"/>
    <w:tmpl w:val="FD18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0021C"/>
    <w:multiLevelType w:val="hybridMultilevel"/>
    <w:tmpl w:val="C7ACC16C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D6921DB6">
      <w:start w:val="1"/>
      <w:numFmt w:val="bullet"/>
      <w:lvlText w:val="●"/>
      <w:lvlJc w:val="left"/>
      <w:pPr>
        <w:tabs>
          <w:tab w:val="num" w:pos="-1205"/>
        </w:tabs>
        <w:ind w:left="-1205" w:firstLine="1773"/>
      </w:pPr>
      <w:rPr>
        <w:rFonts w:ascii="Arial" w:hAnsi="Arial" w:cs="Arial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92751"/>
    <w:multiLevelType w:val="hybridMultilevel"/>
    <w:tmpl w:val="D5BAD6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76184"/>
    <w:multiLevelType w:val="hybridMultilevel"/>
    <w:tmpl w:val="A00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637D"/>
    <w:multiLevelType w:val="hybridMultilevel"/>
    <w:tmpl w:val="E5E6572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30C24"/>
    <w:multiLevelType w:val="hybridMultilevel"/>
    <w:tmpl w:val="0596B7A0"/>
    <w:lvl w:ilvl="0" w:tplc="5B78A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B0254"/>
    <w:multiLevelType w:val="hybridMultilevel"/>
    <w:tmpl w:val="170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02ED0"/>
    <w:multiLevelType w:val="hybridMultilevel"/>
    <w:tmpl w:val="35CC50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5571F3"/>
    <w:multiLevelType w:val="hybridMultilevel"/>
    <w:tmpl w:val="CB76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C071A"/>
    <w:multiLevelType w:val="hybridMultilevel"/>
    <w:tmpl w:val="1BBA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0">
    <w:nsid w:val="5D112D61"/>
    <w:multiLevelType w:val="hybridMultilevel"/>
    <w:tmpl w:val="BE32F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8533C3"/>
    <w:multiLevelType w:val="hybridMultilevel"/>
    <w:tmpl w:val="075C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A4296"/>
    <w:multiLevelType w:val="hybridMultilevel"/>
    <w:tmpl w:val="87F2D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268EA"/>
    <w:multiLevelType w:val="hybridMultilevel"/>
    <w:tmpl w:val="356AA6C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D5535B8"/>
    <w:multiLevelType w:val="hybridMultilevel"/>
    <w:tmpl w:val="22EC035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2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9"/>
  </w:num>
  <w:num w:numId="4">
    <w:abstractNumId w:val="41"/>
  </w:num>
  <w:num w:numId="5">
    <w:abstractNumId w:val="17"/>
  </w:num>
  <w:num w:numId="6">
    <w:abstractNumId w:val="10"/>
  </w:num>
  <w:num w:numId="7">
    <w:abstractNumId w:val="11"/>
  </w:num>
  <w:num w:numId="8">
    <w:abstractNumId w:val="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8"/>
  </w:num>
  <w:num w:numId="12">
    <w:abstractNumId w:val="14"/>
  </w:num>
  <w:num w:numId="13">
    <w:abstractNumId w:val="25"/>
  </w:num>
  <w:num w:numId="14">
    <w:abstractNumId w:val="2"/>
  </w:num>
  <w:num w:numId="15">
    <w:abstractNumId w:val="38"/>
  </w:num>
  <w:num w:numId="16">
    <w:abstractNumId w:val="3"/>
  </w:num>
  <w:num w:numId="17">
    <w:abstractNumId w:val="30"/>
  </w:num>
  <w:num w:numId="18">
    <w:abstractNumId w:val="35"/>
  </w:num>
  <w:num w:numId="19">
    <w:abstractNumId w:val="15"/>
  </w:num>
  <w:num w:numId="20">
    <w:abstractNumId w:val="40"/>
  </w:num>
  <w:num w:numId="21">
    <w:abstractNumId w:val="31"/>
  </w:num>
  <w:num w:numId="22">
    <w:abstractNumId w:val="0"/>
  </w:num>
  <w:num w:numId="23">
    <w:abstractNumId w:val="27"/>
  </w:num>
  <w:num w:numId="24">
    <w:abstractNumId w:val="24"/>
  </w:num>
  <w:num w:numId="25">
    <w:abstractNumId w:val="34"/>
  </w:num>
  <w:num w:numId="26">
    <w:abstractNumId w:val="19"/>
  </w:num>
  <w:num w:numId="27">
    <w:abstractNumId w:val="6"/>
  </w:num>
  <w:num w:numId="28">
    <w:abstractNumId w:val="16"/>
  </w:num>
  <w:num w:numId="29">
    <w:abstractNumId w:val="43"/>
  </w:num>
  <w:num w:numId="30">
    <w:abstractNumId w:val="33"/>
  </w:num>
  <w:num w:numId="31">
    <w:abstractNumId w:val="9"/>
  </w:num>
  <w:num w:numId="32">
    <w:abstractNumId w:val="8"/>
  </w:num>
  <w:num w:numId="33">
    <w:abstractNumId w:val="32"/>
  </w:num>
  <w:num w:numId="34">
    <w:abstractNumId w:val="22"/>
  </w:num>
  <w:num w:numId="35">
    <w:abstractNumId w:val="29"/>
  </w:num>
  <w:num w:numId="36">
    <w:abstractNumId w:val="5"/>
  </w:num>
  <w:num w:numId="37">
    <w:abstractNumId w:val="12"/>
  </w:num>
  <w:num w:numId="38">
    <w:abstractNumId w:val="23"/>
  </w:num>
  <w:num w:numId="39">
    <w:abstractNumId w:val="7"/>
  </w:num>
  <w:num w:numId="40">
    <w:abstractNumId w:val="26"/>
  </w:num>
  <w:num w:numId="41">
    <w:abstractNumId w:val="4"/>
  </w:num>
  <w:num w:numId="42">
    <w:abstractNumId w:val="42"/>
  </w:num>
  <w:num w:numId="43">
    <w:abstractNumId w:val="37"/>
  </w:num>
  <w:num w:numId="44">
    <w:abstractNumId w:val="3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2A0"/>
    <w:rsid w:val="0002565B"/>
    <w:rsid w:val="00057112"/>
    <w:rsid w:val="00076094"/>
    <w:rsid w:val="000B144A"/>
    <w:rsid w:val="000B28AA"/>
    <w:rsid w:val="0011405A"/>
    <w:rsid w:val="00166D3A"/>
    <w:rsid w:val="00180997"/>
    <w:rsid w:val="001F25F4"/>
    <w:rsid w:val="00200C33"/>
    <w:rsid w:val="00233ABE"/>
    <w:rsid w:val="0027410C"/>
    <w:rsid w:val="002819B4"/>
    <w:rsid w:val="002C34D5"/>
    <w:rsid w:val="002D2CB8"/>
    <w:rsid w:val="002E4084"/>
    <w:rsid w:val="0031315A"/>
    <w:rsid w:val="0031366C"/>
    <w:rsid w:val="003A4F97"/>
    <w:rsid w:val="003D1F6E"/>
    <w:rsid w:val="003F2F91"/>
    <w:rsid w:val="003F72B5"/>
    <w:rsid w:val="004600EF"/>
    <w:rsid w:val="00491328"/>
    <w:rsid w:val="00513F58"/>
    <w:rsid w:val="005542A0"/>
    <w:rsid w:val="00566441"/>
    <w:rsid w:val="005A03E6"/>
    <w:rsid w:val="005D6387"/>
    <w:rsid w:val="0065450D"/>
    <w:rsid w:val="0065683A"/>
    <w:rsid w:val="00662DA1"/>
    <w:rsid w:val="006B1B63"/>
    <w:rsid w:val="006C4C11"/>
    <w:rsid w:val="006D6F35"/>
    <w:rsid w:val="006E6641"/>
    <w:rsid w:val="007446D1"/>
    <w:rsid w:val="0075549F"/>
    <w:rsid w:val="007868D0"/>
    <w:rsid w:val="007909B3"/>
    <w:rsid w:val="007E359C"/>
    <w:rsid w:val="00844831"/>
    <w:rsid w:val="00850ED3"/>
    <w:rsid w:val="00901238"/>
    <w:rsid w:val="0090523C"/>
    <w:rsid w:val="00A20825"/>
    <w:rsid w:val="00A85AEE"/>
    <w:rsid w:val="00A92659"/>
    <w:rsid w:val="00AC6AB8"/>
    <w:rsid w:val="00AD71BB"/>
    <w:rsid w:val="00AE7C65"/>
    <w:rsid w:val="00B84E00"/>
    <w:rsid w:val="00B92845"/>
    <w:rsid w:val="00BA09CB"/>
    <w:rsid w:val="00BA0DA6"/>
    <w:rsid w:val="00C00B31"/>
    <w:rsid w:val="00C54455"/>
    <w:rsid w:val="00C743F3"/>
    <w:rsid w:val="00C8177B"/>
    <w:rsid w:val="00CF2B94"/>
    <w:rsid w:val="00D429BE"/>
    <w:rsid w:val="00E0493C"/>
    <w:rsid w:val="00E45AD4"/>
    <w:rsid w:val="00E7799C"/>
    <w:rsid w:val="00EA3508"/>
    <w:rsid w:val="00EE13A7"/>
    <w:rsid w:val="00F24EA7"/>
    <w:rsid w:val="00F65203"/>
    <w:rsid w:val="00F94550"/>
    <w:rsid w:val="00F94582"/>
    <w:rsid w:val="00FA2CFF"/>
    <w:rsid w:val="00FB796B"/>
    <w:rsid w:val="00FE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00"/>
  </w:style>
  <w:style w:type="paragraph" w:styleId="1">
    <w:name w:val="heading 1"/>
    <w:basedOn w:val="a"/>
    <w:next w:val="a"/>
    <w:link w:val="10"/>
    <w:uiPriority w:val="9"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9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9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9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9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09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09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0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09C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09C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09CB"/>
  </w:style>
  <w:style w:type="paragraph" w:styleId="a4">
    <w:name w:val="Title"/>
    <w:basedOn w:val="a"/>
    <w:next w:val="a"/>
    <w:link w:val="a5"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A09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A09CB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A09CB"/>
    <w:rPr>
      <w:rFonts w:ascii="Cambria" w:eastAsia="Times New Roman" w:hAnsi="Cambria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BA09CB"/>
    <w:rPr>
      <w:b/>
      <w:bCs/>
    </w:rPr>
  </w:style>
  <w:style w:type="character" w:styleId="a9">
    <w:name w:val="Emphasis"/>
    <w:uiPriority w:val="20"/>
    <w:qFormat/>
    <w:rsid w:val="00BA09C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09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A09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A09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A09CB"/>
    <w:pPr>
      <w:overflowPunct w:val="0"/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BA09CB"/>
    <w:rPr>
      <w:rFonts w:ascii="Times New Roman" w:eastAsia="Times New Roman" w:hAnsi="Times New Roman" w:cs="Times New Roman"/>
      <w:b/>
      <w:i/>
      <w:sz w:val="20"/>
      <w:lang w:eastAsia="ru-RU"/>
    </w:rPr>
  </w:style>
  <w:style w:type="character" w:styleId="ad">
    <w:name w:val="Subtle Emphasis"/>
    <w:uiPriority w:val="19"/>
    <w:qFormat/>
    <w:rsid w:val="00BA09CB"/>
    <w:rPr>
      <w:i/>
      <w:color w:val="5A5A5A"/>
    </w:rPr>
  </w:style>
  <w:style w:type="character" w:styleId="ae">
    <w:name w:val="Intense Emphasis"/>
    <w:uiPriority w:val="21"/>
    <w:qFormat/>
    <w:rsid w:val="00BA09C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BA09CB"/>
    <w:rPr>
      <w:sz w:val="24"/>
      <w:szCs w:val="24"/>
      <w:u w:val="single"/>
    </w:rPr>
  </w:style>
  <w:style w:type="character" w:styleId="af0">
    <w:name w:val="Intense Reference"/>
    <w:uiPriority w:val="32"/>
    <w:qFormat/>
    <w:rsid w:val="00BA09CB"/>
    <w:rPr>
      <w:b/>
      <w:sz w:val="24"/>
      <w:u w:val="single"/>
    </w:rPr>
  </w:style>
  <w:style w:type="character" w:styleId="af1">
    <w:name w:val="Book Title"/>
    <w:uiPriority w:val="33"/>
    <w:qFormat/>
    <w:rsid w:val="00BA09C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09CB"/>
    <w:pPr>
      <w:outlineLvl w:val="9"/>
    </w:pPr>
  </w:style>
  <w:style w:type="paragraph" w:customStyle="1" w:styleId="u">
    <w:name w:val="u"/>
    <w:basedOn w:val="a"/>
    <w:rsid w:val="00BA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BA09CB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BA09CB"/>
    <w:rPr>
      <w:rFonts w:ascii="MS Sans Serif" w:eastAsia="Times New Roman" w:hAnsi="MS Sans Serif" w:cs="Times New Roman"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rsid w:val="00BA09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A09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BA09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A09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A09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A09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unhideWhenUsed/>
    <w:rsid w:val="00BA09C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A09CB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BA09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A0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C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9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9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9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9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09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09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0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09C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09C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09CB"/>
  </w:style>
  <w:style w:type="paragraph" w:styleId="a4">
    <w:name w:val="Title"/>
    <w:basedOn w:val="a"/>
    <w:next w:val="a"/>
    <w:link w:val="a5"/>
    <w:qFormat/>
    <w:rsid w:val="00BA09CB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A09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A09CB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A09CB"/>
    <w:rPr>
      <w:rFonts w:ascii="Cambria" w:eastAsia="Times New Roman" w:hAnsi="Cambria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BA09CB"/>
    <w:rPr>
      <w:b/>
      <w:bCs/>
    </w:rPr>
  </w:style>
  <w:style w:type="character" w:styleId="a9">
    <w:name w:val="Emphasis"/>
    <w:uiPriority w:val="20"/>
    <w:qFormat/>
    <w:rsid w:val="00BA09C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09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A09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A09C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A09CB"/>
    <w:pPr>
      <w:overflowPunct w:val="0"/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BA09CB"/>
    <w:rPr>
      <w:rFonts w:ascii="Times New Roman" w:eastAsia="Times New Roman" w:hAnsi="Times New Roman" w:cs="Times New Roman"/>
      <w:b/>
      <w:i/>
      <w:sz w:val="20"/>
      <w:lang w:eastAsia="ru-RU"/>
    </w:rPr>
  </w:style>
  <w:style w:type="character" w:styleId="ad">
    <w:name w:val="Subtle Emphasis"/>
    <w:uiPriority w:val="19"/>
    <w:qFormat/>
    <w:rsid w:val="00BA09CB"/>
    <w:rPr>
      <w:i/>
      <w:color w:val="5A5A5A"/>
    </w:rPr>
  </w:style>
  <w:style w:type="character" w:styleId="ae">
    <w:name w:val="Intense Emphasis"/>
    <w:uiPriority w:val="21"/>
    <w:qFormat/>
    <w:rsid w:val="00BA09C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BA09CB"/>
    <w:rPr>
      <w:sz w:val="24"/>
      <w:szCs w:val="24"/>
      <w:u w:val="single"/>
    </w:rPr>
  </w:style>
  <w:style w:type="character" w:styleId="af0">
    <w:name w:val="Intense Reference"/>
    <w:uiPriority w:val="32"/>
    <w:qFormat/>
    <w:rsid w:val="00BA09CB"/>
    <w:rPr>
      <w:b/>
      <w:sz w:val="24"/>
      <w:u w:val="single"/>
    </w:rPr>
  </w:style>
  <w:style w:type="character" w:styleId="af1">
    <w:name w:val="Book Title"/>
    <w:uiPriority w:val="33"/>
    <w:qFormat/>
    <w:rsid w:val="00BA09C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09CB"/>
    <w:pPr>
      <w:outlineLvl w:val="9"/>
    </w:pPr>
  </w:style>
  <w:style w:type="paragraph" w:customStyle="1" w:styleId="u">
    <w:name w:val="u"/>
    <w:basedOn w:val="a"/>
    <w:rsid w:val="00BA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BA09CB"/>
    <w:pPr>
      <w:widowControl w:val="0"/>
      <w:tabs>
        <w:tab w:val="left" w:pos="994"/>
      </w:tabs>
      <w:spacing w:before="120" w:after="120" w:line="240" w:lineRule="auto"/>
      <w:ind w:right="-227"/>
    </w:pPr>
    <w:rPr>
      <w:rFonts w:ascii="MS Sans Serif" w:eastAsia="Times New Roman" w:hAnsi="MS Sans Serif" w:cs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BA09CB"/>
    <w:rPr>
      <w:rFonts w:ascii="MS Sans Serif" w:eastAsia="Times New Roman" w:hAnsi="MS Sans Serif" w:cs="Times New Roman"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rsid w:val="00BA09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A09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BA09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A09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BA09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A09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unhideWhenUsed/>
    <w:rsid w:val="00BA09C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A09CB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BA09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A0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308D-A9FA-4554-B60D-424338D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32</Pages>
  <Words>6473</Words>
  <Characters>36898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2014-04-03T20:27:00Z</cp:lastPrinted>
  <dcterms:created xsi:type="dcterms:W3CDTF">2013-09-21T07:54:00Z</dcterms:created>
  <dcterms:modified xsi:type="dcterms:W3CDTF">2014-04-15T12:01:00Z</dcterms:modified>
</cp:coreProperties>
</file>