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29" w:rsidRDefault="00B74429" w:rsidP="00B74429">
      <w:pPr>
        <w:spacing w:after="0" w:line="1" w:lineRule="exact"/>
        <w:ind w:left="-426" w:right="-582" w:firstLine="426"/>
        <w:rPr>
          <w:sz w:val="2"/>
          <w:szCs w:val="2"/>
        </w:rPr>
      </w:pPr>
    </w:p>
    <w:p w:rsidR="00B74429" w:rsidRDefault="00B74429" w:rsidP="00B74429">
      <w:pPr>
        <w:framePr w:h="14976" w:hSpace="10080" w:wrap="notBeside" w:vAnchor="text" w:hAnchor="margin" w:x="1" w:y="1"/>
        <w:spacing w:after="0"/>
        <w:ind w:left="-426" w:right="-582" w:firstLine="426"/>
        <w:rPr>
          <w:sz w:val="24"/>
          <w:szCs w:val="24"/>
        </w:rPr>
        <w:sectPr w:rsidR="00B74429" w:rsidSect="00B74429">
          <w:pgSz w:w="14198" w:h="17856"/>
          <w:pgMar w:top="1440" w:right="1440" w:bottom="360" w:left="1440" w:header="720" w:footer="720" w:gutter="0"/>
          <w:cols w:space="720"/>
          <w:noEndnote/>
        </w:sectPr>
      </w:pPr>
      <w:r w:rsidRPr="00B74429">
        <w:rPr>
          <w:sz w:val="24"/>
          <w:szCs w:val="24"/>
        </w:rPr>
        <w:lastRenderedPageBreak/>
        <w:drawing>
          <wp:inline distT="0" distB="0" distL="0" distR="0">
            <wp:extent cx="7760438" cy="1025816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478" cy="10260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4429" w:rsidRDefault="00B74429" w:rsidP="00B74429">
      <w:pPr>
        <w:shd w:val="clear" w:color="auto" w:fill="FFFFFF"/>
        <w:spacing w:after="0"/>
        <w:ind w:left="5" w:firstLine="398"/>
        <w:rPr>
          <w:rFonts w:eastAsia="Times New Roman"/>
          <w:b/>
          <w:bCs/>
          <w:spacing w:val="-20"/>
          <w:position w:val="-8"/>
          <w:sz w:val="72"/>
          <w:szCs w:val="72"/>
        </w:rPr>
      </w:pPr>
      <w:r w:rsidRPr="00954C56">
        <w:rPr>
          <w:rFonts w:eastAsia="Times New Roman"/>
          <w:b/>
          <w:bCs/>
          <w:spacing w:val="-20"/>
          <w:position w:val="-8"/>
          <w:sz w:val="72"/>
          <w:szCs w:val="72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5.55pt;height:3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РУШЕНИЕ ОСАНКИ"/>
          </v:shape>
        </w:pict>
      </w:r>
    </w:p>
    <w:p w:rsidR="00B74429" w:rsidRDefault="00B74429" w:rsidP="00B74429">
      <w:pPr>
        <w:shd w:val="clear" w:color="auto" w:fill="FFFFFF"/>
        <w:spacing w:after="0" w:line="374" w:lineRule="exact"/>
      </w:pPr>
      <w:r>
        <w:rPr>
          <w:rFonts w:eastAsia="Times New Roman"/>
          <w:smallCaps/>
          <w:spacing w:val="-9"/>
          <w:sz w:val="42"/>
          <w:szCs w:val="42"/>
        </w:rPr>
        <w:t xml:space="preserve">Нарушение осанки - частый спутник многих </w:t>
      </w:r>
      <w:r>
        <w:rPr>
          <w:rFonts w:eastAsia="Times New Roman"/>
          <w:smallCaps/>
          <w:sz w:val="42"/>
          <w:szCs w:val="42"/>
        </w:rPr>
        <w:t>хронических заболеваний.</w:t>
      </w:r>
    </w:p>
    <w:p w:rsidR="00B74429" w:rsidRDefault="00B74429" w:rsidP="00B74429">
      <w:pPr>
        <w:shd w:val="clear" w:color="auto" w:fill="FFFFFF"/>
        <w:spacing w:after="0" w:line="379" w:lineRule="exact"/>
        <w:ind w:left="5"/>
      </w:pPr>
      <w:r>
        <w:rPr>
          <w:rFonts w:eastAsia="Times New Roman"/>
          <w:smallCaps/>
          <w:spacing w:val="-7"/>
          <w:sz w:val="42"/>
          <w:szCs w:val="42"/>
        </w:rPr>
        <w:t>основой профилактики и лечения нарушений осан</w:t>
      </w:r>
      <w:r>
        <w:rPr>
          <w:rFonts w:eastAsia="Times New Roman"/>
          <w:smallCaps/>
          <w:spacing w:val="-7"/>
          <w:sz w:val="42"/>
          <w:szCs w:val="42"/>
        </w:rPr>
        <w:softHyphen/>
      </w:r>
      <w:r>
        <w:rPr>
          <w:rFonts w:eastAsia="Times New Roman"/>
          <w:smallCaps/>
          <w:spacing w:val="-5"/>
          <w:sz w:val="42"/>
          <w:szCs w:val="42"/>
        </w:rPr>
        <w:t>ки является общая тренировка организма ребёнка.</w:t>
      </w:r>
    </w:p>
    <w:p w:rsidR="00B74429" w:rsidRDefault="00B74429" w:rsidP="00B74429">
      <w:pPr>
        <w:shd w:val="clear" w:color="auto" w:fill="FFFFFF"/>
        <w:spacing w:after="0"/>
        <w:ind w:left="10"/>
      </w:pPr>
      <w:r>
        <w:rPr>
          <w:rFonts w:eastAsia="Times New Roman"/>
          <w:sz w:val="28"/>
          <w:szCs w:val="28"/>
        </w:rPr>
        <w:t xml:space="preserve">В ЗАДАЧИ ИГР ВХОДЯТ: УКРЕПЛЕНИЕ </w:t>
      </w:r>
      <w:proofErr w:type="gramStart"/>
      <w:r>
        <w:rPr>
          <w:rFonts w:eastAsia="Times New Roman"/>
          <w:sz w:val="28"/>
          <w:szCs w:val="28"/>
        </w:rPr>
        <w:t>ОПОРНО - ДВИГАТЕЛЬНОГО</w:t>
      </w:r>
      <w:proofErr w:type="gramEnd"/>
    </w:p>
    <w:p w:rsidR="00B74429" w:rsidRDefault="00B74429" w:rsidP="00B74429">
      <w:pPr>
        <w:shd w:val="clear" w:color="auto" w:fill="FFFFFF"/>
        <w:spacing w:after="0" w:line="312" w:lineRule="exact"/>
      </w:pPr>
      <w:r>
        <w:rPr>
          <w:rFonts w:eastAsia="Times New Roman"/>
          <w:sz w:val="28"/>
          <w:szCs w:val="28"/>
        </w:rPr>
        <w:t>АППАРАТА, УСИЛЕНИЕ МЫШЕЧНОГО «КОРСЕТА» ПОЗВОНОЧНИКА</w:t>
      </w:r>
      <w:proofErr w:type="gramStart"/>
      <w:r>
        <w:rPr>
          <w:rFonts w:eastAsia="Times New Roman"/>
          <w:sz w:val="28"/>
          <w:szCs w:val="28"/>
        </w:rPr>
        <w:t>,У</w:t>
      </w:r>
      <w:proofErr w:type="gramEnd"/>
      <w:r>
        <w:rPr>
          <w:rFonts w:eastAsia="Times New Roman"/>
          <w:sz w:val="28"/>
          <w:szCs w:val="28"/>
        </w:rPr>
        <w:t>ЛУЧШЕНИЕ ФУНКЦИЙ ДЫХАНИЯ, СЕРДЕЧНО-СОСУДИСТОЙ СИСТЕМЫ.</w:t>
      </w:r>
    </w:p>
    <w:p w:rsidR="00B74429" w:rsidRPr="003F6939" w:rsidRDefault="00B74429" w:rsidP="00B74429">
      <w:pPr>
        <w:shd w:val="clear" w:color="auto" w:fill="FFFFFF"/>
        <w:spacing w:after="0"/>
        <w:ind w:left="1781"/>
        <w:rPr>
          <w:b/>
          <w:color w:val="FF0000"/>
        </w:rPr>
      </w:pPr>
      <w:r w:rsidRPr="003F6939">
        <w:rPr>
          <w:rFonts w:eastAsia="Times New Roman"/>
          <w:b/>
          <w:color w:val="FF0000"/>
          <w:spacing w:val="-6"/>
          <w:sz w:val="42"/>
          <w:szCs w:val="42"/>
        </w:rPr>
        <w:t>СХОДИМ К МИШКЕ В ГОСТИ.</w:t>
      </w:r>
    </w:p>
    <w:p w:rsidR="00B74429" w:rsidRPr="003F6939" w:rsidRDefault="00B74429" w:rsidP="00B74429">
      <w:pPr>
        <w:shd w:val="clear" w:color="auto" w:fill="FFFFFF"/>
        <w:spacing w:after="0"/>
        <w:ind w:left="19"/>
        <w:jc w:val="center"/>
        <w:rPr>
          <w:i/>
          <w:color w:val="E36C0A" w:themeColor="accent6" w:themeShade="BF"/>
          <w:u w:val="single"/>
        </w:rPr>
      </w:pPr>
      <w:r w:rsidRPr="003F6939">
        <w:rPr>
          <w:rFonts w:eastAsia="Times New Roman"/>
          <w:i/>
          <w:color w:val="E36C0A" w:themeColor="accent6" w:themeShade="BF"/>
          <w:sz w:val="28"/>
          <w:szCs w:val="28"/>
          <w:u w:val="single"/>
        </w:rPr>
        <w:t>РАЗВИТИЕ ЛОВКОСТИ, БЫСТРОТЫ РЕАКЦИИ И ДВИЖЕНИЙ,</w:t>
      </w:r>
    </w:p>
    <w:p w:rsidR="00B74429" w:rsidRPr="003F6939" w:rsidRDefault="00B74429" w:rsidP="00B74429">
      <w:pPr>
        <w:shd w:val="clear" w:color="auto" w:fill="FFFFFF"/>
        <w:spacing w:after="0" w:line="312" w:lineRule="exact"/>
        <w:ind w:left="418"/>
        <w:jc w:val="center"/>
        <w:rPr>
          <w:i/>
          <w:color w:val="E36C0A" w:themeColor="accent6" w:themeShade="BF"/>
          <w:u w:val="single"/>
        </w:rPr>
      </w:pPr>
      <w:r w:rsidRPr="003F6939">
        <w:rPr>
          <w:rFonts w:eastAsia="Times New Roman"/>
          <w:i/>
          <w:color w:val="E36C0A" w:themeColor="accent6" w:themeShade="BF"/>
          <w:sz w:val="28"/>
          <w:szCs w:val="28"/>
          <w:u w:val="single"/>
        </w:rPr>
        <w:t>ЧУВСТВА РАВНОВЕСИЯДСООРДИНАЦИИ ЗРИТЕЛЬНОГО И СЛУХО</w:t>
      </w:r>
      <w:r w:rsidRPr="003F6939">
        <w:rPr>
          <w:rFonts w:eastAsia="Times New Roman"/>
          <w:i/>
          <w:color w:val="E36C0A" w:themeColor="accent6" w:themeShade="BF"/>
          <w:sz w:val="28"/>
          <w:szCs w:val="28"/>
          <w:u w:val="single"/>
        </w:rPr>
        <w:softHyphen/>
        <w:t>ВОГО АНАЛИЗАТОРОВ, УСТОЙЧИВОГО ВНИМАНИЯ.</w:t>
      </w:r>
    </w:p>
    <w:p w:rsidR="00B74429" w:rsidRDefault="00B74429" w:rsidP="00B74429">
      <w:pPr>
        <w:shd w:val="clear" w:color="auto" w:fill="FFFFFF"/>
        <w:spacing w:after="0" w:line="302" w:lineRule="exact"/>
      </w:pPr>
      <w:r>
        <w:rPr>
          <w:spacing w:val="-1"/>
          <w:sz w:val="32"/>
          <w:szCs w:val="32"/>
        </w:rPr>
        <w:t xml:space="preserve"> </w:t>
      </w:r>
      <w:r>
        <w:rPr>
          <w:rFonts w:eastAsia="Times New Roman"/>
          <w:smallCaps/>
          <w:spacing w:val="-1"/>
          <w:sz w:val="32"/>
          <w:szCs w:val="32"/>
        </w:rPr>
        <w:t xml:space="preserve">Гимнастическая стенка, доска </w:t>
      </w:r>
      <w:r>
        <w:rPr>
          <w:rFonts w:eastAsia="Times New Roman"/>
          <w:spacing w:val="-1"/>
          <w:sz w:val="32"/>
          <w:szCs w:val="32"/>
        </w:rPr>
        <w:t xml:space="preserve">длиной 1.5—2м или </w:t>
      </w:r>
      <w:r>
        <w:rPr>
          <w:rFonts w:eastAsia="Times New Roman"/>
          <w:smallCaps/>
          <w:spacing w:val="-1"/>
          <w:sz w:val="32"/>
          <w:szCs w:val="32"/>
        </w:rPr>
        <w:t xml:space="preserve">горка </w:t>
      </w:r>
      <w:r>
        <w:rPr>
          <w:rFonts w:eastAsia="Times New Roman"/>
          <w:spacing w:val="-1"/>
          <w:sz w:val="32"/>
          <w:szCs w:val="32"/>
        </w:rPr>
        <w:t xml:space="preserve">во </w:t>
      </w:r>
      <w:r>
        <w:rPr>
          <w:rFonts w:eastAsia="Times New Roman"/>
          <w:smallCaps/>
          <w:sz w:val="32"/>
          <w:szCs w:val="32"/>
        </w:rPr>
        <w:t>дворе, мягкая игрушка - медведь, стул.</w:t>
      </w:r>
    </w:p>
    <w:p w:rsidR="00B74429" w:rsidRDefault="00B74429" w:rsidP="00B74429">
      <w:pPr>
        <w:shd w:val="clear" w:color="auto" w:fill="FFFFFF"/>
        <w:spacing w:after="0" w:line="384" w:lineRule="exact"/>
        <w:ind w:left="154" w:firstLine="350"/>
      </w:pPr>
      <w:r>
        <w:rPr>
          <w:rFonts w:eastAsia="Times New Roman"/>
          <w:smallCaps/>
          <w:sz w:val="26"/>
          <w:szCs w:val="26"/>
        </w:rPr>
        <w:t xml:space="preserve">Посадив игрушку-медведя на высокий кубик и сделав горку </w:t>
      </w:r>
      <w:proofErr w:type="gramStart"/>
      <w:r>
        <w:rPr>
          <w:rFonts w:eastAsia="Times New Roman"/>
          <w:smallCaps/>
          <w:sz w:val="26"/>
          <w:szCs w:val="26"/>
        </w:rPr>
        <w:t>из</w:t>
      </w:r>
      <w:proofErr w:type="gramEnd"/>
      <w:r>
        <w:rPr>
          <w:rFonts w:eastAsia="Times New Roman"/>
          <w:smallCaps/>
          <w:sz w:val="26"/>
          <w:szCs w:val="26"/>
        </w:rPr>
        <w:t xml:space="preserve"> длин</w:t>
      </w:r>
      <w:r>
        <w:rPr>
          <w:rFonts w:eastAsia="Times New Roman"/>
          <w:smallCaps/>
          <w:sz w:val="26"/>
          <w:szCs w:val="26"/>
        </w:rPr>
        <w:softHyphen/>
      </w:r>
      <w:r>
        <w:rPr>
          <w:rFonts w:eastAsia="Times New Roman"/>
          <w:smallCaps/>
          <w:spacing w:val="-11"/>
          <w:sz w:val="26"/>
          <w:szCs w:val="26"/>
        </w:rPr>
        <w:t xml:space="preserve">ной </w:t>
      </w:r>
      <w:r>
        <w:rPr>
          <w:rFonts w:eastAsia="Times New Roman"/>
          <w:spacing w:val="-11"/>
          <w:sz w:val="26"/>
          <w:szCs w:val="26"/>
        </w:rPr>
        <w:t>ДОСКИДОЛОЖЕННОЙ НА ГИМНАСТИЧЕСКУЮ СТЕНКУ ЗЕДУЩИЙ ГОВОРИТ:</w:t>
      </w:r>
    </w:p>
    <w:p w:rsidR="00B74429" w:rsidRDefault="00B74429" w:rsidP="00B74429">
      <w:pPr>
        <w:shd w:val="clear" w:color="auto" w:fill="FFFFFF"/>
        <w:spacing w:after="0"/>
        <w:ind w:right="86"/>
        <w:jc w:val="center"/>
      </w:pPr>
      <w:r>
        <w:rPr>
          <w:rFonts w:eastAsia="Times New Roman"/>
          <w:sz w:val="32"/>
          <w:szCs w:val="32"/>
        </w:rPr>
        <w:t>Маша (имя ребёнка) и Егорка</w:t>
      </w:r>
    </w:p>
    <w:p w:rsidR="00B74429" w:rsidRDefault="00B74429" w:rsidP="00B74429">
      <w:pPr>
        <w:shd w:val="clear" w:color="auto" w:fill="FFFFFF"/>
        <w:spacing w:after="0"/>
        <w:ind w:right="106"/>
        <w:jc w:val="center"/>
      </w:pPr>
      <w:r>
        <w:rPr>
          <w:rFonts w:eastAsia="Times New Roman"/>
          <w:sz w:val="32"/>
          <w:szCs w:val="32"/>
        </w:rPr>
        <w:t>Часто ходят к мишке с горки.</w:t>
      </w:r>
    </w:p>
    <w:p w:rsidR="00B74429" w:rsidRDefault="00B74429" w:rsidP="00B74429">
      <w:pPr>
        <w:shd w:val="clear" w:color="auto" w:fill="FFFFFF"/>
        <w:spacing w:after="0" w:line="259" w:lineRule="exact"/>
        <w:ind w:left="154" w:firstLine="77"/>
      </w:pPr>
      <w:r>
        <w:rPr>
          <w:rFonts w:eastAsia="Times New Roman"/>
          <w:smallCaps/>
          <w:sz w:val="26"/>
          <w:szCs w:val="26"/>
        </w:rPr>
        <w:t xml:space="preserve">Ребёнок входит на горку (можно на игровой площадке во дворе использовать </w:t>
      </w:r>
      <w:r>
        <w:rPr>
          <w:rFonts w:eastAsia="Times New Roman"/>
          <w:smallCaps/>
          <w:spacing w:val="-3"/>
          <w:sz w:val="26"/>
          <w:szCs w:val="26"/>
        </w:rPr>
        <w:t>горку</w:t>
      </w:r>
      <w:proofErr w:type="gramStart"/>
      <w:r>
        <w:rPr>
          <w:rFonts w:eastAsia="Times New Roman"/>
          <w:smallCaps/>
          <w:spacing w:val="-3"/>
          <w:sz w:val="26"/>
          <w:szCs w:val="26"/>
        </w:rPr>
        <w:t xml:space="preserve"> .</w:t>
      </w:r>
      <w:proofErr w:type="gramEnd"/>
      <w:r>
        <w:rPr>
          <w:rFonts w:eastAsia="Times New Roman"/>
          <w:smallCaps/>
          <w:spacing w:val="-3"/>
          <w:sz w:val="26"/>
          <w:szCs w:val="26"/>
        </w:rPr>
        <w:t>только надо быть внимательным и помогать ребёнку взобраться на высоту</w:t>
      </w:r>
    </w:p>
    <w:p w:rsidR="00B74429" w:rsidRDefault="00B74429" w:rsidP="00B74429">
      <w:pPr>
        <w:shd w:val="clear" w:color="auto" w:fill="FFFFFF"/>
        <w:spacing w:after="0" w:line="274" w:lineRule="exact"/>
        <w:ind w:left="158"/>
        <w:rPr>
          <w:rFonts w:eastAsia="Times New Roman"/>
          <w:sz w:val="26"/>
          <w:szCs w:val="26"/>
        </w:rPr>
      </w:pPr>
      <w:r>
        <w:rPr>
          <w:rFonts w:eastAsia="Times New Roman"/>
          <w:spacing w:val="-19"/>
          <w:sz w:val="26"/>
          <w:szCs w:val="26"/>
        </w:rPr>
        <w:t>ОКОЛО МЕТРА)</w:t>
      </w:r>
      <w:proofErr w:type="gramStart"/>
      <w:r>
        <w:rPr>
          <w:rFonts w:eastAsia="Times New Roman"/>
          <w:spacing w:val="-19"/>
          <w:sz w:val="26"/>
          <w:szCs w:val="26"/>
        </w:rPr>
        <w:t>,З</w:t>
      </w:r>
      <w:proofErr w:type="gramEnd"/>
      <w:r>
        <w:rPr>
          <w:rFonts w:eastAsia="Times New Roman"/>
          <w:spacing w:val="-19"/>
          <w:sz w:val="26"/>
          <w:szCs w:val="26"/>
        </w:rPr>
        <w:t>АТЕМ СБЕГАЕТ С НЕЁ И ПОДБЕГАЕТ К МИШКЕ ГЛАДИТ ЕГО И САДИТ</w:t>
      </w:r>
      <w:r>
        <w:rPr>
          <w:rFonts w:eastAsia="Times New Roman"/>
          <w:spacing w:val="-19"/>
          <w:sz w:val="26"/>
          <w:szCs w:val="26"/>
        </w:rPr>
        <w:softHyphen/>
      </w:r>
      <w:r>
        <w:rPr>
          <w:rFonts w:eastAsia="Times New Roman"/>
          <w:spacing w:val="-16"/>
          <w:sz w:val="26"/>
          <w:szCs w:val="26"/>
        </w:rPr>
        <w:t xml:space="preserve">СЯ ОТДОХНУТЬ. ВЕДУЩЕМУ НЕОБХОДИМО ВНИМАТЕЛЬНО СЛЕДИТЬ ЗА ОСАНКОЙ </w:t>
      </w:r>
      <w:r>
        <w:rPr>
          <w:rFonts w:eastAsia="Times New Roman"/>
          <w:sz w:val="26"/>
          <w:szCs w:val="26"/>
        </w:rPr>
        <w:t>РЕБЁНКА.</w:t>
      </w:r>
    </w:p>
    <w:p w:rsidR="00B74429" w:rsidRDefault="00B74429" w:rsidP="00B74429">
      <w:pPr>
        <w:shd w:val="clear" w:color="auto" w:fill="FFFFFF"/>
        <w:spacing w:after="0" w:line="274" w:lineRule="exact"/>
        <w:ind w:left="158"/>
        <w:rPr>
          <w:rFonts w:eastAsia="Times New Roman"/>
          <w:sz w:val="26"/>
          <w:szCs w:val="26"/>
        </w:rPr>
      </w:pPr>
    </w:p>
    <w:p w:rsidR="00B74429" w:rsidRDefault="00B74429" w:rsidP="00B74429">
      <w:pPr>
        <w:shd w:val="clear" w:color="auto" w:fill="FFFFFF"/>
        <w:spacing w:after="0" w:line="274" w:lineRule="exact"/>
        <w:ind w:left="158"/>
        <w:rPr>
          <w:rFonts w:eastAsia="Times New Roman"/>
          <w:sz w:val="26"/>
          <w:szCs w:val="26"/>
        </w:rPr>
      </w:pPr>
    </w:p>
    <w:p w:rsidR="00B74429" w:rsidRDefault="00B74429" w:rsidP="00B74429">
      <w:pPr>
        <w:shd w:val="clear" w:color="auto" w:fill="FFFFFF"/>
        <w:spacing w:after="0" w:line="274" w:lineRule="exact"/>
        <w:ind w:left="158"/>
        <w:rPr>
          <w:rFonts w:eastAsia="Times New Roman"/>
          <w:sz w:val="26"/>
          <w:szCs w:val="26"/>
        </w:rPr>
      </w:pPr>
    </w:p>
    <w:p w:rsidR="00B74429" w:rsidRDefault="00B74429" w:rsidP="00B74429">
      <w:pPr>
        <w:shd w:val="clear" w:color="auto" w:fill="FFFFFF"/>
        <w:spacing w:after="0" w:line="274" w:lineRule="exact"/>
        <w:ind w:left="158"/>
        <w:rPr>
          <w:rFonts w:eastAsia="Times New Roman"/>
          <w:sz w:val="26"/>
          <w:szCs w:val="26"/>
        </w:rPr>
      </w:pPr>
    </w:p>
    <w:p w:rsidR="00B74429" w:rsidRDefault="00B74429" w:rsidP="00B74429">
      <w:pPr>
        <w:shd w:val="clear" w:color="auto" w:fill="FFFFFF"/>
        <w:spacing w:after="0" w:line="274" w:lineRule="exact"/>
        <w:ind w:left="158"/>
        <w:rPr>
          <w:rFonts w:eastAsia="Times New Roman"/>
          <w:sz w:val="26"/>
          <w:szCs w:val="26"/>
        </w:rPr>
      </w:pPr>
    </w:p>
    <w:p w:rsidR="00B74429" w:rsidRDefault="00B74429" w:rsidP="00B74429">
      <w:pPr>
        <w:shd w:val="clear" w:color="auto" w:fill="FFFFFF"/>
        <w:spacing w:after="0" w:line="274" w:lineRule="exact"/>
        <w:ind w:left="158"/>
      </w:pPr>
    </w:p>
    <w:p w:rsidR="00B74429" w:rsidRDefault="00B74429" w:rsidP="00B74429">
      <w:pPr>
        <w:spacing w:after="0"/>
        <w:ind w:left="284" w:right="60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95443" cy="2711303"/>
            <wp:effectExtent l="38100" t="0" r="19557" b="793897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50" cy="27200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74429" w:rsidRDefault="00B74429" w:rsidP="00B74429">
      <w:pPr>
        <w:spacing w:after="0"/>
        <w:ind w:left="4296" w:right="600"/>
        <w:rPr>
          <w:sz w:val="24"/>
          <w:szCs w:val="24"/>
        </w:rPr>
        <w:sectPr w:rsidR="00B74429" w:rsidSect="003F6939">
          <w:pgSz w:w="11909" w:h="16834"/>
          <w:pgMar w:top="142" w:right="1132" w:bottom="360" w:left="869" w:header="170" w:footer="0" w:gutter="0"/>
          <w:cols w:space="60"/>
          <w:noEndnote/>
          <w:docGrid w:linePitch="272"/>
        </w:sectPr>
      </w:pPr>
    </w:p>
    <w:p w:rsidR="00B74429" w:rsidRDefault="00B74429" w:rsidP="00B74429">
      <w:pPr>
        <w:shd w:val="clear" w:color="auto" w:fill="FFFFFF"/>
        <w:spacing w:after="0"/>
        <w:rPr>
          <w:rFonts w:eastAsia="Times New Roman"/>
          <w:b/>
          <w:bCs/>
          <w:spacing w:val="-30"/>
          <w:position w:val="-12"/>
          <w:sz w:val="96"/>
          <w:szCs w:val="96"/>
        </w:rPr>
      </w:pPr>
      <w:r w:rsidRPr="00954C56">
        <w:rPr>
          <w:rFonts w:eastAsia="Times New Roman"/>
          <w:b/>
          <w:bCs/>
          <w:spacing w:val="-30"/>
          <w:position w:val="-12"/>
          <w:sz w:val="96"/>
          <w:szCs w:val="96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53.75pt;height:64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ЛОСКОСТОПИЕ"/>
          </v:shape>
        </w:pict>
      </w:r>
    </w:p>
    <w:p w:rsidR="00B74429" w:rsidRDefault="00B74429" w:rsidP="00B74429">
      <w:pPr>
        <w:shd w:val="clear" w:color="auto" w:fill="FFFFFF"/>
        <w:spacing w:after="0" w:line="442" w:lineRule="exact"/>
      </w:pPr>
      <w:r>
        <w:rPr>
          <w:rFonts w:eastAsia="Times New Roman"/>
          <w:b/>
          <w:bCs/>
          <w:spacing w:val="-6"/>
          <w:sz w:val="40"/>
          <w:szCs w:val="40"/>
        </w:rPr>
        <w:t xml:space="preserve">Плоскостопие чаще всего встречается у слабых, физически плохо развитых детей. Это отрицательно </w:t>
      </w:r>
      <w:r>
        <w:rPr>
          <w:rFonts w:eastAsia="Times New Roman"/>
          <w:b/>
          <w:bCs/>
          <w:spacing w:val="-4"/>
          <w:sz w:val="40"/>
          <w:szCs w:val="40"/>
        </w:rPr>
        <w:t xml:space="preserve">сказывается на осанке и общем состоянии ребёнка. </w:t>
      </w:r>
      <w:r>
        <w:rPr>
          <w:rFonts w:eastAsia="Times New Roman"/>
          <w:b/>
          <w:bCs/>
          <w:spacing w:val="-8"/>
          <w:sz w:val="40"/>
          <w:szCs w:val="40"/>
        </w:rPr>
        <w:t>Поэтому игры подобраны таким образом, чтобы упраж</w:t>
      </w:r>
      <w:r>
        <w:rPr>
          <w:rFonts w:eastAsia="Times New Roman"/>
          <w:b/>
          <w:bCs/>
          <w:spacing w:val="-8"/>
          <w:sz w:val="40"/>
          <w:szCs w:val="40"/>
        </w:rPr>
        <w:softHyphen/>
        <w:t xml:space="preserve">нения укрепляли </w:t>
      </w:r>
      <w:proofErr w:type="spellStart"/>
      <w:proofErr w:type="gramStart"/>
      <w:r>
        <w:rPr>
          <w:rFonts w:eastAsia="Times New Roman"/>
          <w:b/>
          <w:bCs/>
          <w:spacing w:val="-8"/>
          <w:sz w:val="40"/>
          <w:szCs w:val="40"/>
        </w:rPr>
        <w:t>связочно</w:t>
      </w:r>
      <w:proofErr w:type="spellEnd"/>
      <w:r>
        <w:rPr>
          <w:rFonts w:eastAsia="Times New Roman"/>
          <w:b/>
          <w:bCs/>
          <w:spacing w:val="-8"/>
          <w:sz w:val="40"/>
          <w:szCs w:val="40"/>
        </w:rPr>
        <w:t xml:space="preserve"> - мышечный</w:t>
      </w:r>
      <w:proofErr w:type="gramEnd"/>
      <w:r>
        <w:rPr>
          <w:rFonts w:eastAsia="Times New Roman"/>
          <w:b/>
          <w:bCs/>
          <w:spacing w:val="-8"/>
          <w:sz w:val="40"/>
          <w:szCs w:val="40"/>
        </w:rPr>
        <w:t xml:space="preserve"> аппарат голени </w:t>
      </w:r>
      <w:r>
        <w:rPr>
          <w:rFonts w:eastAsia="Times New Roman"/>
          <w:b/>
          <w:bCs/>
          <w:spacing w:val="-6"/>
          <w:sz w:val="40"/>
          <w:szCs w:val="40"/>
        </w:rPr>
        <w:t>и стопы, способствовали общему оздоровлению орга</w:t>
      </w:r>
      <w:r>
        <w:rPr>
          <w:rFonts w:eastAsia="Times New Roman"/>
          <w:b/>
          <w:bCs/>
          <w:spacing w:val="-6"/>
          <w:sz w:val="40"/>
          <w:szCs w:val="40"/>
        </w:rPr>
        <w:softHyphen/>
        <w:t xml:space="preserve">низма и воспитанию навыка правильной ходьбы </w:t>
      </w:r>
      <w:r>
        <w:rPr>
          <w:rFonts w:eastAsia="Times New Roman"/>
          <w:b/>
          <w:bCs/>
          <w:sz w:val="40"/>
          <w:szCs w:val="40"/>
        </w:rPr>
        <w:t>(не разводя носков).</w:t>
      </w:r>
    </w:p>
    <w:p w:rsidR="00B74429" w:rsidRPr="003F6939" w:rsidRDefault="00B74429" w:rsidP="00B74429">
      <w:pPr>
        <w:shd w:val="clear" w:color="auto" w:fill="FFFFFF"/>
        <w:spacing w:after="0" w:line="442" w:lineRule="exact"/>
        <w:jc w:val="center"/>
        <w:rPr>
          <w:color w:val="FF0000"/>
        </w:rPr>
      </w:pPr>
      <w:r w:rsidRPr="003F6939">
        <w:rPr>
          <w:rFonts w:eastAsia="Times New Roman"/>
          <w:b/>
          <w:bCs/>
          <w:color w:val="FF0000"/>
          <w:spacing w:val="-9"/>
          <w:sz w:val="40"/>
          <w:szCs w:val="40"/>
        </w:rPr>
        <w:t>ВОРОБЬИ.</w:t>
      </w:r>
    </w:p>
    <w:p w:rsidR="00B74429" w:rsidRDefault="00B74429" w:rsidP="00B74429">
      <w:pPr>
        <w:shd w:val="clear" w:color="auto" w:fill="FFFFFF"/>
        <w:spacing w:after="0" w:line="302" w:lineRule="exact"/>
        <w:ind w:left="206" w:right="653" w:firstLine="562"/>
      </w:pPr>
      <w:r>
        <w:rPr>
          <w:rFonts w:eastAsia="Times New Roman"/>
          <w:smallCaps/>
          <w:spacing w:val="-7"/>
          <w:sz w:val="32"/>
          <w:szCs w:val="32"/>
        </w:rPr>
        <w:t xml:space="preserve">Формирование навыка в прыжках координация движений, </w:t>
      </w:r>
      <w:r>
        <w:rPr>
          <w:rFonts w:eastAsia="Times New Roman"/>
          <w:smallCaps/>
          <w:spacing w:val="-6"/>
          <w:sz w:val="32"/>
          <w:szCs w:val="32"/>
        </w:rPr>
        <w:t>укрепление связочно-мышечного аппарата стоп.</w:t>
      </w:r>
    </w:p>
    <w:p w:rsidR="00B74429" w:rsidRDefault="00B74429" w:rsidP="00B74429">
      <w:pPr>
        <w:shd w:val="clear" w:color="auto" w:fill="FFFFFF"/>
        <w:spacing w:after="0" w:line="360" w:lineRule="exact"/>
        <w:ind w:left="1987" w:right="653" w:hanging="1786"/>
      </w:pPr>
      <w:r w:rsidRPr="003F6939">
        <w:rPr>
          <w:rFonts w:eastAsia="Times New Roman"/>
          <w:smallCaps/>
          <w:color w:val="E36C0A" w:themeColor="accent6" w:themeShade="BF"/>
          <w:spacing w:val="-6"/>
          <w:sz w:val="48"/>
          <w:szCs w:val="48"/>
        </w:rPr>
        <w:t>внимание</w:t>
      </w:r>
      <w:r w:rsidRPr="003F6939">
        <w:rPr>
          <w:rFonts w:eastAsia="Times New Roman"/>
          <w:color w:val="E36C0A" w:themeColor="accent6" w:themeShade="BF"/>
          <w:spacing w:val="-6"/>
          <w:sz w:val="48"/>
          <w:szCs w:val="48"/>
        </w:rPr>
        <w:t>!</w:t>
      </w:r>
      <w:r>
        <w:rPr>
          <w:rFonts w:eastAsia="Times New Roman"/>
          <w:spacing w:val="-6"/>
          <w:sz w:val="32"/>
          <w:szCs w:val="32"/>
        </w:rPr>
        <w:t xml:space="preserve"> Если плоскостопие ярко выражено, то прыжки нужно и</w:t>
      </w:r>
      <w:r>
        <w:rPr>
          <w:rFonts w:eastAsia="Times New Roman"/>
          <w:sz w:val="32"/>
          <w:szCs w:val="32"/>
        </w:rPr>
        <w:t>сключить.</w:t>
      </w:r>
    </w:p>
    <w:p w:rsidR="00B74429" w:rsidRDefault="00B74429" w:rsidP="00B74429">
      <w:pPr>
        <w:shd w:val="clear" w:color="auto" w:fill="FFFFFF"/>
        <w:spacing w:after="0" w:line="355" w:lineRule="exact"/>
        <w:ind w:left="552" w:right="65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Ведущий предлагает понаблюдать за воробьями на улице: объясняет, что воробьи не ходят, а только прыгают и летают. Затем предлагает ребёнку поиграть в «воробьев». Ведущий дер</w:t>
      </w:r>
      <w:r>
        <w:rPr>
          <w:rFonts w:eastAsia="Times New Roman"/>
          <w:sz w:val="32"/>
          <w:szCs w:val="32"/>
        </w:rPr>
        <w:softHyphen/>
        <w:t>жит ребёнка под мышки, а позже—за плечи (лицом к себе). А когда ребёнок освоит подпрыгивания, ведущий держит ребён</w:t>
      </w:r>
      <w:r>
        <w:rPr>
          <w:rFonts w:eastAsia="Times New Roman"/>
          <w:sz w:val="32"/>
          <w:szCs w:val="32"/>
        </w:rPr>
        <w:softHyphen/>
        <w:t>ка за одну руку и прыгает вместе с ним.</w:t>
      </w:r>
    </w:p>
    <w:p w:rsidR="00B74429" w:rsidRDefault="00B74429" w:rsidP="00B74429">
      <w:pPr>
        <w:shd w:val="clear" w:color="auto" w:fill="FFFFFF"/>
        <w:spacing w:after="0" w:line="355" w:lineRule="exact"/>
        <w:ind w:left="552" w:right="653"/>
      </w:pPr>
    </w:p>
    <w:p w:rsidR="00B74429" w:rsidRDefault="00B74429" w:rsidP="00B74429">
      <w:pPr>
        <w:spacing w:after="0"/>
        <w:ind w:left="529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81350" cy="2162175"/>
            <wp:effectExtent l="38100" t="0" r="19050" b="6572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6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74429" w:rsidRDefault="00B74429" w:rsidP="00B74429">
      <w:pPr>
        <w:spacing w:after="0"/>
        <w:ind w:left="5294"/>
        <w:rPr>
          <w:sz w:val="24"/>
          <w:szCs w:val="24"/>
        </w:rPr>
        <w:sectPr w:rsidR="00B74429" w:rsidSect="003F6939">
          <w:pgSz w:w="11909" w:h="16834"/>
          <w:pgMar w:top="0" w:right="574" w:bottom="720" w:left="1030" w:header="720" w:footer="720" w:gutter="0"/>
          <w:cols w:space="60"/>
          <w:noEndnote/>
        </w:sectPr>
      </w:pPr>
    </w:p>
    <w:p w:rsidR="00B74429" w:rsidRDefault="00B74429" w:rsidP="00B74429">
      <w:pPr>
        <w:shd w:val="clear" w:color="auto" w:fill="FFFFFF"/>
        <w:spacing w:after="0"/>
        <w:ind w:left="29"/>
      </w:pPr>
      <w:r w:rsidRPr="00954C56">
        <w:rPr>
          <w:rFonts w:eastAsia="Times New Roman"/>
          <w:sz w:val="56"/>
          <w:szCs w:val="5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6in;height:36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ИГРЫ ПОСЛЕ ПЕРЕНЕСЁННЫХ ИНФЕКЦИОННЫХ ЗАБОЛЕВАНИЙ"/>
          </v:shape>
        </w:pict>
      </w:r>
    </w:p>
    <w:p w:rsidR="00B74429" w:rsidRPr="003F6939" w:rsidRDefault="00B74429" w:rsidP="00B74429">
      <w:pPr>
        <w:shd w:val="clear" w:color="auto" w:fill="FFFFFF"/>
        <w:spacing w:after="0" w:line="360" w:lineRule="exact"/>
        <w:ind w:left="19"/>
        <w:rPr>
          <w:rFonts w:ascii="Arial Rounded MT Bold" w:hAnsi="Arial Rounded MT Bold"/>
          <w:i/>
          <w:color w:val="E36C0A" w:themeColor="accent6" w:themeShade="BF"/>
        </w:rPr>
      </w:pPr>
      <w:r w:rsidRPr="003F6939">
        <w:rPr>
          <w:rFonts w:eastAsia="Times New Roman"/>
          <w:i/>
          <w:color w:val="E36C0A" w:themeColor="accent6" w:themeShade="BF"/>
          <w:spacing w:val="-2"/>
          <w:sz w:val="32"/>
          <w:szCs w:val="32"/>
        </w:rPr>
        <w:t>У</w:t>
      </w:r>
      <w:r w:rsidRPr="003F6939">
        <w:rPr>
          <w:rFonts w:ascii="Arial Rounded MT Bold" w:eastAsia="Times New Roman" w:hAnsi="Arial Rounded MT Bold"/>
          <w:i/>
          <w:color w:val="E36C0A" w:themeColor="accent6" w:themeShade="BF"/>
          <w:spacing w:val="-2"/>
          <w:sz w:val="32"/>
          <w:szCs w:val="32"/>
        </w:rPr>
        <w:t xml:space="preserve"> </w:t>
      </w:r>
      <w:r w:rsidRPr="003F6939">
        <w:rPr>
          <w:rFonts w:eastAsia="Times New Roman"/>
          <w:i/>
          <w:color w:val="E36C0A" w:themeColor="accent6" w:themeShade="BF"/>
          <w:spacing w:val="-2"/>
          <w:sz w:val="32"/>
          <w:szCs w:val="32"/>
        </w:rPr>
        <w:t>ДЕТЕЙ</w:t>
      </w:r>
      <w:r w:rsidRPr="003F6939">
        <w:rPr>
          <w:rFonts w:ascii="Arial Rounded MT Bold" w:eastAsia="Times New Roman" w:hAnsi="Arial Rounded MT Bold"/>
          <w:i/>
          <w:color w:val="E36C0A" w:themeColor="accent6" w:themeShade="BF"/>
          <w:spacing w:val="-2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2"/>
          <w:sz w:val="32"/>
          <w:szCs w:val="32"/>
        </w:rPr>
        <w:t>ПОСЛЕ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2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2"/>
          <w:sz w:val="32"/>
          <w:szCs w:val="32"/>
        </w:rPr>
        <w:t>ПЕРЕНЕСЁННЫХ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2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2"/>
          <w:sz w:val="32"/>
          <w:szCs w:val="32"/>
        </w:rPr>
        <w:t>ИНФЕКЦИЙ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2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2"/>
          <w:sz w:val="32"/>
          <w:szCs w:val="32"/>
        </w:rPr>
        <w:t>МОГУТ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2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7"/>
          <w:sz w:val="32"/>
          <w:szCs w:val="32"/>
        </w:rPr>
        <w:t>ДЛИТЕЛЬНОЕ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7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7"/>
          <w:sz w:val="32"/>
          <w:szCs w:val="32"/>
        </w:rPr>
        <w:t>ВРЕМЯ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7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7"/>
          <w:sz w:val="32"/>
          <w:szCs w:val="32"/>
        </w:rPr>
        <w:t>ОСТАВАТЬСЯ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7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7"/>
          <w:sz w:val="32"/>
          <w:szCs w:val="32"/>
        </w:rPr>
        <w:t>НАРУШЕНИЯ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7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7"/>
          <w:sz w:val="32"/>
          <w:szCs w:val="32"/>
        </w:rPr>
        <w:t>НЕРВНОЙ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7"/>
          <w:sz w:val="32"/>
          <w:szCs w:val="32"/>
        </w:rPr>
        <w:t xml:space="preserve"> </w:t>
      </w:r>
      <w:r w:rsidRPr="003F6939">
        <w:rPr>
          <w:rFonts w:eastAsia="Times New Roman"/>
          <w:i/>
          <w:color w:val="E36C0A" w:themeColor="accent6" w:themeShade="BF"/>
          <w:spacing w:val="-5"/>
          <w:sz w:val="32"/>
          <w:szCs w:val="32"/>
        </w:rPr>
        <w:t>СИСТЕМЫ</w:t>
      </w:r>
      <w:r w:rsidRPr="003F6939">
        <w:rPr>
          <w:rFonts w:ascii="Arial Rounded MT Bold" w:eastAsia="Times New Roman" w:hAnsi="Arial Rounded MT Bold"/>
          <w:i/>
          <w:color w:val="E36C0A" w:themeColor="accent6" w:themeShade="BF"/>
          <w:spacing w:val="-5"/>
          <w:sz w:val="32"/>
          <w:szCs w:val="32"/>
        </w:rPr>
        <w:t xml:space="preserve">,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5"/>
          <w:sz w:val="32"/>
          <w:szCs w:val="32"/>
        </w:rPr>
        <w:t>ОБЩЕЕ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5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5"/>
          <w:sz w:val="32"/>
          <w:szCs w:val="32"/>
        </w:rPr>
        <w:t>ИСТОЩЕНИЕ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5"/>
          <w:sz w:val="32"/>
          <w:szCs w:val="32"/>
        </w:rPr>
        <w:t xml:space="preserve">,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5"/>
          <w:sz w:val="32"/>
          <w:szCs w:val="32"/>
        </w:rPr>
        <w:t>ОСЛАБЛЕНИЕ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5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5"/>
          <w:sz w:val="32"/>
          <w:szCs w:val="32"/>
        </w:rPr>
        <w:t>ОРГАНИЗМА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5"/>
          <w:sz w:val="32"/>
          <w:szCs w:val="32"/>
        </w:rPr>
        <w:t xml:space="preserve">, </w:t>
      </w:r>
      <w:r w:rsidRPr="003F6939">
        <w:rPr>
          <w:rFonts w:eastAsia="Times New Roman"/>
          <w:i/>
          <w:color w:val="E36C0A" w:themeColor="accent6" w:themeShade="BF"/>
          <w:sz w:val="32"/>
          <w:szCs w:val="32"/>
        </w:rPr>
        <w:t>СНИЖЕНИЕ</w:t>
      </w:r>
      <w:r w:rsidRPr="003F6939">
        <w:rPr>
          <w:rFonts w:ascii="Arial Rounded MT Bold" w:eastAsia="Times New Roman" w:hAnsi="Arial Rounded MT Bold"/>
          <w:i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z w:val="32"/>
          <w:szCs w:val="32"/>
        </w:rPr>
        <w:t>ЭМОЦИОНАЛЬНОГО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z w:val="32"/>
          <w:szCs w:val="32"/>
        </w:rPr>
        <w:t>ТОНУСА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z w:val="32"/>
          <w:szCs w:val="32"/>
        </w:rPr>
        <w:t>.</w:t>
      </w:r>
    </w:p>
    <w:p w:rsidR="00B74429" w:rsidRPr="003F6939" w:rsidRDefault="00B74429" w:rsidP="00B74429">
      <w:pPr>
        <w:shd w:val="clear" w:color="auto" w:fill="FFFFFF"/>
        <w:spacing w:after="0" w:line="370" w:lineRule="exact"/>
        <w:ind w:left="24"/>
        <w:rPr>
          <w:rFonts w:ascii="Arial Rounded MT Bold" w:hAnsi="Arial Rounded MT Bold"/>
          <w:i/>
          <w:color w:val="E36C0A" w:themeColor="accent6" w:themeShade="BF"/>
        </w:rPr>
      </w:pPr>
      <w:r w:rsidRPr="003F6939">
        <w:rPr>
          <w:rFonts w:eastAsia="Times New Roman"/>
          <w:b/>
          <w:bCs/>
          <w:i/>
          <w:smallCaps/>
          <w:color w:val="E36C0A" w:themeColor="accent6" w:themeShade="BF"/>
          <w:sz w:val="32"/>
          <w:szCs w:val="32"/>
        </w:rPr>
        <w:t>НА</w:t>
      </w:r>
      <w:r w:rsidRPr="003F6939">
        <w:rPr>
          <w:rFonts w:ascii="Arial Rounded MT Bold" w:eastAsia="Times New Roman" w:hAnsi="Arial Rounded MT Bold"/>
          <w:b/>
          <w:bCs/>
          <w:i/>
          <w:smallCaps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i/>
          <w:color w:val="E36C0A" w:themeColor="accent6" w:themeShade="BF"/>
          <w:sz w:val="32"/>
          <w:szCs w:val="32"/>
        </w:rPr>
        <w:t>ФОНЕ</w:t>
      </w:r>
      <w:r w:rsidRPr="003F6939">
        <w:rPr>
          <w:rFonts w:ascii="Arial Rounded MT Bold" w:eastAsia="Times New Roman" w:hAnsi="Arial Rounded MT Bold"/>
          <w:i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z w:val="32"/>
          <w:szCs w:val="32"/>
        </w:rPr>
        <w:t>ЩАДЯЩЕГО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z w:val="32"/>
          <w:szCs w:val="32"/>
        </w:rPr>
        <w:t>РЕЖИМА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z w:val="32"/>
          <w:szCs w:val="32"/>
        </w:rPr>
        <w:t>ДНЯ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z w:val="32"/>
          <w:szCs w:val="32"/>
        </w:rPr>
        <w:t>ПРАВИЛЬНО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z w:val="32"/>
          <w:szCs w:val="32"/>
        </w:rPr>
        <w:t>ПОДОБ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z w:val="32"/>
          <w:szCs w:val="32"/>
        </w:rPr>
        <w:softHyphen/>
      </w:r>
      <w:r w:rsidRPr="003F6939">
        <w:rPr>
          <w:rFonts w:eastAsia="Times New Roman"/>
          <w:b/>
          <w:bCs/>
          <w:i/>
          <w:color w:val="E36C0A" w:themeColor="accent6" w:themeShade="BF"/>
          <w:spacing w:val="-8"/>
          <w:sz w:val="32"/>
          <w:szCs w:val="32"/>
        </w:rPr>
        <w:t>РАННЫЕ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8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8"/>
          <w:sz w:val="32"/>
          <w:szCs w:val="32"/>
        </w:rPr>
        <w:t>ИГРЫ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8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8"/>
          <w:sz w:val="32"/>
          <w:szCs w:val="32"/>
        </w:rPr>
        <w:t>ПОМОГУТ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8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8"/>
          <w:sz w:val="32"/>
          <w:szCs w:val="32"/>
        </w:rPr>
        <w:t>РЕБЁНКУ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8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8"/>
          <w:sz w:val="32"/>
          <w:szCs w:val="32"/>
        </w:rPr>
        <w:t>ОБРЕСТИ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8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8"/>
          <w:sz w:val="32"/>
          <w:szCs w:val="32"/>
        </w:rPr>
        <w:t>УВЕРЕННОСТЬ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8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1"/>
          <w:sz w:val="32"/>
          <w:szCs w:val="32"/>
        </w:rPr>
        <w:t>В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1"/>
          <w:sz w:val="32"/>
          <w:szCs w:val="32"/>
        </w:rPr>
        <w:t xml:space="preserve"> </w:t>
      </w:r>
      <w:r w:rsidRPr="003F6939">
        <w:rPr>
          <w:rFonts w:eastAsia="Times New Roman"/>
          <w:i/>
          <w:color w:val="E36C0A" w:themeColor="accent6" w:themeShade="BF"/>
          <w:spacing w:val="-1"/>
          <w:sz w:val="32"/>
          <w:szCs w:val="32"/>
        </w:rPr>
        <w:t>СЕБЕ</w:t>
      </w:r>
      <w:r w:rsidRPr="003F6939">
        <w:rPr>
          <w:rFonts w:ascii="Arial Rounded MT Bold" w:eastAsia="Times New Roman" w:hAnsi="Arial Rounded MT Bold"/>
          <w:i/>
          <w:color w:val="E36C0A" w:themeColor="accent6" w:themeShade="BF"/>
          <w:spacing w:val="-1"/>
          <w:sz w:val="32"/>
          <w:szCs w:val="32"/>
        </w:rPr>
        <w:t xml:space="preserve">, </w:t>
      </w:r>
      <w:r w:rsidRPr="003F6939">
        <w:rPr>
          <w:rFonts w:eastAsia="Times New Roman"/>
          <w:i/>
          <w:color w:val="E36C0A" w:themeColor="accent6" w:themeShade="BF"/>
          <w:spacing w:val="-1"/>
          <w:sz w:val="32"/>
          <w:szCs w:val="32"/>
        </w:rPr>
        <w:t>УЛУЧШАТ</w:t>
      </w:r>
      <w:r w:rsidRPr="003F6939">
        <w:rPr>
          <w:rFonts w:ascii="Arial Rounded MT Bold" w:eastAsia="Times New Roman" w:hAnsi="Arial Rounded MT Bold"/>
          <w:i/>
          <w:color w:val="E36C0A" w:themeColor="accent6" w:themeShade="BF"/>
          <w:spacing w:val="-1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1"/>
          <w:sz w:val="32"/>
          <w:szCs w:val="32"/>
        </w:rPr>
        <w:t>ЕГО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1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1"/>
          <w:sz w:val="32"/>
          <w:szCs w:val="32"/>
        </w:rPr>
        <w:t>ПСИХИЧЕСКОЕ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1"/>
          <w:sz w:val="32"/>
          <w:szCs w:val="32"/>
        </w:rPr>
        <w:t xml:space="preserve"> </w:t>
      </w:r>
      <w:r w:rsidRPr="003F6939">
        <w:rPr>
          <w:rFonts w:eastAsia="Times New Roman"/>
          <w:b/>
          <w:bCs/>
          <w:i/>
          <w:color w:val="E36C0A" w:themeColor="accent6" w:themeShade="BF"/>
          <w:spacing w:val="-1"/>
          <w:sz w:val="32"/>
          <w:szCs w:val="32"/>
        </w:rPr>
        <w:t>ЗДОРОВЬЕ</w:t>
      </w:r>
      <w:r w:rsidRPr="003F6939">
        <w:rPr>
          <w:rFonts w:ascii="Arial Rounded MT Bold" w:eastAsia="Times New Roman" w:hAnsi="Arial Rounded MT Bold"/>
          <w:b/>
          <w:bCs/>
          <w:i/>
          <w:color w:val="E36C0A" w:themeColor="accent6" w:themeShade="BF"/>
          <w:spacing w:val="-1"/>
          <w:sz w:val="32"/>
          <w:szCs w:val="32"/>
        </w:rPr>
        <w:t>.</w:t>
      </w:r>
    </w:p>
    <w:p w:rsidR="00B74429" w:rsidRPr="003F6939" w:rsidRDefault="00B74429" w:rsidP="00B74429">
      <w:pPr>
        <w:shd w:val="clear" w:color="auto" w:fill="FFFFFF"/>
        <w:spacing w:after="0"/>
        <w:ind w:left="57"/>
        <w:jc w:val="center"/>
        <w:rPr>
          <w:b/>
          <w:color w:val="FF0000"/>
          <w:sz w:val="44"/>
          <w:szCs w:val="44"/>
        </w:rPr>
      </w:pPr>
      <w:r w:rsidRPr="003F6939">
        <w:rPr>
          <w:rFonts w:eastAsia="Times New Roman"/>
          <w:b/>
          <w:color w:val="FF0000"/>
          <w:spacing w:val="-10"/>
          <w:sz w:val="44"/>
          <w:szCs w:val="44"/>
        </w:rPr>
        <w:t>НАЙДИ СВОЙ ЦВЕТ</w:t>
      </w:r>
    </w:p>
    <w:p w:rsidR="00B74429" w:rsidRDefault="00B74429" w:rsidP="00B74429">
      <w:pPr>
        <w:shd w:val="clear" w:color="auto" w:fill="FFFFFF"/>
        <w:spacing w:after="0" w:line="331" w:lineRule="exact"/>
        <w:ind w:left="624" w:firstLine="96"/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КООРДИНАЦИИ ЗРИТЕЛЬНОГО, СЛУХОВОГО И МОТОР</w:t>
      </w:r>
      <w:r>
        <w:rPr>
          <w:rFonts w:eastAsia="Times New Roman"/>
          <w:sz w:val="28"/>
          <w:szCs w:val="28"/>
        </w:rPr>
        <w:softHyphen/>
        <w:t>НОГО АНАЛИЗАТОРОВ, ТРЕНИРОВКА ПОДВИЖНОСТИ НЕРВНЫХ ПРОЦЕССОВ, УМЕНИЕ ОРИЕНТИРОВАТЬСЯ В ПРОСТРАНСТВЕ И РАЗЛИЧАТЬ ЦВЕТА, ПОВЫШЕНИЕ ЭМОЦИОНАЛЬНОГО ТОНУСА.</w:t>
      </w:r>
    </w:p>
    <w:p w:rsidR="00B74429" w:rsidRDefault="00B74429" w:rsidP="00B74429">
      <w:pPr>
        <w:shd w:val="clear" w:color="auto" w:fill="FFFFFF"/>
        <w:spacing w:after="0"/>
        <w:ind w:left="168"/>
      </w:pPr>
      <w:r>
        <w:rPr>
          <w:spacing w:val="-1"/>
          <w:sz w:val="32"/>
          <w:szCs w:val="32"/>
        </w:rPr>
        <w:t xml:space="preserve">    </w:t>
      </w:r>
      <w:r>
        <w:rPr>
          <w:rFonts w:eastAsia="Times New Roman"/>
          <w:smallCaps/>
          <w:spacing w:val="-1"/>
          <w:sz w:val="32"/>
          <w:szCs w:val="32"/>
        </w:rPr>
        <w:t>Несколько флажков и жетонов разных цветов.</w:t>
      </w:r>
    </w:p>
    <w:p w:rsidR="00B74429" w:rsidRPr="003F6939" w:rsidRDefault="00B74429" w:rsidP="00B74429">
      <w:pPr>
        <w:shd w:val="clear" w:color="auto" w:fill="FFFFFF"/>
        <w:spacing w:after="0" w:line="240" w:lineRule="auto"/>
        <w:ind w:left="24" w:hanging="24"/>
        <w:rPr>
          <w:i/>
        </w:rPr>
      </w:pPr>
      <w:r w:rsidRPr="003F6939">
        <w:rPr>
          <w:rFonts w:eastAsia="Times New Roman"/>
          <w:i/>
          <w:iCs/>
          <w:spacing w:val="-12"/>
          <w:sz w:val="32"/>
          <w:szCs w:val="32"/>
        </w:rPr>
        <w:t xml:space="preserve"> </w:t>
      </w:r>
      <w:proofErr w:type="gramStart"/>
      <w:r w:rsidRPr="003F6939">
        <w:rPr>
          <w:rFonts w:eastAsia="Times New Roman"/>
          <w:i/>
          <w:smallCaps/>
          <w:spacing w:val="-12"/>
          <w:sz w:val="32"/>
          <w:szCs w:val="32"/>
        </w:rPr>
        <w:t xml:space="preserve">Ведущий разбивает играющих на </w:t>
      </w:r>
      <w:r w:rsidRPr="003F6939">
        <w:rPr>
          <w:rFonts w:eastAsia="Times New Roman"/>
          <w:i/>
          <w:spacing w:val="-12"/>
          <w:sz w:val="32"/>
          <w:szCs w:val="32"/>
        </w:rPr>
        <w:t xml:space="preserve">число </w:t>
      </w:r>
      <w:r w:rsidRPr="003F6939">
        <w:rPr>
          <w:rFonts w:eastAsia="Times New Roman"/>
          <w:i/>
          <w:smallCaps/>
          <w:spacing w:val="-12"/>
          <w:sz w:val="32"/>
          <w:szCs w:val="32"/>
        </w:rPr>
        <w:t>групп, соответствующее</w:t>
      </w:r>
      <w:proofErr w:type="gramEnd"/>
    </w:p>
    <w:p w:rsidR="00B74429" w:rsidRPr="003F6939" w:rsidRDefault="00B74429" w:rsidP="00B74429">
      <w:pPr>
        <w:shd w:val="clear" w:color="auto" w:fill="FFFFFF"/>
        <w:spacing w:after="0" w:line="240" w:lineRule="auto"/>
        <w:ind w:left="293" w:hanging="24"/>
        <w:rPr>
          <w:i/>
        </w:rPr>
      </w:pPr>
      <w:r w:rsidRPr="003F6939">
        <w:rPr>
          <w:rFonts w:eastAsia="Times New Roman"/>
          <w:i/>
          <w:smallCaps/>
          <w:spacing w:val="-19"/>
          <w:sz w:val="32"/>
          <w:szCs w:val="32"/>
        </w:rPr>
        <w:t>числу флаж</w:t>
      </w:r>
      <w:r>
        <w:rPr>
          <w:rFonts w:eastAsia="Times New Roman"/>
          <w:i/>
          <w:smallCaps/>
          <w:spacing w:val="-19"/>
          <w:sz w:val="32"/>
          <w:szCs w:val="32"/>
        </w:rPr>
        <w:t>ков</w:t>
      </w:r>
      <w:r w:rsidRPr="003F6939">
        <w:rPr>
          <w:rFonts w:eastAsia="Times New Roman"/>
          <w:i/>
          <w:smallCaps/>
          <w:spacing w:val="-19"/>
          <w:sz w:val="32"/>
          <w:szCs w:val="32"/>
        </w:rPr>
        <w:t>.</w:t>
      </w:r>
      <w:r>
        <w:rPr>
          <w:rFonts w:eastAsia="Times New Roman"/>
          <w:i/>
          <w:smallCaps/>
          <w:spacing w:val="-19"/>
          <w:sz w:val="32"/>
          <w:szCs w:val="32"/>
        </w:rPr>
        <w:t xml:space="preserve"> </w:t>
      </w:r>
      <w:r w:rsidRPr="003F6939">
        <w:rPr>
          <w:rFonts w:eastAsia="Times New Roman"/>
          <w:i/>
          <w:smallCaps/>
          <w:spacing w:val="-19"/>
          <w:sz w:val="32"/>
          <w:szCs w:val="32"/>
        </w:rPr>
        <w:t>Каждому игроку вручается жетон цвета своей группы</w:t>
      </w:r>
      <w:proofErr w:type="gramStart"/>
      <w:r w:rsidRPr="003F6939">
        <w:rPr>
          <w:rFonts w:eastAsia="Times New Roman"/>
          <w:i/>
          <w:smallCaps/>
          <w:spacing w:val="-19"/>
          <w:sz w:val="32"/>
          <w:szCs w:val="32"/>
        </w:rPr>
        <w:t>.</w:t>
      </w:r>
      <w:proofErr w:type="gramEnd"/>
      <w:r w:rsidRPr="003F6939">
        <w:rPr>
          <w:rFonts w:eastAsia="Times New Roman"/>
          <w:i/>
          <w:smallCaps/>
          <w:spacing w:val="-19"/>
          <w:sz w:val="32"/>
          <w:szCs w:val="32"/>
        </w:rPr>
        <w:t xml:space="preserve"> </w:t>
      </w:r>
      <w:proofErr w:type="gramStart"/>
      <w:r w:rsidRPr="003F6939">
        <w:rPr>
          <w:rFonts w:eastAsia="Times New Roman"/>
          <w:i/>
          <w:spacing w:val="-19"/>
          <w:sz w:val="32"/>
          <w:szCs w:val="32"/>
        </w:rPr>
        <w:t>в</w:t>
      </w:r>
      <w:proofErr w:type="gramEnd"/>
      <w:r w:rsidRPr="003F6939">
        <w:rPr>
          <w:rFonts w:eastAsia="Times New Roman"/>
          <w:i/>
          <w:spacing w:val="-19"/>
          <w:sz w:val="32"/>
          <w:szCs w:val="32"/>
        </w:rPr>
        <w:t xml:space="preserve"> </w:t>
      </w:r>
      <w:r w:rsidRPr="003F6939">
        <w:rPr>
          <w:rFonts w:eastAsia="Times New Roman"/>
          <w:i/>
          <w:smallCaps/>
          <w:spacing w:val="-19"/>
          <w:sz w:val="32"/>
          <w:szCs w:val="32"/>
        </w:rPr>
        <w:t xml:space="preserve">углах комнаты расставляются стулья с флажками </w:t>
      </w:r>
      <w:r w:rsidRPr="003F6939">
        <w:rPr>
          <w:rFonts w:eastAsia="Times New Roman"/>
          <w:i/>
          <w:spacing w:val="-19"/>
          <w:sz w:val="32"/>
          <w:szCs w:val="32"/>
        </w:rPr>
        <w:t xml:space="preserve">« </w:t>
      </w:r>
      <w:r w:rsidRPr="003F6939">
        <w:rPr>
          <w:rFonts w:eastAsia="Times New Roman"/>
          <w:i/>
          <w:smallCaps/>
          <w:spacing w:val="-19"/>
          <w:sz w:val="32"/>
          <w:szCs w:val="32"/>
        </w:rPr>
        <w:t>своего» цвета.</w:t>
      </w:r>
    </w:p>
    <w:p w:rsidR="00B74429" w:rsidRPr="003F6939" w:rsidRDefault="00B74429" w:rsidP="00B74429">
      <w:pPr>
        <w:shd w:val="clear" w:color="auto" w:fill="FFFFFF"/>
        <w:spacing w:after="0" w:line="240" w:lineRule="auto"/>
        <w:ind w:left="86" w:hanging="24"/>
        <w:rPr>
          <w:i/>
        </w:rPr>
      </w:pPr>
      <w:r w:rsidRPr="003F6939">
        <w:rPr>
          <w:rFonts w:eastAsia="Times New Roman"/>
          <w:i/>
          <w:smallCaps/>
          <w:spacing w:val="-13"/>
          <w:sz w:val="32"/>
          <w:szCs w:val="32"/>
        </w:rPr>
        <w:t>После слов ведущего «Идите гулять</w:t>
      </w:r>
      <w:r w:rsidRPr="003F6939">
        <w:rPr>
          <w:rFonts w:eastAsia="Times New Roman"/>
          <w:i/>
          <w:spacing w:val="-13"/>
          <w:sz w:val="32"/>
          <w:szCs w:val="32"/>
        </w:rPr>
        <w:t xml:space="preserve">! » </w:t>
      </w:r>
      <w:r w:rsidRPr="003F6939">
        <w:rPr>
          <w:rFonts w:eastAsia="Times New Roman"/>
          <w:i/>
          <w:smallCaps/>
          <w:spacing w:val="-13"/>
          <w:sz w:val="32"/>
          <w:szCs w:val="32"/>
        </w:rPr>
        <w:t>дети расходятся по площадке</w:t>
      </w:r>
    </w:p>
    <w:p w:rsidR="00B74429" w:rsidRPr="003F6939" w:rsidRDefault="00B74429" w:rsidP="00B74429">
      <w:pPr>
        <w:shd w:val="clear" w:color="auto" w:fill="FFFFFF"/>
        <w:spacing w:after="0" w:line="240" w:lineRule="auto"/>
        <w:ind w:hanging="24"/>
        <w:rPr>
          <w:i/>
        </w:rPr>
      </w:pPr>
      <w:r w:rsidRPr="003F6939">
        <w:rPr>
          <w:i/>
          <w:smallCaps/>
          <w:spacing w:val="-15"/>
          <w:sz w:val="32"/>
          <w:szCs w:val="32"/>
        </w:rPr>
        <w:t>(</w:t>
      </w:r>
      <w:r w:rsidRPr="003F6939">
        <w:rPr>
          <w:rFonts w:eastAsia="Times New Roman"/>
          <w:i/>
          <w:smallCaps/>
          <w:spacing w:val="-15"/>
          <w:sz w:val="32"/>
          <w:szCs w:val="32"/>
        </w:rPr>
        <w:t xml:space="preserve">комнате). </w:t>
      </w:r>
      <w:r>
        <w:rPr>
          <w:rFonts w:eastAsia="Times New Roman"/>
          <w:i/>
          <w:smallCaps/>
          <w:spacing w:val="-15"/>
          <w:sz w:val="32"/>
          <w:szCs w:val="32"/>
        </w:rPr>
        <w:t>П</w:t>
      </w:r>
      <w:r w:rsidRPr="003F6939">
        <w:rPr>
          <w:rFonts w:eastAsia="Times New Roman"/>
          <w:i/>
          <w:smallCaps/>
          <w:spacing w:val="-15"/>
          <w:sz w:val="32"/>
          <w:szCs w:val="32"/>
        </w:rPr>
        <w:t>о команде « найди свой цвет! » дети собираются возле то</w:t>
      </w:r>
      <w:r w:rsidRPr="003F6939">
        <w:rPr>
          <w:rFonts w:eastAsia="Times New Roman"/>
          <w:i/>
          <w:smallCaps/>
          <w:spacing w:val="-15"/>
          <w:sz w:val="32"/>
          <w:szCs w:val="32"/>
        </w:rPr>
        <w:softHyphen/>
      </w:r>
      <w:r w:rsidRPr="003F6939">
        <w:rPr>
          <w:rFonts w:eastAsia="Times New Roman"/>
          <w:i/>
          <w:smallCaps/>
          <w:spacing w:val="-17"/>
          <w:sz w:val="32"/>
          <w:szCs w:val="32"/>
        </w:rPr>
        <w:t>го флажка, который соответствует цвету их жетонов, и называют свой</w:t>
      </w:r>
    </w:p>
    <w:p w:rsidR="00B74429" w:rsidRDefault="00B74429" w:rsidP="00B74429">
      <w:pPr>
        <w:shd w:val="clear" w:color="auto" w:fill="FFFFFF"/>
        <w:spacing w:after="0" w:line="240" w:lineRule="auto"/>
        <w:ind w:left="14" w:hanging="24"/>
        <w:jc w:val="right"/>
        <w:rPr>
          <w:noProof/>
          <w:sz w:val="24"/>
          <w:szCs w:val="24"/>
        </w:rPr>
      </w:pPr>
      <w:r w:rsidRPr="003F6939">
        <w:rPr>
          <w:rFonts w:eastAsia="Times New Roman"/>
          <w:i/>
          <w:spacing w:val="-9"/>
          <w:sz w:val="24"/>
          <w:szCs w:val="24"/>
        </w:rPr>
        <w:t>ЦВЕТ.</w:t>
      </w:r>
      <w:r w:rsidRPr="00E4408B">
        <w:rPr>
          <w:noProof/>
          <w:sz w:val="24"/>
          <w:szCs w:val="24"/>
        </w:rPr>
        <w:t xml:space="preserve"> </w:t>
      </w:r>
    </w:p>
    <w:p w:rsidR="00B74429" w:rsidRDefault="00B74429" w:rsidP="00B74429">
      <w:pPr>
        <w:shd w:val="clear" w:color="auto" w:fill="FFFFFF"/>
        <w:spacing w:after="0" w:line="240" w:lineRule="auto"/>
        <w:ind w:left="14" w:hanging="24"/>
        <w:jc w:val="center"/>
        <w:rPr>
          <w:noProof/>
          <w:sz w:val="24"/>
          <w:szCs w:val="24"/>
        </w:rPr>
      </w:pPr>
    </w:p>
    <w:p w:rsidR="00000000" w:rsidRDefault="00B74429" w:rsidP="00B74429">
      <w:pPr>
        <w:shd w:val="clear" w:color="auto" w:fill="FFFFFF"/>
        <w:spacing w:after="0" w:line="240" w:lineRule="auto"/>
        <w:ind w:left="14" w:hanging="24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3801101" cy="2509284"/>
            <wp:effectExtent l="38100" t="0" r="27949" b="748266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66" cy="2509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4429"/>
    <w:rsid w:val="00B7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6EF7-F87B-4CB2-80DE-2E95647C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435</Words>
  <Characters>2484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2015-10-16T15:02:00Z</dcterms:created>
  <dcterms:modified xsi:type="dcterms:W3CDTF">2015-10-16T15:06:00Z</dcterms:modified>
</cp:coreProperties>
</file>