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D5" w:rsidRPr="00F32859" w:rsidRDefault="00C12FDD" w:rsidP="006F7AD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12FDD">
        <w:rPr>
          <w:rFonts w:ascii="Times New Roman" w:hAnsi="Times New Roman" w:cs="Times New Roman"/>
          <w:b/>
          <w:color w:val="7030A0"/>
          <w:sz w:val="40"/>
          <w:szCs w:val="40"/>
        </w:rPr>
        <w:drawing>
          <wp:inline distT="0" distB="0" distL="0" distR="0">
            <wp:extent cx="2000668" cy="1808435"/>
            <wp:effectExtent l="19050" t="0" r="0" b="0"/>
            <wp:docPr id="5" name="Рисунок 0" descr="95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77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649" cy="181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7AD5" w:rsidRPr="004E752F">
        <w:rPr>
          <w:rFonts w:ascii="Times New Roman" w:hAnsi="Times New Roman" w:cs="Times New Roman"/>
          <w:b/>
          <w:color w:val="002060"/>
          <w:sz w:val="44"/>
          <w:szCs w:val="44"/>
        </w:rPr>
        <w:t>ЧТО РИСУЮТ</w:t>
      </w:r>
      <w:r w:rsidR="006F7AD5" w:rsidRPr="004E752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F7AD5" w:rsidRPr="004E752F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Н</w:t>
      </w:r>
      <w:r w:rsidR="006F7AD5" w:rsidRPr="004E752F">
        <w:rPr>
          <w:rFonts w:ascii="Times New Roman" w:hAnsi="Times New Roman" w:cs="Times New Roman"/>
          <w:b/>
          <w:color w:val="FF6600"/>
          <w:sz w:val="44"/>
          <w:szCs w:val="44"/>
          <w:u w:val="single"/>
        </w:rPr>
        <w:t>А</w:t>
      </w:r>
      <w:r w:rsidR="006F7AD5" w:rsidRPr="004E752F">
        <w:rPr>
          <w:rFonts w:ascii="Times New Roman" w:hAnsi="Times New Roman" w:cs="Times New Roman"/>
          <w:b/>
          <w:color w:val="FFFF00"/>
          <w:sz w:val="44"/>
          <w:szCs w:val="44"/>
          <w:u w:val="single"/>
        </w:rPr>
        <w:t>Ш</w:t>
      </w:r>
      <w:r w:rsidR="006F7AD5" w:rsidRPr="004E752F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И</w:t>
      </w:r>
      <w:r w:rsidR="006F7AD5" w:rsidRPr="004E752F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6F7AD5" w:rsidRPr="004E752F">
        <w:rPr>
          <w:rFonts w:ascii="Times New Roman" w:hAnsi="Times New Roman" w:cs="Times New Roman"/>
          <w:b/>
          <w:color w:val="00B0F0"/>
          <w:sz w:val="44"/>
          <w:szCs w:val="44"/>
          <w:u w:val="single"/>
        </w:rPr>
        <w:t>Д</w:t>
      </w:r>
      <w:r w:rsidR="006F7AD5" w:rsidRPr="004E752F">
        <w:rPr>
          <w:rFonts w:ascii="Times New Roman" w:hAnsi="Times New Roman" w:cs="Times New Roman"/>
          <w:b/>
          <w:color w:val="0070C0"/>
          <w:sz w:val="44"/>
          <w:szCs w:val="44"/>
          <w:u w:val="single"/>
        </w:rPr>
        <w:t>Е</w:t>
      </w:r>
      <w:r w:rsidR="006F7AD5" w:rsidRPr="004E752F">
        <w:rPr>
          <w:rFonts w:ascii="Times New Roman" w:hAnsi="Times New Roman" w:cs="Times New Roman"/>
          <w:b/>
          <w:color w:val="9933FF"/>
          <w:sz w:val="44"/>
          <w:szCs w:val="44"/>
          <w:u w:val="single"/>
        </w:rPr>
        <w:t>Т</w:t>
      </w:r>
      <w:r w:rsidR="006F7AD5" w:rsidRPr="004E752F">
        <w:rPr>
          <w:rFonts w:ascii="Times New Roman" w:hAnsi="Times New Roman" w:cs="Times New Roman"/>
          <w:b/>
          <w:color w:val="7030A0"/>
          <w:sz w:val="44"/>
          <w:szCs w:val="44"/>
          <w:u w:val="single"/>
        </w:rPr>
        <w:t>И</w:t>
      </w:r>
      <w:r w:rsidR="006F7AD5" w:rsidRPr="004E752F">
        <w:rPr>
          <w:rFonts w:ascii="Times New Roman" w:hAnsi="Times New Roman" w:cs="Times New Roman"/>
          <w:b/>
          <w:color w:val="7030A0"/>
          <w:sz w:val="44"/>
          <w:szCs w:val="44"/>
        </w:rPr>
        <w:t>.</w:t>
      </w:r>
    </w:p>
    <w:p w:rsidR="006F7AD5" w:rsidRDefault="006F7AD5" w:rsidP="006F7AD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12FDD">
        <w:rPr>
          <w:rFonts w:ascii="Times New Roman" w:hAnsi="Times New Roman" w:cs="Times New Roman"/>
          <w:b/>
          <w:i/>
          <w:color w:val="002060"/>
          <w:sz w:val="28"/>
          <w:szCs w:val="28"/>
        </w:rPr>
        <w:t>На что стоит обратить внимание в рисунках юного художника</w:t>
      </w:r>
      <w:r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4E752F" w:rsidRDefault="004E752F" w:rsidP="006F7AD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E752F" w:rsidRDefault="004E752F" w:rsidP="006F7AD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33FC5" w:rsidRPr="00733FC5" w:rsidRDefault="00733FC5" w:rsidP="00733FC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733FC5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Мелкий рисунок</w:t>
      </w:r>
    </w:p>
    <w:p w:rsidR="00C42F08" w:rsidRDefault="00C42F08" w:rsidP="00733FC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</w:t>
      </w:r>
      <w:r w:rsidR="00733FC5" w:rsidRPr="00733FC5">
        <w:rPr>
          <w:rFonts w:ascii="Times New Roman" w:hAnsi="Times New Roman" w:cs="Times New Roman"/>
          <w:b/>
          <w:color w:val="002060"/>
          <w:sz w:val="28"/>
          <w:szCs w:val="28"/>
        </w:rPr>
        <w:t>При этом часть листа остаётся</w:t>
      </w:r>
      <w:r w:rsidR="00733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FC5" w:rsidRPr="00733FC5">
        <w:rPr>
          <w:rFonts w:ascii="Times New Roman" w:hAnsi="Times New Roman" w:cs="Times New Roman"/>
          <w:b/>
          <w:color w:val="FF0000"/>
          <w:sz w:val="28"/>
          <w:szCs w:val="28"/>
        </w:rPr>
        <w:t>пустой, может значи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ть</w:t>
      </w:r>
      <w:r w:rsidR="00733FC5" w:rsidRPr="00733FC5">
        <w:rPr>
          <w:rFonts w:ascii="Times New Roman" w:hAnsi="Times New Roman" w:cs="Times New Roman"/>
          <w:b/>
          <w:color w:val="FF0000"/>
          <w:sz w:val="28"/>
          <w:szCs w:val="28"/>
        </w:rPr>
        <w:t>, что</w:t>
      </w:r>
    </w:p>
    <w:p w:rsidR="00C42F08" w:rsidRDefault="00C42F08" w:rsidP="00733FC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ребёнок  </w:t>
      </w:r>
      <w:r w:rsidR="00733FC5" w:rsidRPr="00733FC5">
        <w:rPr>
          <w:rFonts w:ascii="Times New Roman" w:hAnsi="Times New Roman" w:cs="Times New Roman"/>
          <w:b/>
          <w:color w:val="FF0000"/>
          <w:sz w:val="28"/>
          <w:szCs w:val="28"/>
        </w:rPr>
        <w:t>чувствует себя незащищённым или в его жизни</w:t>
      </w:r>
    </w:p>
    <w:p w:rsidR="00733FC5" w:rsidRDefault="00C42F08" w:rsidP="00733F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</w:t>
      </w:r>
      <w:r w:rsidR="00733FC5" w:rsidRPr="00733F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мало позитивных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="00733FC5" w:rsidRPr="00733FC5">
        <w:rPr>
          <w:rFonts w:ascii="Times New Roman" w:hAnsi="Times New Roman" w:cs="Times New Roman"/>
          <w:b/>
          <w:color w:val="FF0000"/>
          <w:sz w:val="28"/>
          <w:szCs w:val="28"/>
        </w:rPr>
        <w:t>впечатлений.</w:t>
      </w:r>
      <w:r w:rsidR="00733F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3FC5" w:rsidRPr="00E803AB" w:rsidRDefault="00C42F08" w:rsidP="00733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33FC5">
        <w:rPr>
          <w:rFonts w:ascii="Times New Roman" w:hAnsi="Times New Roman" w:cs="Times New Roman"/>
          <w:b/>
          <w:sz w:val="28"/>
          <w:szCs w:val="28"/>
        </w:rPr>
        <w:t xml:space="preserve">Совет: </w:t>
      </w:r>
      <w:r w:rsidR="00733FC5" w:rsidRPr="00E803AB">
        <w:rPr>
          <w:rFonts w:ascii="Times New Roman" w:hAnsi="Times New Roman" w:cs="Times New Roman"/>
          <w:sz w:val="28"/>
          <w:szCs w:val="28"/>
        </w:rPr>
        <w:t>больше времени проводите с малышом; беседуйте, гуляйте.</w:t>
      </w:r>
    </w:p>
    <w:p w:rsidR="00733FC5" w:rsidRPr="00C31F4F" w:rsidRDefault="00C42F08" w:rsidP="00733FC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31F4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</w:t>
      </w:r>
      <w:r w:rsidR="00733FC5" w:rsidRPr="00C31F4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Если </w:t>
      </w:r>
      <w:r w:rsidR="00C12FDD" w:rsidRPr="00C31F4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733FC5" w:rsidRPr="00C31F4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такая манера рисования стала нормой стоит серьёзно </w:t>
      </w:r>
    </w:p>
    <w:p w:rsidR="00C42F08" w:rsidRPr="00C31F4F" w:rsidRDefault="00C31F4F" w:rsidP="00733FC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31F4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з</w:t>
      </w:r>
      <w:r w:rsidR="00C42F08" w:rsidRPr="00C31F4F">
        <w:rPr>
          <w:rFonts w:ascii="Times New Roman" w:hAnsi="Times New Roman" w:cs="Times New Roman"/>
          <w:b/>
          <w:color w:val="002060"/>
          <w:sz w:val="28"/>
          <w:szCs w:val="28"/>
        </w:rPr>
        <w:t>адуматься.</w:t>
      </w:r>
    </w:p>
    <w:p w:rsidR="00C42F08" w:rsidRDefault="00C42F08" w:rsidP="00733FC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33FC5" w:rsidRDefault="00733FC5" w:rsidP="00733FC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733FC5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Внимание на линии!</w:t>
      </w:r>
    </w:p>
    <w:p w:rsidR="00C42F08" w:rsidRDefault="00CE3539" w:rsidP="00E803A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E3539">
        <w:rPr>
          <w:rFonts w:ascii="Times New Roman" w:hAnsi="Times New Roman" w:cs="Times New Roman"/>
          <w:b/>
          <w:color w:val="002060"/>
          <w:sz w:val="28"/>
          <w:szCs w:val="28"/>
        </w:rPr>
        <w:t>Если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ребёнок рисует карандашом, можно заметить </w:t>
      </w: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важные</w:t>
      </w:r>
      <w:proofErr w:type="gramEnd"/>
    </w:p>
    <w:p w:rsidR="00E803AB" w:rsidRDefault="00CE3539" w:rsidP="00E803A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особенности.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Линия еле видна</w:t>
      </w:r>
      <w:r w:rsidR="00E803AB">
        <w:rPr>
          <w:rFonts w:ascii="Times New Roman" w:hAnsi="Times New Roman" w:cs="Times New Roman"/>
          <w:b/>
          <w:color w:val="FF0000"/>
          <w:sz w:val="28"/>
          <w:szCs w:val="28"/>
        </w:rPr>
        <w:t>? Возможно у</w:t>
      </w:r>
      <w:r w:rsidR="00BC1C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803AB">
        <w:rPr>
          <w:rFonts w:ascii="Times New Roman" w:hAnsi="Times New Roman" w:cs="Times New Roman"/>
          <w:b/>
          <w:color w:val="FF0000"/>
          <w:sz w:val="28"/>
          <w:szCs w:val="28"/>
        </w:rPr>
        <w:t>крохи слабые мышцы рук и пальцев.</w:t>
      </w:r>
    </w:p>
    <w:p w:rsidR="00E803AB" w:rsidRDefault="00E803AB" w:rsidP="00E803A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Совет</w:t>
      </w: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:</w:t>
      </w:r>
      <w:proofErr w:type="gramEnd"/>
      <w:r w:rsidR="00C42F08">
        <w:rPr>
          <w:rFonts w:ascii="Times New Roman" w:hAnsi="Times New Roman" w:cs="Times New Roman"/>
          <w:sz w:val="28"/>
          <w:szCs w:val="28"/>
        </w:rPr>
        <w:t xml:space="preserve"> их нужно развивать, </w:t>
      </w:r>
      <w:r>
        <w:rPr>
          <w:rFonts w:ascii="Times New Roman" w:hAnsi="Times New Roman" w:cs="Times New Roman"/>
          <w:sz w:val="28"/>
          <w:szCs w:val="28"/>
        </w:rPr>
        <w:t xml:space="preserve"> также родителей должно обеспокоить, если их малыш в 3,5 года не может нарисовать относительно прямую линию. </w:t>
      </w:r>
    </w:p>
    <w:p w:rsidR="00C42F08" w:rsidRDefault="00C42F08" w:rsidP="00E803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2F08" w:rsidRDefault="00C42F08" w:rsidP="00E803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2F08" w:rsidRDefault="00C42F08" w:rsidP="00E803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2F08" w:rsidRDefault="00C42F08" w:rsidP="00E803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2F08" w:rsidRDefault="00C42F08" w:rsidP="00E803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752F" w:rsidRPr="004E752F" w:rsidRDefault="00E803AB" w:rsidP="004E752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E803AB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Страшилки</w:t>
      </w:r>
    </w:p>
    <w:p w:rsidR="00E803AB" w:rsidRPr="004E752F" w:rsidRDefault="00E803AB" w:rsidP="004E752F">
      <w:pPr>
        <w:pStyle w:val="a5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4E752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Не оставляйте без внимания, </w:t>
      </w:r>
      <w:r w:rsidRPr="004E752F">
        <w:rPr>
          <w:rFonts w:ascii="Times New Roman" w:hAnsi="Times New Roman" w:cs="Times New Roman"/>
          <w:b/>
          <w:color w:val="FF0000"/>
          <w:sz w:val="28"/>
          <w:szCs w:val="28"/>
        </w:rPr>
        <w:t>если ребёнок часто рисует что либо связанное с агрессией,</w:t>
      </w:r>
      <w:r w:rsidRPr="004E752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хотя почти все мальчики рисуют подобные рисунки</w:t>
      </w:r>
      <w:r w:rsidR="00BC1C8A" w:rsidRPr="004E752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</w:p>
    <w:p w:rsidR="004E752F" w:rsidRPr="004E752F" w:rsidRDefault="00BC1C8A" w:rsidP="004E752F">
      <w:pPr>
        <w:pStyle w:val="a5"/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Совет</w:t>
      </w:r>
      <w:r w:rsidRPr="00BC1C8A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BC1C8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BC1C8A">
        <w:rPr>
          <w:rFonts w:ascii="Times New Roman" w:hAnsi="Times New Roman" w:cs="Times New Roman"/>
          <w:sz w:val="28"/>
          <w:szCs w:val="28"/>
        </w:rPr>
        <w:t xml:space="preserve"> если агрессивная тематика преобладает</w:t>
      </w:r>
      <w:r w:rsidRPr="00BC1C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 w:rsidRPr="00BC1C8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то это серьёзный знак.</w:t>
      </w:r>
    </w:p>
    <w:p w:rsidR="00C42F08" w:rsidRPr="00C31F4F" w:rsidRDefault="00C42F08" w:rsidP="00C31F4F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42F08" w:rsidRDefault="00C42F08" w:rsidP="00E803A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42F08" w:rsidRDefault="00C42F08" w:rsidP="00E803A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03492" w:rsidRDefault="00203492" w:rsidP="0020349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Pr="00203492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Мрачная палитра.</w:t>
      </w:r>
    </w:p>
    <w:p w:rsidR="00203492" w:rsidRDefault="00203492" w:rsidP="0020349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Может говорить о сниженном фоне настроения, причиной которого служат: </w:t>
      </w:r>
      <w:r w:rsidRPr="00203492">
        <w:rPr>
          <w:rFonts w:ascii="Times New Roman" w:hAnsi="Times New Roman" w:cs="Times New Roman"/>
          <w:b/>
          <w:color w:val="FF0000"/>
          <w:sz w:val="28"/>
          <w:szCs w:val="28"/>
        </w:rPr>
        <w:t>обида, злость, одиночество.</w:t>
      </w:r>
    </w:p>
    <w:p w:rsidR="00203492" w:rsidRDefault="00203492" w:rsidP="00203492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Совет</w:t>
      </w:r>
      <w:r w:rsidRPr="00BC1C8A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BC1C8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BC1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 должно насторожить, если ребёнок после 4-х лет в рисунке  упорно использует мрачные цвета:</w:t>
      </w:r>
      <w:r w:rsidRPr="004E752F">
        <w:rPr>
          <w:rFonts w:ascii="Times New Roman" w:hAnsi="Times New Roman" w:cs="Times New Roman"/>
          <w:sz w:val="28"/>
          <w:szCs w:val="28"/>
          <w:u w:val="single"/>
        </w:rPr>
        <w:t xml:space="preserve">  чёрный, коричневыё,</w:t>
      </w:r>
      <w:proofErr w:type="gramEnd"/>
      <w:r w:rsidRPr="004E752F">
        <w:rPr>
          <w:rFonts w:ascii="Times New Roman" w:hAnsi="Times New Roman" w:cs="Times New Roman"/>
          <w:sz w:val="28"/>
          <w:szCs w:val="28"/>
          <w:u w:val="single"/>
        </w:rPr>
        <w:t xml:space="preserve"> тёмно-фиолетовый</w:t>
      </w:r>
      <w:r w:rsidR="004E752F" w:rsidRPr="004E752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E752F" w:rsidRDefault="004E752F" w:rsidP="00203492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4E752F" w:rsidRDefault="004E752F" w:rsidP="00203492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4E752F" w:rsidRDefault="004E752F" w:rsidP="00203492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4E752F" w:rsidRPr="00C12FDD" w:rsidRDefault="004E752F" w:rsidP="00203492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203492" w:rsidRDefault="00C12FDD" w:rsidP="0020349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C12FDD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Неузнаваемые образы.</w:t>
      </w:r>
    </w:p>
    <w:p w:rsidR="00C12FDD" w:rsidRDefault="00C12FDD" w:rsidP="00C12FDD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FD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Обратите внимание, как ребёнок рисует человека</w:t>
      </w:r>
      <w:r w:rsidRPr="00C12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12FDD">
        <w:rPr>
          <w:rFonts w:ascii="Times New Roman" w:hAnsi="Times New Roman" w:cs="Times New Roman"/>
          <w:b/>
          <w:color w:val="FF0000"/>
          <w:sz w:val="28"/>
          <w:szCs w:val="28"/>
        </w:rPr>
        <w:t>головоног</w:t>
      </w:r>
      <w:proofErr w:type="spellEnd"/>
      <w:r w:rsidRPr="00C12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тела  норма для 3-4 лет. В 7 лет дети способны нарисовать все части человека и даже различимо женщина или мужчина.</w:t>
      </w:r>
    </w:p>
    <w:p w:rsidR="004E752F" w:rsidRDefault="004E752F" w:rsidP="00C12FDD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52F" w:rsidRDefault="004E752F" w:rsidP="00C12FDD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52F" w:rsidRDefault="004E752F" w:rsidP="00C12FDD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52F" w:rsidRDefault="004E752F" w:rsidP="00C31F4F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687745" cy="1574115"/>
            <wp:effectExtent l="19050" t="0" r="7955" b="0"/>
            <wp:docPr id="11" name="Рисунок 1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7745" cy="15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FDD" w:rsidRPr="00C12FDD" w:rsidRDefault="00C12FDD" w:rsidP="00C12FDD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12FDD" w:rsidRPr="00C12FDD" w:rsidSect="00C31F4F">
      <w:pgSz w:w="11906" w:h="16838"/>
      <w:pgMar w:top="1134" w:right="850" w:bottom="1134" w:left="1701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6BA2"/>
    <w:multiLevelType w:val="hybridMultilevel"/>
    <w:tmpl w:val="B748E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F7AD5"/>
    <w:rsid w:val="00203492"/>
    <w:rsid w:val="00236357"/>
    <w:rsid w:val="004235F5"/>
    <w:rsid w:val="004D3FA6"/>
    <w:rsid w:val="004E752F"/>
    <w:rsid w:val="006E41BF"/>
    <w:rsid w:val="006F7AD5"/>
    <w:rsid w:val="00733FC5"/>
    <w:rsid w:val="007E785B"/>
    <w:rsid w:val="00BC1C8A"/>
    <w:rsid w:val="00C12FDD"/>
    <w:rsid w:val="00C31F4F"/>
    <w:rsid w:val="00C42F08"/>
    <w:rsid w:val="00CE3539"/>
    <w:rsid w:val="00E803AB"/>
    <w:rsid w:val="00F3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8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3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10D5B-63F3-49A3-BFD7-A2BB245B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2015-08-04T04:35:00Z</dcterms:created>
  <dcterms:modified xsi:type="dcterms:W3CDTF">2015-08-04T11:44:00Z</dcterms:modified>
</cp:coreProperties>
</file>