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2" w:rsidRDefault="005F4CE2" w:rsidP="005F4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E2">
        <w:rPr>
          <w:rFonts w:ascii="Times New Roman" w:hAnsi="Times New Roman" w:cs="Times New Roman"/>
          <w:b/>
          <w:sz w:val="28"/>
          <w:szCs w:val="28"/>
        </w:rPr>
        <w:t>Консультация для родителей "</w:t>
      </w:r>
      <w:proofErr w:type="spellStart"/>
      <w:r w:rsidRPr="005F4CE2">
        <w:rPr>
          <w:rFonts w:ascii="Times New Roman" w:hAnsi="Times New Roman" w:cs="Times New Roman"/>
          <w:b/>
          <w:sz w:val="28"/>
          <w:szCs w:val="28"/>
        </w:rPr>
        <w:t>Гиперактивный</w:t>
      </w:r>
      <w:proofErr w:type="spellEnd"/>
      <w:r w:rsidRPr="005F4CE2">
        <w:rPr>
          <w:rFonts w:ascii="Times New Roman" w:hAnsi="Times New Roman" w:cs="Times New Roman"/>
          <w:b/>
          <w:sz w:val="28"/>
          <w:szCs w:val="28"/>
        </w:rPr>
        <w:t xml:space="preserve"> ребёнок"</w:t>
      </w:r>
    </w:p>
    <w:p w:rsidR="005F4CE2" w:rsidRPr="005F4CE2" w:rsidRDefault="005F4CE2" w:rsidP="005F4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i/>
          <w:iCs/>
          <w:sz w:val="28"/>
          <w:szCs w:val="28"/>
        </w:rPr>
        <w:t>(двигательной расторможенности)</w:t>
      </w:r>
      <w:r w:rsidRPr="005F4CE2">
        <w:rPr>
          <w:rFonts w:ascii="Times New Roman" w:hAnsi="Times New Roman" w:cs="Times New Roman"/>
          <w:sz w:val="28"/>
          <w:szCs w:val="28"/>
        </w:rPr>
        <w:t xml:space="preserve">. Начало заболевания начинается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усугубляется.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b/>
          <w:bCs/>
          <w:sz w:val="28"/>
          <w:szCs w:val="28"/>
        </w:rPr>
        <w:t>Причины.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В возникновении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токсикация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первых лет жизни ребенка.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ребенком.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Обязательными должны быть: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- Активные игры, которые одновременно развивают мышление.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 как, хоккей, футбол, баскетбол.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Сохранившиеся признаки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ослабевают.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b/>
          <w:bCs/>
          <w:sz w:val="28"/>
          <w:szCs w:val="28"/>
        </w:rPr>
        <w:t xml:space="preserve">Полезные советы родителям </w:t>
      </w:r>
      <w:proofErr w:type="spellStart"/>
      <w:r w:rsidRPr="005F4CE2">
        <w:rPr>
          <w:rFonts w:ascii="Times New Roman" w:hAnsi="Times New Roman" w:cs="Times New Roman"/>
          <w:b/>
          <w:bCs/>
          <w:sz w:val="28"/>
          <w:szCs w:val="28"/>
        </w:rPr>
        <w:t>гиперактивных</w:t>
      </w:r>
      <w:proofErr w:type="spellEnd"/>
      <w:r w:rsidRPr="005F4CE2">
        <w:rPr>
          <w:rFonts w:ascii="Times New Roman" w:hAnsi="Times New Roman" w:cs="Times New Roman"/>
          <w:b/>
          <w:bCs/>
          <w:sz w:val="28"/>
          <w:szCs w:val="28"/>
        </w:rPr>
        <w:t xml:space="preserve"> детей, предложенных доктором Д. </w:t>
      </w:r>
      <w:proofErr w:type="spellStart"/>
      <w:r w:rsidRPr="005F4CE2">
        <w:rPr>
          <w:rFonts w:ascii="Times New Roman" w:hAnsi="Times New Roman" w:cs="Times New Roman"/>
          <w:b/>
          <w:bCs/>
          <w:sz w:val="28"/>
          <w:szCs w:val="28"/>
        </w:rPr>
        <w:t>Реншоу</w:t>
      </w:r>
      <w:proofErr w:type="spellEnd"/>
      <w:r w:rsidRPr="005F4C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1. Проявляйте последовательность в соблюдении установленных правил и в приме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нении мер наказания.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2. Следите за своей речью, говорите медленно, спокойным тоном.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Чувство гнева и возмущения - это нормальное явление, но оно поддаётся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контролюисовсем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не означает, что вы не любите своего ребёнка.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3. Старайтесь, по возможности, держать свои эмоции в охлаждённом состоянии,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ук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peпляя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нервы для того, чтобы выдержать ожидаемые эксцессы.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ходит.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4. Избегайте непрерывного отрицатель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ного реагирования. Старайтесь реже гово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рить: «Нет», «Прекрати», «Нельзя».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5. Отличайте формы поведения, которые вам не нравятся, от личностных качеств сво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б. Предлагайте ребёнку очень чёткое расписание повседневных дел. Составьте распорядок дня, в котором определите вре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мя утреннего подъёма, еды, игры, просмот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степенно такая организация жизни будет действовать на него успокаивающе. Он об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ретёт уверенность и сможет в дальнейшем многое делать самостоятельно.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7. Учите ребёнка выполнять новые или сложные задания, используя для этого со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четание практических действий с корот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lastRenderedPageBreak/>
        <w:t>Для закрепления различных навыков и умений ребёнку с повышенной активнос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тью требуется больше времени, чем здоро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вым детям. Проявляйте терпение, не раздражайтесь, повторяйте обучение снова и снова.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8. Постарайтесь выделить для ребёнка комнату или её часть, которая будет его соб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ственной, особой территорией. Избегайте при этом ярких цветов и сложных компози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вать внимание. Ребёнок, у которого повыше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на активность, не в состоянии сам отфильт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ровывать внешние возбудители, сделать так, чтобы ничто постороннее не мешало ему за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ниматься делом.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9. Предлагайте ребёнку не больше одного дела одновременно; давайте ему только од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10. Определите для ребёнка круг обязан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ностей, которые имеют существенное значе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ным наблюдением и контролем. Советую от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мечать и хвалить усилия ребёнка, даже если результаты далеки от совершенства.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тесь в ситуацию, чтобы избежать неприятно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стей. Постарайтесь отвлечь его и спокойно обсудить возникшую конфликтную ситуа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ком легко возбуждается. Лучше всего при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глашать детей к себе в дом, так как здесь вы можете обеспечить контроль за ситуацией и влиять на направление игры или занятий. Объясните маленьким гостям правила, дей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ствующие в вашем доме.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щения. Помните, что его нервная система находится в особом состоянии, но она под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даётся улучшению и управлению.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14. Помните названия и дозы лекарств, которые выписаны ребёнку. Давайте их ре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гулярно. Следите за их воздействием на ре</w:t>
      </w:r>
      <w:r w:rsidRPr="005F4CE2">
        <w:rPr>
          <w:rFonts w:ascii="Times New Roman" w:hAnsi="Times New Roman" w:cs="Times New Roman"/>
          <w:sz w:val="28"/>
          <w:szCs w:val="28"/>
        </w:rPr>
        <w:softHyphen/>
        <w:t>бёнка и сообщайте об этом лечащему врачу.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дети талантливы. Признаки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Коррекционная работа с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ребенком должна быть направлена на решение следующих задач: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sz w:val="28"/>
          <w:szCs w:val="28"/>
        </w:rPr>
        <w:t>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Улучшение состояния ребенка с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В воспитании ребенка с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гораздо более глубокое негативное воздействие, чем на его здоровых сверстников.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sz w:val="28"/>
          <w:szCs w:val="28"/>
        </w:rPr>
        <w:t>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Каждый раз ребенку следует давать не более 1-2 инструкций, которые должны носить конкретный характер.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lastRenderedPageBreak/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i/>
          <w:iCs/>
          <w:sz w:val="28"/>
          <w:szCs w:val="28"/>
        </w:rPr>
        <w:t>(например, «Помой посуду» – изображение тарелки)</w:t>
      </w:r>
      <w:r w:rsidRPr="005F4CE2">
        <w:rPr>
          <w:rFonts w:ascii="Times New Roman" w:hAnsi="Times New Roman" w:cs="Times New Roman"/>
          <w:sz w:val="28"/>
          <w:szCs w:val="28"/>
        </w:rPr>
        <w:t>. После выполнения соответствующего поручения ребенок должен сделать на листе специальную пометку.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i/>
          <w:iCs/>
          <w:sz w:val="28"/>
          <w:szCs w:val="28"/>
        </w:rPr>
        <w:t>(зеленые по природоведению, красные по математике, синие по письму)</w:t>
      </w:r>
      <w:r w:rsidRPr="005F4CE2">
        <w:rPr>
          <w:rFonts w:ascii="Times New Roman" w:hAnsi="Times New Roman" w:cs="Times New Roman"/>
          <w:sz w:val="28"/>
          <w:szCs w:val="28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sz w:val="28"/>
          <w:szCs w:val="28"/>
        </w:rPr>
        <w:t xml:space="preserve">Как научить ребенка с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</w:t>
      </w:r>
      <w:r w:rsidRPr="005F4CE2">
        <w:rPr>
          <w:rFonts w:ascii="Times New Roman" w:hAnsi="Times New Roman" w:cs="Times New Roman"/>
          <w:i/>
          <w:iCs/>
          <w:sz w:val="28"/>
          <w:szCs w:val="28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5F4CE2">
        <w:rPr>
          <w:rFonts w:ascii="Times New Roman" w:hAnsi="Times New Roman" w:cs="Times New Roman"/>
          <w:sz w:val="28"/>
          <w:szCs w:val="28"/>
        </w:rPr>
        <w:t>. Обсуждайте с ребенком его поведение и высказывайте замечания спокойно и доброжелательно.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 w:rsidRPr="005F4CE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F4CE2">
        <w:rPr>
          <w:rFonts w:ascii="Times New Roman" w:hAnsi="Times New Roman" w:cs="Times New Roman"/>
          <w:sz w:val="28"/>
          <w:szCs w:val="28"/>
        </w:rPr>
        <w:t xml:space="preserve"> детей в занятия хореографией, танцами, теннисом, плаванием, каратэ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i/>
          <w:iCs/>
          <w:sz w:val="28"/>
          <w:szCs w:val="28"/>
        </w:rPr>
        <w:t xml:space="preserve">(но не силовой борьбой, боксом – т. к. они потенциально </w:t>
      </w:r>
      <w:proofErr w:type="spellStart"/>
      <w:r w:rsidRPr="005F4CE2">
        <w:rPr>
          <w:rFonts w:ascii="Times New Roman" w:hAnsi="Times New Roman" w:cs="Times New Roman"/>
          <w:i/>
          <w:iCs/>
          <w:sz w:val="28"/>
          <w:szCs w:val="28"/>
        </w:rPr>
        <w:t>травматичны</w:t>
      </w:r>
      <w:proofErr w:type="spellEnd"/>
      <w:r w:rsidRPr="005F4CE2">
        <w:rPr>
          <w:rFonts w:ascii="Times New Roman" w:hAnsi="Times New Roman" w:cs="Times New Roman"/>
          <w:i/>
          <w:iCs/>
          <w:sz w:val="28"/>
          <w:szCs w:val="28"/>
        </w:rPr>
        <w:t>, а непосредственный телесный контакт приводит к перевозбуждению)</w:t>
      </w:r>
      <w:r w:rsidRPr="005F4CE2">
        <w:rPr>
          <w:rFonts w:ascii="Times New Roman" w:hAnsi="Times New Roman" w:cs="Times New Roman"/>
          <w:sz w:val="28"/>
          <w:szCs w:val="28"/>
        </w:rPr>
        <w:t>.</w:t>
      </w: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F4CE2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5F4CE2">
        <w:rPr>
          <w:rFonts w:ascii="Times New Roman" w:hAnsi="Times New Roman" w:cs="Times New Roman"/>
          <w:sz w:val="28"/>
          <w:szCs w:val="28"/>
        </w:rPr>
        <w:t xml:space="preserve">Добивайтесь повышения у ребенка самооценки, уверенности в собственных силах за счет усвоения им новых навыков, достижений успехов </w:t>
      </w:r>
      <w:r w:rsidRPr="005F4CE2">
        <w:rPr>
          <w:rFonts w:ascii="Times New Roman" w:hAnsi="Times New Roman" w:cs="Times New Roman"/>
          <w:sz w:val="28"/>
          <w:szCs w:val="28"/>
        </w:rPr>
        <w:lastRenderedPageBreak/>
        <w:t>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CE2" w:rsidRPr="005F4CE2" w:rsidRDefault="005F4CE2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CE2">
        <w:rPr>
          <w:rFonts w:ascii="Times New Roman" w:hAnsi="Times New Roman" w:cs="Times New Roman"/>
          <w:sz w:val="28"/>
          <w:szCs w:val="28"/>
        </w:rPr>
        <w:t>Источник: http://doshvozrast.ru/rabrod/konsultacrod64.htm</w:t>
      </w:r>
    </w:p>
    <w:p w:rsidR="00EC4FA9" w:rsidRPr="005F4CE2" w:rsidRDefault="00EC4FA9" w:rsidP="005F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4FA9" w:rsidRPr="005F4CE2" w:rsidSect="00EC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CE2"/>
    <w:rsid w:val="005F4CE2"/>
    <w:rsid w:val="00E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CE2"/>
  </w:style>
  <w:style w:type="paragraph" w:customStyle="1" w:styleId="dlg">
    <w:name w:val="dlg"/>
    <w:basedOn w:val="a"/>
    <w:rsid w:val="005F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2015-10-16T18:26:00Z</dcterms:created>
  <dcterms:modified xsi:type="dcterms:W3CDTF">2015-10-16T18:29:00Z</dcterms:modified>
</cp:coreProperties>
</file>