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48"/>
          <w:szCs w:val="4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48"/>
          <w:szCs w:val="4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«Посуда»</w:t>
      </w: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 для детей старшей логопедической группы</w:t>
      </w: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spacing w:before="100" w:beforeAutospacing="1" w:after="100" w:afterAutospacing="1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</w:p>
    <w:p w:rsidR="002C09DC" w:rsidRDefault="002C09DC" w:rsidP="002C09DC">
      <w:pPr>
        <w:pStyle w:val="a7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Подготовила:</w:t>
      </w:r>
    </w:p>
    <w:p w:rsidR="002C09DC" w:rsidRDefault="002C09DC" w:rsidP="002C09DC">
      <w:pPr>
        <w:pStyle w:val="a7"/>
        <w:ind w:left="1134"/>
        <w:jc w:val="center"/>
      </w:pPr>
      <w:r>
        <w:rPr>
          <w:b/>
          <w:sz w:val="28"/>
          <w:szCs w:val="28"/>
        </w:rPr>
        <w:t xml:space="preserve">                                          Буланова С.А</w:t>
      </w: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Default="002C09DC">
      <w:pPr>
        <w:rPr>
          <w:rStyle w:val="a5"/>
          <w:rFonts w:ascii="Arial" w:hAnsi="Arial" w:cs="Arial"/>
          <w:color w:val="000000"/>
          <w:sz w:val="20"/>
          <w:szCs w:val="20"/>
        </w:rPr>
      </w:pPr>
    </w:p>
    <w:p w:rsidR="002C09DC" w:rsidRPr="002C09DC" w:rsidRDefault="002C09DC" w:rsidP="002C09DC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Цели: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Активизировать словарь по теме: «Посуда»; закрепление категории род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адежа ед. числа; продолжать учить составлять сложноподчиненные предложения; закрепление понятия «слово»; укрепление мышц кисти, развитие координации движений пальцев рук, способности управлять движениями кисти по показу, словесной инструкции; тренировать способность пространственного ориентирования и выделения фигуры из фона.</w:t>
      </w:r>
    </w:p>
    <w:p w:rsidR="002C09DC" w:rsidRDefault="002C09DC" w:rsidP="002C09DC">
      <w:r>
        <w:t>Закрепление представлений о посуде, ее многообразии и назначении.</w:t>
      </w:r>
    </w:p>
    <w:p w:rsidR="002C09DC" w:rsidRDefault="002C09DC" w:rsidP="002C09DC">
      <w:r>
        <w:t>Расширение словарного запаса.</w:t>
      </w:r>
    </w:p>
    <w:p w:rsidR="002C09DC" w:rsidRDefault="002C09DC" w:rsidP="002C09DC">
      <w:r>
        <w:t>Развитие памяти, внимания, логического мышления, восприятия.</w:t>
      </w:r>
    </w:p>
    <w:p w:rsidR="002C09DC" w:rsidRDefault="002C09DC" w:rsidP="002C09DC">
      <w:r>
        <w:t>Воспитание эмоциональной отзывчивости.</w:t>
      </w:r>
    </w:p>
    <w:p w:rsidR="002C09DC" w:rsidRDefault="002C09DC"/>
    <w:p w:rsidR="00C27D06" w:rsidRPr="00C27D06" w:rsidRDefault="00C27D06" w:rsidP="00C27D06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занятия</w:t>
      </w:r>
    </w:p>
    <w:p w:rsidR="00CF7389" w:rsidRDefault="00CF7389" w:rsidP="00CF7389">
      <w:r>
        <w:t>Выполняется пальчиковая гимнастика «Посуда». Дети делают движения, соответствующие тексту.</w:t>
      </w:r>
    </w:p>
    <w:p w:rsidR="00CF7389" w:rsidRDefault="00CF7389" w:rsidP="00CF7389">
      <w:r>
        <w:t>Воспитатель</w:t>
      </w:r>
      <w:r w:rsidR="005C68B6">
        <w:t>:</w:t>
      </w:r>
    </w:p>
    <w:p w:rsidR="00CF7389" w:rsidRDefault="00CF7389" w:rsidP="00CF7389">
      <w:r>
        <w:t>Раз, два, три, четыре -</w:t>
      </w:r>
    </w:p>
    <w:p w:rsidR="00CF7389" w:rsidRDefault="00CF7389" w:rsidP="00CF7389">
      <w:r>
        <w:t>Мы посуду перемыли.</w:t>
      </w:r>
    </w:p>
    <w:p w:rsidR="00CF7389" w:rsidRDefault="00CF7389" w:rsidP="00CF7389">
      <w:r>
        <w:t>Чашку, чайник, ковшик, ложку</w:t>
      </w:r>
    </w:p>
    <w:p w:rsidR="00CF7389" w:rsidRDefault="00CF7389" w:rsidP="00CF7389">
      <w:r>
        <w:t>И большую поварешку.</w:t>
      </w:r>
    </w:p>
    <w:p w:rsidR="00CF7389" w:rsidRDefault="00CF7389" w:rsidP="00CF7389">
      <w:r>
        <w:t>Мы посуду перемыли,</w:t>
      </w:r>
    </w:p>
    <w:p w:rsidR="00CF7389" w:rsidRDefault="00CF7389" w:rsidP="00CF7389">
      <w:r>
        <w:t>Только чашку мы разбили,</w:t>
      </w:r>
    </w:p>
    <w:p w:rsidR="00CF7389" w:rsidRDefault="00CF7389" w:rsidP="00CF7389">
      <w:r>
        <w:t>Ковшик тоже развалился,</w:t>
      </w:r>
    </w:p>
    <w:p w:rsidR="00CF7389" w:rsidRDefault="00CF7389" w:rsidP="00CF7389">
      <w:r>
        <w:t>Нос у чайника отбился,</w:t>
      </w:r>
    </w:p>
    <w:p w:rsidR="00CF7389" w:rsidRDefault="00CF7389" w:rsidP="00CF7389">
      <w:r>
        <w:t>Ложку мы чуть-чуть сломали.</w:t>
      </w:r>
    </w:p>
    <w:p w:rsidR="00CF7389" w:rsidRDefault="00CF7389" w:rsidP="00CF7389">
      <w:r>
        <w:t>Так мы маме помогали!</w:t>
      </w:r>
    </w:p>
    <w:p w:rsidR="00CF7389" w:rsidRDefault="00CF7389" w:rsidP="00CF7389">
      <w:r>
        <w:t>Скажите одним словом, что мы мыли?</w:t>
      </w:r>
    </w:p>
    <w:p w:rsidR="00CF7389" w:rsidRDefault="00CF7389" w:rsidP="00CF7389">
      <w:r>
        <w:t>Дети. Посуду.</w:t>
      </w:r>
    </w:p>
    <w:p w:rsidR="00CF7389" w:rsidRDefault="00CF7389" w:rsidP="00CF7389">
      <w:r>
        <w:t>Воспитатель. Какую посуду мы мыли?</w:t>
      </w:r>
    </w:p>
    <w:p w:rsidR="00CF7389" w:rsidRDefault="00CF7389" w:rsidP="00CF7389">
      <w:r>
        <w:t>Дети отвечают.</w:t>
      </w:r>
    </w:p>
    <w:p w:rsidR="00CF7389" w:rsidRDefault="00CF7389" w:rsidP="00CF7389"/>
    <w:p w:rsidR="00CF7389" w:rsidRDefault="00CF7389" w:rsidP="00CF7389">
      <w:r>
        <w:t>А сейчас я хочу загадать вам загадки о посуде, а вы подумайте, о каких предметах эти загадки.</w:t>
      </w:r>
    </w:p>
    <w:p w:rsidR="00CF7389" w:rsidRDefault="00CF7389" w:rsidP="00CF7389">
      <w:r>
        <w:sym w:font="Times New Roman" w:char="F0A7"/>
      </w:r>
      <w:r>
        <w:t xml:space="preserve"> Я пыхчу, пыхчу, пыхчу,</w:t>
      </w:r>
    </w:p>
    <w:p w:rsidR="00CF7389" w:rsidRDefault="00CF7389" w:rsidP="00CF7389">
      <w:r>
        <w:t>Больше греться не хочу.</w:t>
      </w:r>
    </w:p>
    <w:p w:rsidR="00CF7389" w:rsidRDefault="00CF7389" w:rsidP="00CF7389">
      <w:r>
        <w:lastRenderedPageBreak/>
        <w:t>Крышка громко зазвенела:</w:t>
      </w:r>
    </w:p>
    <w:p w:rsidR="00CF7389" w:rsidRDefault="00CF7389" w:rsidP="00CF7389">
      <w:r>
        <w:t>«Пейте чай, вода вскипела!»</w:t>
      </w:r>
    </w:p>
    <w:p w:rsidR="00CF7389" w:rsidRDefault="00CF7389" w:rsidP="00CF7389">
      <w:r>
        <w:t>(Чайник.)</w:t>
      </w:r>
    </w:p>
    <w:p w:rsidR="00CF7389" w:rsidRDefault="00CF7389" w:rsidP="00CF7389">
      <w:r>
        <w:sym w:font="Times New Roman" w:char="F0A7"/>
      </w:r>
      <w:r>
        <w:t xml:space="preserve"> Сама не ем, а людей кормлю.</w:t>
      </w:r>
    </w:p>
    <w:p w:rsidR="00CF7389" w:rsidRDefault="00CF7389" w:rsidP="00CF7389">
      <w:r>
        <w:t>(Ложка.)</w:t>
      </w:r>
    </w:p>
    <w:p w:rsidR="00CF7389" w:rsidRDefault="00CF7389" w:rsidP="00CF7389">
      <w:r>
        <w:sym w:font="Times New Roman" w:char="F0A7"/>
      </w:r>
      <w:r>
        <w:t xml:space="preserve"> И в столовой, и на кухне,</w:t>
      </w:r>
    </w:p>
    <w:p w:rsidR="00CF7389" w:rsidRDefault="00CF7389" w:rsidP="00CF7389">
      <w:r>
        <w:t>В ресторане и везде:</w:t>
      </w:r>
    </w:p>
    <w:p w:rsidR="00CF7389" w:rsidRDefault="00CF7389" w:rsidP="00CF7389">
      <w:r>
        <w:t xml:space="preserve">Если варят - то </w:t>
      </w:r>
      <w:proofErr w:type="gramStart"/>
      <w:r>
        <w:t>в</w:t>
      </w:r>
      <w:proofErr w:type="gramEnd"/>
      <w:r>
        <w:t>…</w:t>
      </w:r>
    </w:p>
    <w:p w:rsidR="00CF7389" w:rsidRDefault="00CF7389" w:rsidP="00CF7389">
      <w:r>
        <w:t>(кастрюле),</w:t>
      </w:r>
    </w:p>
    <w:p w:rsidR="00CF7389" w:rsidRDefault="00CF7389" w:rsidP="00CF7389">
      <w:r>
        <w:t>Жарят на… (сковороде).</w:t>
      </w:r>
    </w:p>
    <w:p w:rsidR="00CF7389" w:rsidRDefault="00CF7389" w:rsidP="00CF7389">
      <w:r>
        <w:t>Молодцы! Правильно отгадали! А теперь найдите картинки-отгадки у нас в группе. Несите мне их.</w:t>
      </w:r>
    </w:p>
    <w:p w:rsidR="00CF7389" w:rsidRDefault="00CF7389" w:rsidP="00CF7389">
      <w:r>
        <w:t>Картинки развешаны в разных местах по группе. Дети выполняют задание.</w:t>
      </w:r>
    </w:p>
    <w:p w:rsidR="00CF7389" w:rsidRDefault="00CF7389" w:rsidP="00CF7389">
      <w:pPr>
        <w:rPr>
          <w:b/>
        </w:rPr>
      </w:pPr>
      <w:r>
        <w:rPr>
          <w:b/>
        </w:rPr>
        <w:t>Игра «День - ночь»</w:t>
      </w:r>
    </w:p>
    <w:p w:rsidR="00CF7389" w:rsidRDefault="00CF7389" w:rsidP="00CF7389">
      <w:r>
        <w:t>Это игра на развитие памяти и внимания. Детям предлагается запомнить ряд из 3-5 картинок с изображениями посуды, а затем по команде «Ночь!» закрыть глаза. По команде «День!» дети открывают глаза и находят изменения в расположении картинок, которые произвел воспитатель. Игра проводится с разными наборами посуды несколько раз.</w:t>
      </w:r>
    </w:p>
    <w:p w:rsidR="00CF7389" w:rsidRDefault="00CF7389" w:rsidP="00CF7389">
      <w:pPr>
        <w:rPr>
          <w:b/>
        </w:rPr>
      </w:pPr>
      <w:r>
        <w:rPr>
          <w:b/>
        </w:rPr>
        <w:t>Игра «Назови ласково»</w:t>
      </w:r>
    </w:p>
    <w:p w:rsidR="00CF7389" w:rsidRDefault="00CF7389" w:rsidP="00CF7389">
      <w:r>
        <w:t>Дети по заданию воспитателя говорят уменьшительно-ласкательные названия предметов посуды.</w:t>
      </w:r>
    </w:p>
    <w:p w:rsidR="00CF7389" w:rsidRDefault="005C68B6" w:rsidP="00CF7389">
      <w:proofErr w:type="gramStart"/>
      <w:r>
        <w:t>В</w:t>
      </w:r>
      <w:proofErr w:type="gramEnd"/>
      <w:r>
        <w:t>:</w:t>
      </w:r>
      <w:r w:rsidR="00CF7389">
        <w:t xml:space="preserve"> Чашка.</w:t>
      </w:r>
    </w:p>
    <w:p w:rsidR="00CF7389" w:rsidRDefault="00CF7389" w:rsidP="00CF7389">
      <w:r>
        <w:t>Дети. Чашечка.</w:t>
      </w:r>
    </w:p>
    <w:p w:rsidR="00CF7389" w:rsidRDefault="00CF7389" w:rsidP="00CF7389">
      <w:pPr>
        <w:rPr>
          <w:b/>
        </w:rPr>
      </w:pPr>
      <w:r>
        <w:rPr>
          <w:b/>
        </w:rPr>
        <w:t>Физкультминутка</w:t>
      </w:r>
    </w:p>
    <w:p w:rsidR="00CF7389" w:rsidRDefault="00CF7389" w:rsidP="00CF7389">
      <w:r>
        <w:t>Проводится хороводная игра «Изобрази посуду» на координацию речи и движения.</w:t>
      </w:r>
    </w:p>
    <w:p w:rsidR="00CF7389" w:rsidRDefault="00CF7389" w:rsidP="00CF7389">
      <w:r>
        <w:t>Воспитатель:</w:t>
      </w:r>
    </w:p>
    <w:p w:rsidR="00CF7389" w:rsidRDefault="00CF7389" w:rsidP="00CF7389">
      <w:r>
        <w:t>Вот большой стеклянный</w:t>
      </w:r>
    </w:p>
    <w:p w:rsidR="00CF7389" w:rsidRDefault="00CF7389" w:rsidP="00CF7389">
      <w:r>
        <w:t>чайник:</w:t>
      </w:r>
    </w:p>
    <w:p w:rsidR="00CF7389" w:rsidRDefault="00CF7389" w:rsidP="00CF7389">
      <w:r>
        <w:t>Дети надувают животик.</w:t>
      </w:r>
    </w:p>
    <w:p w:rsidR="00CF7389" w:rsidRDefault="00CF7389" w:rsidP="00CF7389">
      <w:r>
        <w:t>Очень важный, как начальник!</w:t>
      </w:r>
    </w:p>
    <w:p w:rsidR="00CF7389" w:rsidRDefault="00CF7389" w:rsidP="00CF7389">
      <w:r>
        <w:t>Ставят одну руку на пояс, другую изгибают, как носик.</w:t>
      </w:r>
    </w:p>
    <w:p w:rsidR="00CF7389" w:rsidRDefault="00CF7389" w:rsidP="00CF7389">
      <w:r>
        <w:t>Вот фарфоровые чашки:</w:t>
      </w:r>
    </w:p>
    <w:p w:rsidR="00CF7389" w:rsidRDefault="00CF7389" w:rsidP="00CF7389">
      <w:r>
        <w:lastRenderedPageBreak/>
        <w:t>Очень хрупкие бедняжки!</w:t>
      </w:r>
    </w:p>
    <w:p w:rsidR="00CF7389" w:rsidRDefault="00CF7389" w:rsidP="00CF7389">
      <w:r>
        <w:t>Приседают, одна рука на поясе.</w:t>
      </w:r>
    </w:p>
    <w:p w:rsidR="00CF7389" w:rsidRDefault="00CF7389" w:rsidP="00CF7389">
      <w:r>
        <w:t>Вот фарфоровые блюдца:</w:t>
      </w:r>
    </w:p>
    <w:p w:rsidR="00CF7389" w:rsidRDefault="00CF7389" w:rsidP="00CF7389">
      <w:r>
        <w:t>Только стукни - разобьются!</w:t>
      </w:r>
    </w:p>
    <w:p w:rsidR="00CF7389" w:rsidRDefault="00CF7389" w:rsidP="00CF7389">
      <w:r>
        <w:t>Кружатся, рисуя руками круг.</w:t>
      </w:r>
    </w:p>
    <w:p w:rsidR="00CF7389" w:rsidRDefault="00CF7389" w:rsidP="00CF7389">
      <w:r>
        <w:t>Вот серебряные ложки:</w:t>
      </w:r>
    </w:p>
    <w:p w:rsidR="00CF7389" w:rsidRDefault="00CF7389" w:rsidP="00CF7389">
      <w:r>
        <w:t>Голова на тонкой ножке.</w:t>
      </w:r>
    </w:p>
    <w:p w:rsidR="00CF7389" w:rsidRDefault="00CF7389" w:rsidP="00CF7389">
      <w:r>
        <w:t>Потягиваются, руки вверху смыкают над головой.</w:t>
      </w:r>
    </w:p>
    <w:p w:rsidR="00CF7389" w:rsidRDefault="00CF7389" w:rsidP="00CF7389">
      <w:r>
        <w:t>Вот пластмассовый поднос:</w:t>
      </w:r>
    </w:p>
    <w:p w:rsidR="00CF7389" w:rsidRDefault="00CF7389" w:rsidP="00CF7389">
      <w:r>
        <w:t>Он посуду нам принес!</w:t>
      </w:r>
    </w:p>
    <w:p w:rsidR="00CF7389" w:rsidRDefault="00CF7389" w:rsidP="00CF7389">
      <w:r>
        <w:t>Наклоняются вперед, руки, как с подносом, тоже вытягивают вперед.</w:t>
      </w:r>
    </w:p>
    <w:p w:rsidR="00C27D06" w:rsidRPr="00CF7389" w:rsidRDefault="00C27D06" w:rsidP="00F81E19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bookmarkStart w:id="0" w:name="_GoBack"/>
      <w:bookmarkEnd w:id="0"/>
      <w:r w:rsidRPr="00CF7389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Орг. момент.</w:t>
      </w:r>
    </w:p>
    <w:p w:rsidR="00CF7389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="00CF73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CF738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 сейчас мы с вами послушаем отрывок из произведения, нужно будет угадать какого…..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27D06" w:rsidRPr="00C27D06" w:rsidRDefault="00CF7389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C27D06"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(Звучит отрывок из сказки «</w:t>
      </w:r>
      <w:proofErr w:type="spellStart"/>
      <w:r w:rsidR="00C27D06"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Федорино</w:t>
      </w:r>
      <w:proofErr w:type="spellEnd"/>
      <w:r w:rsidR="00C27D06"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горе») (презентация)</w:t>
      </w:r>
    </w:p>
    <w:p w:rsidR="00C27D06" w:rsidRPr="00C27D06" w:rsidRDefault="00C27D06" w:rsidP="00C27D0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и чайник за кофейником бежит,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Тараторит, тараторит,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Дребезжит…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Утюги бегут, покрякивают,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лужи, через лужи</w:t>
      </w:r>
      <w:proofErr w:type="gram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ерескакивают.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за ними блюдца,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блюдца –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Дзынь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-ля-ля!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Дзынь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-ля-ля!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Вдоль по улице несутся –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Дзынь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-ля-ля!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Дзынь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-ля-ля!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стаканы – </w:t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дзынь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Натыкаются,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стаканы – </w:t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дзынь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Разбиваются.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бежит, бренчит,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Стучит сковорода: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«Вы куда? Куда?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Куда? Куда? Куда?»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за нею вилки,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Рюмки да бутылки,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Чашки да ложки</w:t>
      </w:r>
      <w:proofErr w:type="gram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качут по дорожке.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Вопросы детям: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 какого произведения отрывок?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Назовите автора.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 вы знаете, что отрывок читал сам автор?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Ребята, вы узнали, от кого это письмо?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proofErr w:type="gram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Федоры.</w:t>
      </w:r>
    </w:p>
    <w:p w:rsidR="00C27D06" w:rsidRPr="00C27D06" w:rsidRDefault="00DF1489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C27D06"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достает</w:t>
      </w:r>
      <w:proofErr w:type="gramEnd"/>
      <w:r w:rsidR="00C27D06"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письмо и читает: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Здравствуйте, дорогие ребята! Ой, горе мне, горе! Убежала от меня вся посуда! Приезжайте ко мне, помогите мне, пожалуйста, вернуть посуду. А я обещаю вам, что исправлюсь.</w:t>
      </w:r>
    </w:p>
    <w:p w:rsid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 уважением к вам, Федора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(показывает коробку с посудой) Ребята, так что это мы с вами по пути собрали?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Посуду!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Да. Я же говорила, что эти предметы нам еще пригодятся.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для чего нужна посуда?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Ответы детей.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Правильно. Ребята, Поможем 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Федоре</w:t>
      </w:r>
      <w:proofErr w:type="gram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Да!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а вообще, какая бывает посуда? Хотите посмотреть?</w:t>
      </w:r>
    </w:p>
    <w:p w:rsidR="00C27D06" w:rsidRPr="00C27D06" w:rsidRDefault="00C27D06" w:rsidP="00C27D0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«Какая бывает посуда?»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(презентация) + материалы, из которых изготавливают посуду.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Посуда расставлена на столе, дети рассматривают ее и образуют качественные прилагательные (Кастрюля из металла – металлическая, стакан из стекла – стеклянный и т.д.)</w:t>
      </w:r>
    </w:p>
    <w:p w:rsidR="00C27D06" w:rsidRPr="00C27D06" w:rsidRDefault="00C27D06" w:rsidP="00C27D0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 Игра «Собери целое».</w:t>
      </w:r>
    </w:p>
    <w:p w:rsidR="00C27D06" w:rsidRPr="00C27D06" w:rsidRDefault="00CF7389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C27D06"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="00C27D06"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Ой, ребята, как же все-таки Федора не любит свою посуду, всю перебила. Хотите помочь ей склеить кусочки посуды?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ковре рассыпаны разрезанные на части картинки с изображением посуды. Детям раздаются карточки с «целой» посудой. Нужно собрать из частей свою картинку.</w:t>
      </w:r>
    </w:p>
    <w:p w:rsidR="00C27D06" w:rsidRPr="00C27D06" w:rsidRDefault="00C27D06" w:rsidP="00C27D0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«Что в чем подадим?»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(презентация). Для некоторых продуктов питания есть специальная посуда. Селедка – селедочница, сахар – сахарница, фрукты – </w:t>
      </w:r>
      <w:proofErr w:type="spellStart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фруктовница</w:t>
      </w:r>
      <w:proofErr w:type="spellEnd"/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т.д.</w:t>
      </w:r>
    </w:p>
    <w:p w:rsidR="00C27D06" w:rsidRPr="00C27D06" w:rsidRDefault="00BA1CE2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Между слайдами – гимнастика для глаз.</w:t>
      </w:r>
    </w:p>
    <w:p w:rsidR="00434262" w:rsidRPr="00C27D06" w:rsidRDefault="00434262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Смотрим вправо – никого,</w:t>
      </w:r>
      <w:r>
        <w:rPr>
          <w:rFonts w:ascii="Arial" w:hAnsi="Arial" w:cs="Arial"/>
          <w:color w:val="000000"/>
          <w:sz w:val="20"/>
          <w:szCs w:val="20"/>
        </w:rPr>
        <w:br/>
        <w:t>Смотрим влево – никого,</w:t>
      </w:r>
      <w:r>
        <w:rPr>
          <w:rFonts w:ascii="Arial" w:hAnsi="Arial" w:cs="Arial"/>
          <w:color w:val="000000"/>
          <w:sz w:val="20"/>
          <w:szCs w:val="20"/>
        </w:rPr>
        <w:br/>
        <w:t>Раз – два, раз – два,</w:t>
      </w:r>
      <w:r>
        <w:rPr>
          <w:rFonts w:ascii="Arial" w:hAnsi="Arial" w:cs="Arial"/>
          <w:color w:val="000000"/>
          <w:sz w:val="20"/>
          <w:szCs w:val="20"/>
        </w:rPr>
        <w:br/>
        <w:t>Закружилась голова.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Глазки закрываем,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Глазки отдыхают.</w:t>
      </w:r>
      <w:r>
        <w:rPr>
          <w:rFonts w:ascii="Arial" w:hAnsi="Arial" w:cs="Arial"/>
          <w:color w:val="000000"/>
          <w:sz w:val="20"/>
          <w:szCs w:val="20"/>
        </w:rPr>
        <w:br/>
        <w:t>Как откроем мы глаза,</w:t>
      </w:r>
      <w:r>
        <w:rPr>
          <w:rFonts w:ascii="Arial" w:hAnsi="Arial" w:cs="Arial"/>
          <w:color w:val="000000"/>
          <w:sz w:val="20"/>
          <w:szCs w:val="20"/>
        </w:rPr>
        <w:br/>
        <w:t>Вверх посмотрим да-да-да!</w:t>
      </w:r>
      <w:r>
        <w:rPr>
          <w:rFonts w:ascii="Arial" w:hAnsi="Arial" w:cs="Arial"/>
          <w:color w:val="000000"/>
          <w:sz w:val="20"/>
          <w:szCs w:val="20"/>
        </w:rPr>
        <w:br/>
        <w:t>Глазки вниз ты опусти,</w:t>
      </w:r>
      <w:r>
        <w:rPr>
          <w:rFonts w:ascii="Arial" w:hAnsi="Arial" w:cs="Arial"/>
          <w:color w:val="000000"/>
          <w:sz w:val="20"/>
          <w:szCs w:val="20"/>
        </w:rPr>
        <w:br/>
        <w:t>Снова вверх их подними.</w:t>
      </w:r>
      <w:r>
        <w:rPr>
          <w:rFonts w:ascii="Arial" w:hAnsi="Arial" w:cs="Arial"/>
          <w:color w:val="000000"/>
          <w:sz w:val="20"/>
          <w:szCs w:val="20"/>
        </w:rPr>
        <w:br/>
        <w:t>Пальцами погладь глаза,</w:t>
      </w:r>
      <w:r>
        <w:rPr>
          <w:rFonts w:ascii="Arial" w:hAnsi="Arial" w:cs="Arial"/>
          <w:color w:val="000000"/>
          <w:sz w:val="20"/>
          <w:szCs w:val="20"/>
        </w:rPr>
        <w:br/>
        <w:t>Отдыхать пришла пора</w:t>
      </w:r>
      <w:r>
        <w:rPr>
          <w:rStyle w:val="a4"/>
          <w:rFonts w:ascii="Arial" w:hAnsi="Arial" w:cs="Arial"/>
          <w:color w:val="000000"/>
          <w:sz w:val="20"/>
          <w:szCs w:val="20"/>
        </w:rPr>
        <w:t>.</w:t>
      </w:r>
    </w:p>
    <w:p w:rsidR="00C27D06" w:rsidRPr="00C27D06" w:rsidRDefault="00C27D06" w:rsidP="00C27D06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 xml:space="preserve"> Федора.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Как только упражнение заканчивается, в группу входит Федора.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Федора: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Здравствуйте, ребята! Вы уже здесь?! А я ходила искать сбежавшую посуду, но ничего не нашла.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Логопед: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Здравствуй, Федора. А мы нашли твою посуду и захватили ее с собой. </w:t>
      </w:r>
      <w:r w:rsidRPr="00C27D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Подает коробку с посудой.</w:t>
      </w:r>
    </w:p>
    <w:p w:rsidR="00434262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Федора:</w:t>
      </w: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Ой, как хорошо! Спасибо! А я ведь ребята решила исправиться! Уж не буду, уж не буду я посуду обижать. Буду, буду я посуду, и любить, и уважать. (Оглядывается по сторонам) Ой, ребята, да вы и порядок навели уже, всю посуду по полочкам расставили, молодцы! Спасибо вам </w:t>
      </w:r>
    </w:p>
    <w:p w:rsidR="00C27D06" w:rsidRPr="00C27D06" w:rsidRDefault="00C27D06" w:rsidP="00C27D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D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большое! А я вам за это гостинцы приготовила.</w:t>
      </w:r>
    </w:p>
    <w:p w:rsidR="00434262" w:rsidRDefault="00434262" w:rsidP="00DF1489">
      <w:pPr>
        <w:pStyle w:val="a3"/>
        <w:rPr>
          <w:rStyle w:val="a4"/>
          <w:rFonts w:ascii="Arial" w:hAnsi="Arial" w:cs="Arial"/>
          <w:color w:val="000000"/>
          <w:sz w:val="20"/>
          <w:szCs w:val="20"/>
        </w:rPr>
      </w:pPr>
    </w:p>
    <w:p w:rsidR="00434262" w:rsidRDefault="00434262" w:rsidP="00DF1489">
      <w:pPr>
        <w:pStyle w:val="a3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Воспитатель.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Мы с вами разобрали, какая бывает посуда, из какого материала она бывает сделана. А теперь давайте с помощью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физминутки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вспомним, для чего же нам необходима посуда.</w:t>
      </w:r>
    </w:p>
    <w:p w:rsidR="00DF1489" w:rsidRDefault="00DF1489" w:rsidP="00DF148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Дети читают стихотворение, имитируя движениями слова.</w:t>
      </w:r>
    </w:p>
    <w:p w:rsidR="00DF1489" w:rsidRDefault="00DF1489" w:rsidP="00DF148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Для чего нужна посуда?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Если б не было посуды,</w:t>
      </w:r>
      <w:r>
        <w:rPr>
          <w:rFonts w:ascii="Arial" w:hAnsi="Arial" w:cs="Arial"/>
          <w:color w:val="000000"/>
          <w:sz w:val="20"/>
          <w:szCs w:val="20"/>
        </w:rPr>
        <w:br/>
        <w:t>Нам пришлось бы очень худо.</w:t>
      </w:r>
      <w:r>
        <w:rPr>
          <w:rFonts w:ascii="Arial" w:hAnsi="Arial" w:cs="Arial"/>
          <w:color w:val="000000"/>
          <w:sz w:val="20"/>
          <w:szCs w:val="20"/>
        </w:rPr>
        <w:br/>
        <w:t>Мы бы тут же из людей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ревратились в дикарей: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Брали мясо бы руками,</w:t>
      </w:r>
      <w:r>
        <w:rPr>
          <w:rFonts w:ascii="Arial" w:hAnsi="Arial" w:cs="Arial"/>
          <w:color w:val="000000"/>
          <w:sz w:val="20"/>
          <w:szCs w:val="20"/>
        </w:rPr>
        <w:br/>
        <w:t>Разрывали бы зубами,</w:t>
      </w:r>
      <w:r>
        <w:rPr>
          <w:rFonts w:ascii="Arial" w:hAnsi="Arial" w:cs="Arial"/>
          <w:color w:val="000000"/>
          <w:sz w:val="20"/>
          <w:szCs w:val="20"/>
        </w:rPr>
        <w:br/>
        <w:t>Пили воду бы в реке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ли в грязном ручейке.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 счастью, помогает всюду</w:t>
      </w:r>
      <w:r>
        <w:rPr>
          <w:rFonts w:ascii="Arial" w:hAnsi="Arial" w:cs="Arial"/>
          <w:color w:val="000000"/>
          <w:sz w:val="20"/>
          <w:szCs w:val="20"/>
        </w:rPr>
        <w:br/>
        <w:t>Нам различная посуда:</w:t>
      </w:r>
      <w:r>
        <w:rPr>
          <w:rFonts w:ascii="Arial" w:hAnsi="Arial" w:cs="Arial"/>
          <w:color w:val="000000"/>
          <w:sz w:val="20"/>
          <w:szCs w:val="20"/>
        </w:rPr>
        <w:br/>
        <w:t>На неё еду кладут,</w:t>
      </w:r>
      <w:r>
        <w:rPr>
          <w:rFonts w:ascii="Arial" w:hAnsi="Arial" w:cs="Arial"/>
          <w:color w:val="000000"/>
          <w:sz w:val="20"/>
          <w:szCs w:val="20"/>
        </w:rPr>
        <w:br/>
        <w:t>Из неё едят и пьют.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Сохраняют в ней продукты:</w:t>
      </w:r>
      <w:r>
        <w:rPr>
          <w:rFonts w:ascii="Arial" w:hAnsi="Arial" w:cs="Arial"/>
          <w:color w:val="000000"/>
          <w:sz w:val="20"/>
          <w:szCs w:val="20"/>
        </w:rPr>
        <w:br/>
        <w:t>Сыр и масло, хлеб и фрукты…</w:t>
      </w:r>
      <w:r>
        <w:rPr>
          <w:rFonts w:ascii="Arial" w:hAnsi="Arial" w:cs="Arial"/>
          <w:color w:val="000000"/>
          <w:sz w:val="20"/>
          <w:szCs w:val="20"/>
        </w:rPr>
        <w:br/>
        <w:t>В ней готовят сотни блю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д-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Варят, жарят и пекут!</w:t>
      </w:r>
    </w:p>
    <w:p w:rsidR="00DF1489" w:rsidRDefault="00DF1489" w:rsidP="00DF148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Воспитатель.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давайте вспомним слова из этой замечательной сказки о том, как Федора встречала вернувшуюся посуду, и разомнем пальчики для следующего задания.</w:t>
      </w:r>
    </w:p>
    <w:p w:rsidR="00DF1489" w:rsidRDefault="00DF1489" w:rsidP="00DF148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Пальчиковая гимнастика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Долго, долго целовала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ласкала их она,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Поглаживают тыльную сторону ладоней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Поливала, умывала,</w:t>
      </w:r>
      <w:r>
        <w:rPr>
          <w:rFonts w:ascii="Arial" w:hAnsi="Arial" w:cs="Arial"/>
          <w:color w:val="000000"/>
          <w:sz w:val="20"/>
          <w:szCs w:val="20"/>
        </w:rPr>
        <w:br/>
        <w:t>Полоскала их она.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Потирают ладони друг о друга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«Уж не буду, уж не буду</w:t>
      </w:r>
      <w:r>
        <w:rPr>
          <w:rFonts w:ascii="Arial" w:hAnsi="Arial" w:cs="Arial"/>
          <w:color w:val="000000"/>
          <w:sz w:val="20"/>
          <w:szCs w:val="20"/>
        </w:rPr>
        <w:br/>
        <w:t>Я посуду обижать,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Сжимают и разжимают пальцы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Б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уду, буду я посуду</w:t>
      </w:r>
      <w:r>
        <w:rPr>
          <w:rFonts w:ascii="Arial" w:hAnsi="Arial" w:cs="Arial"/>
          <w:color w:val="000000"/>
          <w:sz w:val="20"/>
          <w:szCs w:val="20"/>
        </w:rPr>
        <w:br/>
        <w:t>И любить и уважать!»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Хлопают в ладоши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Засмеялися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кастрюли,</w:t>
      </w:r>
      <w:r>
        <w:rPr>
          <w:rFonts w:ascii="Arial" w:hAnsi="Arial" w:cs="Arial"/>
          <w:color w:val="000000"/>
          <w:sz w:val="20"/>
          <w:szCs w:val="20"/>
        </w:rPr>
        <w:br/>
        <w:t>Самовару подмигнули: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«Фонарики»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«Ну, Федора, так и быть,</w:t>
      </w:r>
      <w:r>
        <w:rPr>
          <w:rFonts w:ascii="Arial" w:hAnsi="Arial" w:cs="Arial"/>
          <w:color w:val="000000"/>
          <w:sz w:val="20"/>
          <w:szCs w:val="20"/>
        </w:rPr>
        <w:br/>
        <w:t>Рады мы тебя простить!»</w:t>
      </w:r>
      <w:r>
        <w:rPr>
          <w:rFonts w:ascii="Arial" w:hAnsi="Arial" w:cs="Arial"/>
          <w:color w:val="000000"/>
          <w:sz w:val="20"/>
          <w:szCs w:val="20"/>
        </w:rPr>
        <w:br/>
        <w:t>Полетели, зазвенели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 к Федоре прямо в печь!</w:t>
      </w:r>
      <w:r>
        <w:rPr>
          <w:rFonts w:ascii="Arial" w:hAnsi="Arial" w:cs="Arial"/>
          <w:color w:val="000000"/>
          <w:sz w:val="20"/>
          <w:szCs w:val="20"/>
        </w:rPr>
        <w:br/>
        <w:t>Стали жарить, стали печь!</w:t>
      </w:r>
    </w:p>
    <w:p w:rsidR="00DF1489" w:rsidRDefault="00DF1489" w:rsidP="00DF148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Вытягивают ладошки вперед (4 раза)</w:t>
      </w:r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rFonts w:ascii="Arial" w:hAnsi="Arial" w:cs="Arial"/>
          <w:color w:val="000000"/>
          <w:sz w:val="28"/>
          <w:szCs w:val="28"/>
        </w:rPr>
        <w:t>Физминутка</w:t>
      </w:r>
      <w:proofErr w:type="spellEnd"/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Девочки и мальчики                      Дети выполняют действия по тексту,</w:t>
      </w:r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Прыгают, как мячики,                   на последних словах ложатся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на</w:t>
      </w:r>
      <w:proofErr w:type="gramEnd"/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Ручками хлопают,                          животики на ковёр.</w:t>
      </w:r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Ножками топают,</w:t>
      </w:r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Глазками моргают,</w:t>
      </w:r>
    </w:p>
    <w:p w:rsidR="002C09DC" w:rsidRDefault="002C09DC" w:rsidP="002C09DC">
      <w:pPr>
        <w:pStyle w:val="c0"/>
        <w:spacing w:before="0" w:beforeAutospacing="0" w:after="0" w:afterAutospacing="0" w:line="270" w:lineRule="atLeast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Потом отдыхают</w:t>
      </w:r>
    </w:p>
    <w:p w:rsidR="004856F6" w:rsidRDefault="004856F6"/>
    <w:sectPr w:rsidR="0048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687A"/>
    <w:multiLevelType w:val="hybridMultilevel"/>
    <w:tmpl w:val="87205880"/>
    <w:lvl w:ilvl="0" w:tplc="C786F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F6"/>
    <w:rsid w:val="002C09DC"/>
    <w:rsid w:val="00434262"/>
    <w:rsid w:val="004856F6"/>
    <w:rsid w:val="005C68B6"/>
    <w:rsid w:val="00A10D3B"/>
    <w:rsid w:val="00BA1CE2"/>
    <w:rsid w:val="00C27D06"/>
    <w:rsid w:val="00CF7389"/>
    <w:rsid w:val="00DF1489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6F6"/>
  </w:style>
  <w:style w:type="paragraph" w:styleId="a3">
    <w:name w:val="Normal (Web)"/>
    <w:basedOn w:val="a"/>
    <w:uiPriority w:val="99"/>
    <w:semiHidden/>
    <w:unhideWhenUsed/>
    <w:rsid w:val="00DF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1489"/>
    <w:rPr>
      <w:i/>
      <w:iCs/>
    </w:rPr>
  </w:style>
  <w:style w:type="character" w:styleId="a5">
    <w:name w:val="Strong"/>
    <w:basedOn w:val="a0"/>
    <w:uiPriority w:val="22"/>
    <w:qFormat/>
    <w:rsid w:val="00DF1489"/>
    <w:rPr>
      <w:b/>
      <w:bCs/>
    </w:rPr>
  </w:style>
  <w:style w:type="character" w:customStyle="1" w:styleId="apple-converted-space">
    <w:name w:val="apple-converted-space"/>
    <w:basedOn w:val="a0"/>
    <w:rsid w:val="00DF1489"/>
  </w:style>
  <w:style w:type="paragraph" w:styleId="a6">
    <w:name w:val="List Paragraph"/>
    <w:basedOn w:val="a"/>
    <w:uiPriority w:val="34"/>
    <w:qFormat/>
    <w:rsid w:val="00CF7389"/>
    <w:pPr>
      <w:ind w:left="720"/>
      <w:contextualSpacing/>
    </w:pPr>
  </w:style>
  <w:style w:type="paragraph" w:customStyle="1" w:styleId="a7">
    <w:name w:val="Стиль"/>
    <w:rsid w:val="002C0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6F6"/>
  </w:style>
  <w:style w:type="paragraph" w:styleId="a3">
    <w:name w:val="Normal (Web)"/>
    <w:basedOn w:val="a"/>
    <w:uiPriority w:val="99"/>
    <w:semiHidden/>
    <w:unhideWhenUsed/>
    <w:rsid w:val="00DF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1489"/>
    <w:rPr>
      <w:i/>
      <w:iCs/>
    </w:rPr>
  </w:style>
  <w:style w:type="character" w:styleId="a5">
    <w:name w:val="Strong"/>
    <w:basedOn w:val="a0"/>
    <w:uiPriority w:val="22"/>
    <w:qFormat/>
    <w:rsid w:val="00DF1489"/>
    <w:rPr>
      <w:b/>
      <w:bCs/>
    </w:rPr>
  </w:style>
  <w:style w:type="character" w:customStyle="1" w:styleId="apple-converted-space">
    <w:name w:val="apple-converted-space"/>
    <w:basedOn w:val="a0"/>
    <w:rsid w:val="00DF1489"/>
  </w:style>
  <w:style w:type="paragraph" w:styleId="a6">
    <w:name w:val="List Paragraph"/>
    <w:basedOn w:val="a"/>
    <w:uiPriority w:val="34"/>
    <w:qFormat/>
    <w:rsid w:val="00CF7389"/>
    <w:pPr>
      <w:ind w:left="720"/>
      <w:contextualSpacing/>
    </w:pPr>
  </w:style>
  <w:style w:type="paragraph" w:customStyle="1" w:styleId="a7">
    <w:name w:val="Стиль"/>
    <w:rsid w:val="002C0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3</cp:revision>
  <cp:lastPrinted>2012-11-12T17:15:00Z</cp:lastPrinted>
  <dcterms:created xsi:type="dcterms:W3CDTF">2012-11-12T12:44:00Z</dcterms:created>
  <dcterms:modified xsi:type="dcterms:W3CDTF">2013-01-22T15:54:00Z</dcterms:modified>
</cp:coreProperties>
</file>