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2C" w:rsidRPr="00A9322C" w:rsidRDefault="00A9322C" w:rsidP="00A9322C">
      <w:pPr>
        <w:pStyle w:val="1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A9322C">
        <w:rPr>
          <w:rFonts w:ascii="Times New Roman" w:hAnsi="Times New Roman"/>
          <w:color w:val="000000"/>
          <w:sz w:val="28"/>
          <w:szCs w:val="28"/>
        </w:rPr>
        <w:t>МДОБУ № 15 «Дружба»</w:t>
      </w:r>
    </w:p>
    <w:p w:rsidR="00A9322C" w:rsidRPr="00333D20" w:rsidRDefault="00A9322C" w:rsidP="00A9322C">
      <w:pPr>
        <w:pStyle w:val="1"/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322C" w:rsidRPr="00333D20" w:rsidRDefault="00A9322C" w:rsidP="00A9322C">
      <w:pPr>
        <w:pStyle w:val="1"/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322C" w:rsidRPr="00333D20" w:rsidRDefault="00A9322C" w:rsidP="00A9322C">
      <w:pPr>
        <w:pStyle w:val="1"/>
        <w:shd w:val="clear" w:color="auto" w:fill="FFFFFF"/>
        <w:ind w:firstLine="5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322C" w:rsidRPr="00333D20" w:rsidRDefault="00A9322C" w:rsidP="00A9322C">
      <w:pPr>
        <w:pStyle w:val="1"/>
        <w:shd w:val="clear" w:color="auto" w:fill="FFFFFF"/>
        <w:ind w:firstLine="51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322C" w:rsidRPr="00333D20" w:rsidRDefault="00A9322C" w:rsidP="00A9322C">
      <w:pPr>
        <w:pStyle w:val="1"/>
        <w:shd w:val="clear" w:color="auto" w:fill="FFFFFF"/>
        <w:ind w:firstLine="51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322C" w:rsidRPr="00333D20" w:rsidRDefault="00A9322C" w:rsidP="00A9322C">
      <w:pPr>
        <w:pStyle w:val="1"/>
        <w:shd w:val="clear" w:color="auto" w:fill="FFFFFF"/>
        <w:ind w:firstLine="51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322C" w:rsidRPr="00333D20" w:rsidRDefault="00A9322C" w:rsidP="00A9322C">
      <w:pPr>
        <w:pStyle w:val="1"/>
        <w:shd w:val="clear" w:color="auto" w:fill="FFFFFF"/>
        <w:ind w:firstLine="51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322C" w:rsidRPr="00333D20" w:rsidRDefault="00A9322C" w:rsidP="00A9322C">
      <w:pPr>
        <w:pStyle w:val="1"/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/>
      </w:r>
    </w:p>
    <w:p w:rsidR="00A9322C" w:rsidRPr="00333D20" w:rsidRDefault="00A9322C" w:rsidP="00A9322C">
      <w:pPr>
        <w:pStyle w:val="1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322C" w:rsidRPr="00333D20" w:rsidRDefault="00A9322C" w:rsidP="00A9322C">
      <w:pPr>
        <w:pStyle w:val="1"/>
        <w:shd w:val="clear" w:color="auto" w:fill="FFFFFF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A9322C" w:rsidRPr="006755FD" w:rsidRDefault="006755FD" w:rsidP="00A9322C">
      <w:pPr>
        <w:pStyle w:val="1"/>
        <w:shd w:val="clear" w:color="auto" w:fill="FFFFFF"/>
        <w:jc w:val="center"/>
        <w:rPr>
          <w:rFonts w:ascii="Times New Roman" w:hAnsi="Times New Roman"/>
          <w:b/>
          <w:bCs/>
          <w:caps/>
          <w:color w:val="000000"/>
          <w:spacing w:val="60"/>
          <w:sz w:val="36"/>
          <w:szCs w:val="28"/>
        </w:rPr>
      </w:pPr>
      <w:r w:rsidRPr="006755FD">
        <w:rPr>
          <w:rFonts w:ascii="Times New Roman" w:hAnsi="Times New Roman"/>
          <w:b/>
          <w:bCs/>
          <w:caps/>
          <w:color w:val="000000"/>
          <w:spacing w:val="60"/>
          <w:sz w:val="36"/>
          <w:szCs w:val="28"/>
        </w:rPr>
        <w:t xml:space="preserve">ИСПОЛЬЗОВАНИЕ МНЕМОТЕХНИКИ ПРИ ОЗНАКОМЛЕНИИ ДЕТЕЙ </w:t>
      </w:r>
      <w:r w:rsidR="00D77180">
        <w:rPr>
          <w:rFonts w:ascii="Times New Roman" w:hAnsi="Times New Roman"/>
          <w:b/>
          <w:bCs/>
          <w:caps/>
          <w:color w:val="000000"/>
          <w:spacing w:val="60"/>
          <w:sz w:val="36"/>
          <w:szCs w:val="28"/>
        </w:rPr>
        <w:br/>
      </w:r>
      <w:r w:rsidRPr="006755FD">
        <w:rPr>
          <w:rFonts w:ascii="Times New Roman" w:hAnsi="Times New Roman"/>
          <w:b/>
          <w:bCs/>
          <w:caps/>
          <w:color w:val="000000"/>
          <w:spacing w:val="60"/>
          <w:sz w:val="36"/>
          <w:szCs w:val="28"/>
        </w:rPr>
        <w:t xml:space="preserve">С СЕЗОННЫМИ ЯВЛЕНИЯМИ </w:t>
      </w:r>
      <w:r w:rsidR="00D77180">
        <w:rPr>
          <w:rFonts w:ascii="Times New Roman" w:hAnsi="Times New Roman"/>
          <w:b/>
          <w:bCs/>
          <w:caps/>
          <w:color w:val="000000"/>
          <w:spacing w:val="60"/>
          <w:sz w:val="36"/>
          <w:szCs w:val="28"/>
        </w:rPr>
        <w:br/>
      </w:r>
      <w:r w:rsidRPr="006755FD">
        <w:rPr>
          <w:rFonts w:ascii="Times New Roman" w:hAnsi="Times New Roman"/>
          <w:b/>
          <w:bCs/>
          <w:caps/>
          <w:color w:val="000000"/>
          <w:spacing w:val="60"/>
          <w:sz w:val="36"/>
          <w:szCs w:val="28"/>
        </w:rPr>
        <w:t>КРАСНОДАРСКОГО КРАЯ</w:t>
      </w:r>
    </w:p>
    <w:p w:rsidR="00A9322C" w:rsidRPr="00333D20" w:rsidRDefault="00A9322C" w:rsidP="00A9322C">
      <w:pPr>
        <w:pStyle w:val="1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322C" w:rsidRDefault="00A9322C" w:rsidP="00A9322C">
      <w:pPr>
        <w:pStyle w:val="1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55FD" w:rsidRDefault="006755FD" w:rsidP="00A9322C">
      <w:pPr>
        <w:pStyle w:val="1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55FD" w:rsidRDefault="006755FD" w:rsidP="00A9322C">
      <w:pPr>
        <w:pStyle w:val="1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55FD" w:rsidRDefault="006755FD" w:rsidP="00A9322C">
      <w:pPr>
        <w:pStyle w:val="1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55FD" w:rsidRDefault="006755FD" w:rsidP="00A9322C">
      <w:pPr>
        <w:pStyle w:val="1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55FD" w:rsidRDefault="006755FD" w:rsidP="00A9322C">
      <w:pPr>
        <w:pStyle w:val="1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55FD" w:rsidRDefault="006755FD" w:rsidP="00A9322C">
      <w:pPr>
        <w:pStyle w:val="1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55FD" w:rsidRDefault="006755FD" w:rsidP="00A9322C">
      <w:pPr>
        <w:pStyle w:val="1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55FD" w:rsidRDefault="006755FD" w:rsidP="00A9322C">
      <w:pPr>
        <w:pStyle w:val="1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55FD" w:rsidRDefault="006755FD" w:rsidP="006755FD">
      <w:pPr>
        <w:pStyle w:val="1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6755FD" w:rsidRDefault="006755FD" w:rsidP="00A9322C">
      <w:pPr>
        <w:pStyle w:val="1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55FD" w:rsidRPr="00333D20" w:rsidRDefault="006755FD" w:rsidP="00A9322C">
      <w:pPr>
        <w:pStyle w:val="1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322C" w:rsidRPr="00333D20" w:rsidRDefault="00A9322C" w:rsidP="00A9322C">
      <w:pPr>
        <w:pStyle w:val="1"/>
        <w:shd w:val="clear" w:color="auto" w:fill="FFFFFF"/>
        <w:tabs>
          <w:tab w:val="left" w:pos="4400"/>
          <w:tab w:val="left" w:pos="4800"/>
        </w:tabs>
        <w:ind w:firstLine="5940"/>
        <w:rPr>
          <w:rFonts w:ascii="Times New Roman" w:hAnsi="Times New Roman"/>
          <w:color w:val="000000"/>
          <w:sz w:val="28"/>
          <w:szCs w:val="28"/>
        </w:rPr>
      </w:pPr>
    </w:p>
    <w:p w:rsidR="00A9322C" w:rsidRPr="00333D20" w:rsidRDefault="006755FD" w:rsidP="006755FD">
      <w:pPr>
        <w:pStyle w:val="1"/>
        <w:shd w:val="clear" w:color="auto" w:fill="FFFFFF"/>
        <w:tabs>
          <w:tab w:val="left" w:pos="4400"/>
          <w:tab w:val="left" w:pos="4800"/>
        </w:tabs>
        <w:ind w:firstLine="52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воспитатель </w:t>
      </w:r>
      <w:r>
        <w:rPr>
          <w:rFonts w:ascii="Times New Roman" w:hAnsi="Times New Roman"/>
          <w:color w:val="000000"/>
          <w:sz w:val="28"/>
          <w:szCs w:val="28"/>
        </w:rPr>
        <w:br/>
        <w:t>1 квалификационной категории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ЛАЗАРЕНКО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СВЕТЛАНА НИКОЛАЕВНА </w:t>
      </w:r>
      <w:r>
        <w:rPr>
          <w:rFonts w:ascii="Times New Roman" w:hAnsi="Times New Roman"/>
          <w:color w:val="000000"/>
          <w:sz w:val="28"/>
          <w:szCs w:val="28"/>
        </w:rPr>
        <w:br/>
        <w:t>педагогический стаж 8 лет</w:t>
      </w:r>
    </w:p>
    <w:p w:rsidR="00A9322C" w:rsidRDefault="00A9322C" w:rsidP="00A9322C">
      <w:pPr>
        <w:pStyle w:val="1"/>
        <w:shd w:val="clear" w:color="auto" w:fill="FFFFFF"/>
        <w:tabs>
          <w:tab w:val="left" w:pos="4400"/>
          <w:tab w:val="left" w:pos="4800"/>
        </w:tabs>
        <w:rPr>
          <w:rFonts w:ascii="Times New Roman" w:hAnsi="Times New Roman"/>
          <w:color w:val="000000"/>
          <w:sz w:val="28"/>
          <w:szCs w:val="28"/>
        </w:rPr>
      </w:pPr>
    </w:p>
    <w:p w:rsidR="00A9322C" w:rsidRDefault="00A9322C" w:rsidP="00A9322C">
      <w:pPr>
        <w:pStyle w:val="1"/>
        <w:shd w:val="clear" w:color="auto" w:fill="FFFFFF"/>
        <w:tabs>
          <w:tab w:val="left" w:pos="4400"/>
          <w:tab w:val="left" w:pos="4800"/>
        </w:tabs>
        <w:ind w:firstLine="5200"/>
        <w:rPr>
          <w:rFonts w:ascii="Times New Roman" w:hAnsi="Times New Roman"/>
          <w:color w:val="000000"/>
          <w:sz w:val="28"/>
          <w:szCs w:val="28"/>
        </w:rPr>
      </w:pPr>
    </w:p>
    <w:p w:rsidR="00A9322C" w:rsidRDefault="00A9322C" w:rsidP="00A9322C">
      <w:pPr>
        <w:pStyle w:val="1"/>
        <w:shd w:val="clear" w:color="auto" w:fill="FFFFFF"/>
        <w:tabs>
          <w:tab w:val="left" w:pos="4400"/>
          <w:tab w:val="left" w:pos="4800"/>
        </w:tabs>
        <w:rPr>
          <w:rFonts w:ascii="Times New Roman" w:hAnsi="Times New Roman"/>
          <w:color w:val="000000"/>
          <w:sz w:val="28"/>
          <w:szCs w:val="28"/>
        </w:rPr>
      </w:pPr>
    </w:p>
    <w:p w:rsidR="00A9322C" w:rsidRPr="00333D20" w:rsidRDefault="00A9322C" w:rsidP="00A9322C">
      <w:pPr>
        <w:pStyle w:val="1"/>
        <w:shd w:val="clear" w:color="auto" w:fill="FFFFFF"/>
        <w:tabs>
          <w:tab w:val="left" w:pos="4400"/>
          <w:tab w:val="left" w:pos="4800"/>
        </w:tabs>
        <w:rPr>
          <w:rFonts w:ascii="Times New Roman" w:hAnsi="Times New Roman"/>
          <w:color w:val="000000"/>
          <w:sz w:val="28"/>
          <w:szCs w:val="28"/>
        </w:rPr>
      </w:pPr>
    </w:p>
    <w:p w:rsidR="00A9322C" w:rsidRDefault="00A9322C" w:rsidP="00A9322C">
      <w:pPr>
        <w:pStyle w:val="1"/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</w:p>
    <w:p w:rsidR="00A9322C" w:rsidRDefault="00A9322C" w:rsidP="00A9322C">
      <w:pPr>
        <w:pStyle w:val="1"/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</w:p>
    <w:p w:rsidR="00A9322C" w:rsidRDefault="00A9322C" w:rsidP="00A9322C">
      <w:pPr>
        <w:pStyle w:val="1"/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</w:p>
    <w:p w:rsidR="00A9322C" w:rsidRDefault="00A9322C" w:rsidP="00A9322C">
      <w:pPr>
        <w:pStyle w:val="1"/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</w:p>
    <w:p w:rsidR="00917D81" w:rsidRPr="00A9322C" w:rsidRDefault="00A9322C" w:rsidP="00917D81">
      <w:pPr>
        <w:pStyle w:val="1"/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Новокубанск</w:t>
      </w:r>
      <w:r w:rsidRPr="00333D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333D20">
        <w:rPr>
          <w:rFonts w:ascii="Times New Roman" w:hAnsi="Times New Roman"/>
          <w:bCs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917D81">
        <w:rPr>
          <w:rFonts w:ascii="Times New Roman" w:hAnsi="Times New Roman"/>
          <w:bCs/>
          <w:color w:val="000000"/>
          <w:sz w:val="28"/>
          <w:szCs w:val="28"/>
        </w:rPr>
        <w:t>4</w:t>
      </w:r>
      <w:bookmarkStart w:id="0" w:name="_GoBack"/>
      <w:bookmarkEnd w:id="0"/>
    </w:p>
    <w:p w:rsidR="00EF3E13" w:rsidRDefault="00921F37" w:rsidP="00921F37">
      <w:pPr>
        <w:jc w:val="both"/>
        <w:rPr>
          <w:sz w:val="28"/>
        </w:rPr>
      </w:pPr>
      <w:r>
        <w:rPr>
          <w:sz w:val="28"/>
        </w:rPr>
        <w:lastRenderedPageBreak/>
        <w:t>Память – это процесс запечатления, сохранения и воспроизведения того, что мы видим, слышим, думаем, делаем и т.д. Без памяти немыслимо форм</w:t>
      </w:r>
      <w:r>
        <w:rPr>
          <w:sz w:val="28"/>
        </w:rPr>
        <w:t>и</w:t>
      </w:r>
      <w:r>
        <w:rPr>
          <w:sz w:val="28"/>
        </w:rPr>
        <w:t>рование личности ребенка, так как усвоение знаний об окружающем мире и о самом себе, овладение нормами поведения, приобретение умений, навыков, привычек – все это связано с работой памяти. Без памяти невозможно усво</w:t>
      </w:r>
      <w:r>
        <w:rPr>
          <w:sz w:val="28"/>
        </w:rPr>
        <w:t>е</w:t>
      </w:r>
      <w:r>
        <w:rPr>
          <w:sz w:val="28"/>
        </w:rPr>
        <w:t>ние общественного опыта, расширение связей ребенка с окружающим м</w:t>
      </w:r>
      <w:r>
        <w:rPr>
          <w:sz w:val="28"/>
        </w:rPr>
        <w:t>и</w:t>
      </w:r>
      <w:r>
        <w:rPr>
          <w:sz w:val="28"/>
        </w:rPr>
        <w:t>ром. Для улучшения памяти необходимо воспитывать у детей приемы зап</w:t>
      </w:r>
      <w:r>
        <w:rPr>
          <w:sz w:val="28"/>
        </w:rPr>
        <w:t>о</w:t>
      </w:r>
      <w:r>
        <w:rPr>
          <w:sz w:val="28"/>
        </w:rPr>
        <w:t>минания и припоминания. Это</w:t>
      </w:r>
      <w:r w:rsidR="00EF3E13">
        <w:rPr>
          <w:sz w:val="28"/>
        </w:rPr>
        <w:t>му</w:t>
      </w:r>
      <w:r>
        <w:rPr>
          <w:sz w:val="28"/>
        </w:rPr>
        <w:t xml:space="preserve"> – то</w:t>
      </w:r>
      <w:r w:rsidR="00EF3E13">
        <w:rPr>
          <w:sz w:val="28"/>
        </w:rPr>
        <w:t xml:space="preserve"> и способствует мнемотехника. </w:t>
      </w:r>
    </w:p>
    <w:p w:rsidR="00EF3E13" w:rsidRDefault="00EF3E13" w:rsidP="00921F37">
      <w:pPr>
        <w:jc w:val="both"/>
        <w:rPr>
          <w:sz w:val="28"/>
        </w:rPr>
      </w:pPr>
      <w:r>
        <w:rPr>
          <w:sz w:val="28"/>
        </w:rPr>
        <w:t>Мнемоника, или мнемотехника (в переводе с греческого – «искусство з</w:t>
      </w:r>
      <w:r>
        <w:rPr>
          <w:sz w:val="28"/>
        </w:rPr>
        <w:t>а</w:t>
      </w:r>
      <w:r>
        <w:rPr>
          <w:sz w:val="28"/>
        </w:rPr>
        <w:t>поминания»), - это система различных приемов, облегчающих запоминание и увеличивающих объем памяти путем образования дополнительных ассоци</w:t>
      </w:r>
      <w:r>
        <w:rPr>
          <w:sz w:val="28"/>
        </w:rPr>
        <w:t>а</w:t>
      </w:r>
      <w:r>
        <w:rPr>
          <w:sz w:val="28"/>
        </w:rPr>
        <w:t>ций.</w:t>
      </w:r>
    </w:p>
    <w:p w:rsidR="00921F37" w:rsidRDefault="00921F37" w:rsidP="00921F37">
      <w:pPr>
        <w:jc w:val="both"/>
        <w:rPr>
          <w:sz w:val="28"/>
        </w:rPr>
      </w:pPr>
      <w:r>
        <w:rPr>
          <w:sz w:val="28"/>
        </w:rPr>
        <w:t xml:space="preserve"> </w:t>
      </w:r>
      <w:r w:rsidR="00EF3E13">
        <w:rPr>
          <w:sz w:val="28"/>
        </w:rPr>
        <w:t>Мнемотехника – это система методов и приемов, обеспечивающих эффе</w:t>
      </w:r>
      <w:r w:rsidR="00EF3E13">
        <w:rPr>
          <w:sz w:val="28"/>
        </w:rPr>
        <w:t>к</w:t>
      </w:r>
      <w:r w:rsidR="00EF3E13">
        <w:rPr>
          <w:sz w:val="28"/>
        </w:rPr>
        <w:t>тивное запоминание, сохранение и воспроизведение информации. Использ</w:t>
      </w:r>
      <w:r w:rsidR="00EF3E13">
        <w:rPr>
          <w:sz w:val="28"/>
        </w:rPr>
        <w:t>о</w:t>
      </w:r>
      <w:r w:rsidR="00EF3E13">
        <w:rPr>
          <w:sz w:val="28"/>
        </w:rPr>
        <w:t>вание мнемотехники для дошкольников в настоящее время становится все более актуальным.</w:t>
      </w:r>
    </w:p>
    <w:p w:rsidR="00EF3E13" w:rsidRDefault="00EF3E13" w:rsidP="00921F37">
      <w:pPr>
        <w:jc w:val="both"/>
        <w:rPr>
          <w:sz w:val="28"/>
        </w:rPr>
      </w:pPr>
      <w:r>
        <w:rPr>
          <w:sz w:val="28"/>
        </w:rPr>
        <w:t>Цель обучения с её использованием – развитие памяти (</w:t>
      </w:r>
      <w:r w:rsidR="0041428A">
        <w:rPr>
          <w:sz w:val="28"/>
        </w:rPr>
        <w:t>слуховой, зрител</w:t>
      </w:r>
      <w:r w:rsidR="0041428A">
        <w:rPr>
          <w:sz w:val="28"/>
        </w:rPr>
        <w:t>ь</w:t>
      </w:r>
      <w:r w:rsidR="0041428A">
        <w:rPr>
          <w:sz w:val="28"/>
        </w:rPr>
        <w:t>ной, двигательной, тактильной), мышления, внимания, воображения.</w:t>
      </w:r>
    </w:p>
    <w:p w:rsidR="0041428A" w:rsidRDefault="0041428A" w:rsidP="00921F37">
      <w:pPr>
        <w:jc w:val="both"/>
        <w:rPr>
          <w:sz w:val="28"/>
        </w:rPr>
      </w:pPr>
      <w:r>
        <w:rPr>
          <w:sz w:val="28"/>
        </w:rPr>
        <w:t>Особое место в работе с детьми занимает использование в качестве дида</w:t>
      </w:r>
      <w:r>
        <w:rPr>
          <w:sz w:val="28"/>
        </w:rPr>
        <w:t>к</w:t>
      </w:r>
      <w:r>
        <w:rPr>
          <w:sz w:val="28"/>
        </w:rPr>
        <w:t xml:space="preserve">тического материала </w:t>
      </w:r>
      <w:proofErr w:type="spellStart"/>
      <w:r>
        <w:rPr>
          <w:sz w:val="28"/>
        </w:rPr>
        <w:t>мнемотаблицы</w:t>
      </w:r>
      <w:proofErr w:type="spellEnd"/>
      <w:r>
        <w:rPr>
          <w:sz w:val="28"/>
        </w:rPr>
        <w:t xml:space="preserve">. </w:t>
      </w:r>
      <w:proofErr w:type="spellStart"/>
      <w:r w:rsidR="0074244D">
        <w:rPr>
          <w:sz w:val="28"/>
        </w:rPr>
        <w:t>Мнемотаблицы</w:t>
      </w:r>
      <w:proofErr w:type="spellEnd"/>
      <w:r w:rsidR="0074244D">
        <w:rPr>
          <w:sz w:val="28"/>
        </w:rPr>
        <w:t xml:space="preserve"> – это схема, в которую заложена определенная информация. Овладение приемами работы с </w:t>
      </w:r>
      <w:proofErr w:type="spellStart"/>
      <w:r w:rsidR="0074244D">
        <w:rPr>
          <w:sz w:val="28"/>
        </w:rPr>
        <w:t>мнем</w:t>
      </w:r>
      <w:r w:rsidR="0074244D">
        <w:rPr>
          <w:sz w:val="28"/>
        </w:rPr>
        <w:t>о</w:t>
      </w:r>
      <w:r w:rsidR="0074244D">
        <w:rPr>
          <w:sz w:val="28"/>
        </w:rPr>
        <w:t>таблицами</w:t>
      </w:r>
      <w:proofErr w:type="spellEnd"/>
      <w:r w:rsidR="0074244D">
        <w:rPr>
          <w:sz w:val="28"/>
        </w:rPr>
        <w:t xml:space="preserve"> значительно сокращает время обучения и одновременно решает задачи, направленные </w:t>
      </w:r>
      <w:proofErr w:type="gramStart"/>
      <w:r w:rsidR="0074244D">
        <w:rPr>
          <w:sz w:val="28"/>
        </w:rPr>
        <w:t>на</w:t>
      </w:r>
      <w:proofErr w:type="gramEnd"/>
      <w:r w:rsidR="0074244D">
        <w:rPr>
          <w:sz w:val="28"/>
        </w:rPr>
        <w:t>:</w:t>
      </w:r>
    </w:p>
    <w:p w:rsidR="0074244D" w:rsidRDefault="0074244D" w:rsidP="0074244D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развитие основных психических процессов – памяти, внимания, о</w:t>
      </w:r>
      <w:r>
        <w:rPr>
          <w:sz w:val="28"/>
        </w:rPr>
        <w:t>б</w:t>
      </w:r>
      <w:r>
        <w:rPr>
          <w:sz w:val="28"/>
        </w:rPr>
        <w:t>разного мышления;</w:t>
      </w:r>
    </w:p>
    <w:p w:rsidR="0074244D" w:rsidRDefault="0074244D" w:rsidP="0074244D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перекодирования информации, т.е. преобразование абстрактных символов в образы;</w:t>
      </w:r>
    </w:p>
    <w:p w:rsidR="0074244D" w:rsidRDefault="0074244D" w:rsidP="0074244D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развитие мелкой моторики рук при частичном или полном графич</w:t>
      </w:r>
      <w:r>
        <w:rPr>
          <w:sz w:val="28"/>
        </w:rPr>
        <w:t>е</w:t>
      </w:r>
      <w:r>
        <w:rPr>
          <w:sz w:val="28"/>
        </w:rPr>
        <w:t>ском воспроизведении.</w:t>
      </w:r>
    </w:p>
    <w:p w:rsidR="0074244D" w:rsidRDefault="0074244D" w:rsidP="00592C65">
      <w:pPr>
        <w:jc w:val="both"/>
        <w:rPr>
          <w:sz w:val="28"/>
        </w:rPr>
      </w:pPr>
      <w:r>
        <w:rPr>
          <w:sz w:val="28"/>
        </w:rPr>
        <w:t xml:space="preserve">С помощью </w:t>
      </w:r>
      <w:proofErr w:type="spellStart"/>
      <w:r>
        <w:rPr>
          <w:sz w:val="28"/>
        </w:rPr>
        <w:t>мнемотаблиц</w:t>
      </w:r>
      <w:proofErr w:type="spellEnd"/>
      <w:r>
        <w:rPr>
          <w:sz w:val="28"/>
        </w:rPr>
        <w:t xml:space="preserve"> можно знакомить детей с сезонными явлениями природы. С этой целью используется обучающие </w:t>
      </w:r>
      <w:proofErr w:type="spellStart"/>
      <w:r>
        <w:rPr>
          <w:sz w:val="28"/>
        </w:rPr>
        <w:t>мнемотаблицы</w:t>
      </w:r>
      <w:proofErr w:type="spellEnd"/>
      <w:r>
        <w:rPr>
          <w:sz w:val="28"/>
        </w:rPr>
        <w:t>, то есть т</w:t>
      </w:r>
      <w:r>
        <w:rPr>
          <w:sz w:val="28"/>
        </w:rPr>
        <w:t>а</w:t>
      </w:r>
      <w:r>
        <w:rPr>
          <w:sz w:val="28"/>
        </w:rPr>
        <w:t>кие, которые несут в себе обучающую информацию</w:t>
      </w:r>
      <w:r w:rsidR="00592C65">
        <w:rPr>
          <w:sz w:val="28"/>
        </w:rPr>
        <w:t>, как правило, еще незн</w:t>
      </w:r>
      <w:r w:rsidR="00592C65">
        <w:rPr>
          <w:sz w:val="28"/>
        </w:rPr>
        <w:t>а</w:t>
      </w:r>
      <w:r w:rsidR="00592C65">
        <w:rPr>
          <w:sz w:val="28"/>
        </w:rPr>
        <w:t>комую детям. При этом основную задачу берет на себя педагог, который п</w:t>
      </w:r>
      <w:r w:rsidR="00592C65">
        <w:rPr>
          <w:sz w:val="28"/>
        </w:rPr>
        <w:t>о</w:t>
      </w:r>
      <w:r w:rsidR="00592C65">
        <w:rPr>
          <w:sz w:val="28"/>
        </w:rPr>
        <w:t>казывает и доводит до детей то содержание, которое он вложил в таблицу.</w:t>
      </w:r>
    </w:p>
    <w:p w:rsidR="00592C65" w:rsidRDefault="00592C65" w:rsidP="00592C65">
      <w:pPr>
        <w:jc w:val="both"/>
        <w:rPr>
          <w:sz w:val="28"/>
        </w:rPr>
      </w:pPr>
      <w:r>
        <w:rPr>
          <w:sz w:val="28"/>
        </w:rPr>
        <w:t xml:space="preserve">Детям младшего дошкольного возраста трудно сразу уловить обучающую информацию через </w:t>
      </w:r>
      <w:proofErr w:type="spellStart"/>
      <w:r>
        <w:rPr>
          <w:sz w:val="28"/>
        </w:rPr>
        <w:t>мнемотаблицу</w:t>
      </w:r>
      <w:proofErr w:type="spellEnd"/>
      <w:r>
        <w:rPr>
          <w:sz w:val="28"/>
        </w:rPr>
        <w:t xml:space="preserve">, поэтому с ними удобнее работать через </w:t>
      </w:r>
      <w:proofErr w:type="spellStart"/>
      <w:r>
        <w:rPr>
          <w:sz w:val="28"/>
        </w:rPr>
        <w:t>мнемодорожки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Мнемодорожка</w:t>
      </w:r>
      <w:proofErr w:type="spellEnd"/>
      <w:r>
        <w:rPr>
          <w:sz w:val="28"/>
        </w:rPr>
        <w:t xml:space="preserve"> также несет обучающую информацию, но в небольшом количестве, что очень важно на первых порах обучения ребенка. Работать с </w:t>
      </w:r>
      <w:proofErr w:type="spellStart"/>
      <w:r>
        <w:rPr>
          <w:sz w:val="28"/>
        </w:rPr>
        <w:t>мнемодорожкой</w:t>
      </w:r>
      <w:proofErr w:type="spellEnd"/>
      <w:r>
        <w:rPr>
          <w:sz w:val="28"/>
        </w:rPr>
        <w:t xml:space="preserve"> можно, используя приемы наложения и прилож</w:t>
      </w:r>
      <w:r>
        <w:rPr>
          <w:sz w:val="28"/>
        </w:rPr>
        <w:t>е</w:t>
      </w:r>
      <w:r>
        <w:rPr>
          <w:sz w:val="28"/>
        </w:rPr>
        <w:t xml:space="preserve">ния (часто используемые в работе с детьми младшего дошкольного возраста), </w:t>
      </w:r>
      <w:proofErr w:type="gramStart"/>
      <w:r>
        <w:rPr>
          <w:sz w:val="28"/>
        </w:rPr>
        <w:t>исключая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первых порах, метод частичной или полной графической зар</w:t>
      </w:r>
      <w:r>
        <w:rPr>
          <w:sz w:val="28"/>
        </w:rPr>
        <w:t>и</w:t>
      </w:r>
      <w:r>
        <w:rPr>
          <w:sz w:val="28"/>
        </w:rPr>
        <w:t>совки.</w:t>
      </w:r>
    </w:p>
    <w:p w:rsidR="00592C65" w:rsidRDefault="00592C65" w:rsidP="00592C65">
      <w:pPr>
        <w:jc w:val="both"/>
        <w:rPr>
          <w:sz w:val="28"/>
        </w:rPr>
      </w:pPr>
      <w:proofErr w:type="gramStart"/>
      <w:r>
        <w:rPr>
          <w:sz w:val="28"/>
        </w:rPr>
        <w:t xml:space="preserve">В работе с </w:t>
      </w:r>
      <w:proofErr w:type="spellStart"/>
      <w:r>
        <w:rPr>
          <w:sz w:val="28"/>
        </w:rPr>
        <w:t>мнемотаблицами</w:t>
      </w:r>
      <w:proofErr w:type="spellEnd"/>
      <w:r>
        <w:rPr>
          <w:sz w:val="28"/>
        </w:rPr>
        <w:t xml:space="preserve"> рекомендуется вводить следующие цветовые буквенные обозначения времен года: </w:t>
      </w:r>
      <w:r w:rsidR="0032196D">
        <w:rPr>
          <w:sz w:val="28"/>
        </w:rPr>
        <w:t xml:space="preserve">осень – желтая или оранжевая буква «О»; зима – синяя или голубая буква «З»; весна – зеленая буква «В»; лето – </w:t>
      </w:r>
      <w:r w:rsidR="0032196D">
        <w:rPr>
          <w:sz w:val="28"/>
        </w:rPr>
        <w:lastRenderedPageBreak/>
        <w:t>красная буква «Л».</w:t>
      </w:r>
      <w:proofErr w:type="gramEnd"/>
      <w:r w:rsidR="0032196D">
        <w:rPr>
          <w:sz w:val="28"/>
        </w:rPr>
        <w:t xml:space="preserve"> При этом устанавливаются и другие условные обознач</w:t>
      </w:r>
      <w:r w:rsidR="0032196D">
        <w:rPr>
          <w:sz w:val="28"/>
        </w:rPr>
        <w:t>е</w:t>
      </w:r>
      <w:r w:rsidR="0032196D">
        <w:rPr>
          <w:sz w:val="28"/>
        </w:rPr>
        <w:t>ния, характерные для каждого времени года. Причем педагог вправе выб</w:t>
      </w:r>
      <w:r w:rsidR="0032196D">
        <w:rPr>
          <w:sz w:val="28"/>
        </w:rPr>
        <w:t>и</w:t>
      </w:r>
      <w:r w:rsidR="0032196D">
        <w:rPr>
          <w:sz w:val="28"/>
        </w:rPr>
        <w:t xml:space="preserve">рать символику. Но именно по ней он доносит информацию детям. </w:t>
      </w:r>
    </w:p>
    <w:p w:rsidR="0032196D" w:rsidRDefault="004F3EA1" w:rsidP="00592C65">
      <w:pPr>
        <w:jc w:val="both"/>
        <w:rPr>
          <w:sz w:val="28"/>
        </w:rPr>
      </w:pPr>
      <w:r>
        <w:rPr>
          <w:sz w:val="28"/>
        </w:rPr>
        <w:t xml:space="preserve">Для первой младшей группы рекомендуется использовать короткие </w:t>
      </w:r>
      <w:proofErr w:type="spellStart"/>
      <w:r>
        <w:rPr>
          <w:sz w:val="28"/>
        </w:rPr>
        <w:t>мн</w:t>
      </w:r>
      <w:r>
        <w:rPr>
          <w:sz w:val="28"/>
        </w:rPr>
        <w:t>е</w:t>
      </w:r>
      <w:r>
        <w:rPr>
          <w:sz w:val="28"/>
        </w:rPr>
        <w:t>модорожки</w:t>
      </w:r>
      <w:proofErr w:type="spellEnd"/>
      <w:r>
        <w:rPr>
          <w:sz w:val="28"/>
        </w:rPr>
        <w:t xml:space="preserve">, так как жизненный опыт детей </w:t>
      </w:r>
      <w:proofErr w:type="gramStart"/>
      <w:r>
        <w:rPr>
          <w:sz w:val="28"/>
        </w:rPr>
        <w:t>мал</w:t>
      </w:r>
      <w:proofErr w:type="gramEnd"/>
      <w:r>
        <w:rPr>
          <w:sz w:val="28"/>
        </w:rPr>
        <w:t xml:space="preserve"> и они могут усваивать </w:t>
      </w:r>
      <w:r w:rsidR="00DC4F56">
        <w:rPr>
          <w:sz w:val="28"/>
        </w:rPr>
        <w:t>огр</w:t>
      </w:r>
      <w:r w:rsidR="00DC4F56">
        <w:rPr>
          <w:sz w:val="28"/>
        </w:rPr>
        <w:t>а</w:t>
      </w:r>
      <w:r w:rsidR="00DC4F56">
        <w:rPr>
          <w:sz w:val="28"/>
        </w:rPr>
        <w:t xml:space="preserve">ниченное количество информации. </w:t>
      </w:r>
      <w:proofErr w:type="spellStart"/>
      <w:r w:rsidR="00DC4F56">
        <w:rPr>
          <w:sz w:val="28"/>
        </w:rPr>
        <w:t>Мнемодорожки</w:t>
      </w:r>
      <w:proofErr w:type="spellEnd"/>
      <w:r w:rsidR="00DC4F56">
        <w:rPr>
          <w:sz w:val="28"/>
        </w:rPr>
        <w:t xml:space="preserve"> </w:t>
      </w:r>
      <w:proofErr w:type="spellStart"/>
      <w:r w:rsidR="00DC4F56">
        <w:rPr>
          <w:sz w:val="28"/>
        </w:rPr>
        <w:t>остоят</w:t>
      </w:r>
      <w:proofErr w:type="spellEnd"/>
      <w:r w:rsidR="00DC4F56">
        <w:rPr>
          <w:sz w:val="28"/>
        </w:rPr>
        <w:t xml:space="preserve"> из 3 или 4 симв</w:t>
      </w:r>
      <w:r w:rsidR="00DC4F56">
        <w:rPr>
          <w:sz w:val="28"/>
        </w:rPr>
        <w:t>о</w:t>
      </w:r>
      <w:r w:rsidR="00DC4F56">
        <w:rPr>
          <w:sz w:val="28"/>
        </w:rPr>
        <w:t>лов.</w:t>
      </w:r>
    </w:p>
    <w:p w:rsidR="00DC4F56" w:rsidRDefault="00DC4F56" w:rsidP="00592C65">
      <w:pPr>
        <w:jc w:val="both"/>
        <w:rPr>
          <w:sz w:val="28"/>
        </w:rPr>
      </w:pPr>
      <w:r>
        <w:rPr>
          <w:sz w:val="28"/>
        </w:rPr>
        <w:t xml:space="preserve">Во второй младшей группе от </w:t>
      </w:r>
      <w:proofErr w:type="spellStart"/>
      <w:r>
        <w:rPr>
          <w:sz w:val="28"/>
        </w:rPr>
        <w:t>мнемодорожек</w:t>
      </w:r>
      <w:proofErr w:type="spellEnd"/>
      <w:r>
        <w:rPr>
          <w:sz w:val="28"/>
        </w:rPr>
        <w:t xml:space="preserve"> переходят к </w:t>
      </w:r>
      <w:proofErr w:type="spellStart"/>
      <w:r>
        <w:rPr>
          <w:sz w:val="28"/>
        </w:rPr>
        <w:t>мнемотаблицам</w:t>
      </w:r>
      <w:proofErr w:type="spellEnd"/>
      <w:r>
        <w:rPr>
          <w:sz w:val="28"/>
        </w:rPr>
        <w:t>. В зависимости от уровня развития у детей предлагают таблицы из 4 или 6 картинок.</w:t>
      </w:r>
    </w:p>
    <w:p w:rsidR="00164D65" w:rsidRDefault="00DC4F56" w:rsidP="00592C65">
      <w:pPr>
        <w:jc w:val="both"/>
        <w:rPr>
          <w:sz w:val="28"/>
        </w:rPr>
      </w:pPr>
      <w:r>
        <w:rPr>
          <w:sz w:val="28"/>
        </w:rPr>
        <w:t>В средней группе (4 – 5 лет) внимание детей становится более устойчивым. Им уже доступно понимание простейших связей в наблюдаемых явлениях. Исходя из этого, воспитатель решает новые задачи в ознакомлении детей с природой и с сезонными явлениями в частности. С этой группой детей уже можно говорить не просто о сезонных явлениях, а о сезонных явлениях с учетом местных особенностей. Детям дают понятие о том, что они живут в Краснодарском крае и что наш климат отличается от климата центральной полосы России. К тому же каждый сезон – это достаточно большой промеж</w:t>
      </w:r>
      <w:r>
        <w:rPr>
          <w:sz w:val="28"/>
        </w:rPr>
        <w:t>у</w:t>
      </w:r>
      <w:r>
        <w:rPr>
          <w:sz w:val="28"/>
        </w:rPr>
        <w:t>ток времени, который можно разбить на части (например, осень: 1)ранняя осень, 2)золотая осень, 3)поздняя осень).</w:t>
      </w:r>
    </w:p>
    <w:p w:rsidR="00FC41A8" w:rsidRDefault="00164D65" w:rsidP="00FC41A8">
      <w:pPr>
        <w:jc w:val="both"/>
        <w:rPr>
          <w:sz w:val="28"/>
        </w:rPr>
      </w:pPr>
      <w:r>
        <w:rPr>
          <w:sz w:val="28"/>
        </w:rPr>
        <w:t>У детей старшего дошкольного возраста (5 – 6 лет) значительно развивае</w:t>
      </w:r>
      <w:r>
        <w:rPr>
          <w:sz w:val="28"/>
        </w:rPr>
        <w:t>т</w:t>
      </w:r>
      <w:r>
        <w:rPr>
          <w:sz w:val="28"/>
        </w:rPr>
        <w:t>ся способность к аналитико-синтетической деятельности. Дети шестого года жизни не ограничиваются познанием конкретных фактов, внешних свойств явлений, а стремятся проникнуть в суть, понять причины явлений. Учитывая это, в старшей группе усложняются задачи и программа ознакомления детей с сезонными явлениями. У детей формируют систему представлений и пр</w:t>
      </w:r>
      <w:r>
        <w:rPr>
          <w:sz w:val="28"/>
        </w:rPr>
        <w:t>о</w:t>
      </w:r>
      <w:r>
        <w:rPr>
          <w:sz w:val="28"/>
        </w:rPr>
        <w:t xml:space="preserve">стейших понятий </w:t>
      </w:r>
      <w:r w:rsidR="00FF75C7">
        <w:rPr>
          <w:sz w:val="28"/>
        </w:rPr>
        <w:t>о предметах и явлениях неживой природы: они узнают причину изменения продолжительности дня и ночи, особенности осадков, погоды в разные сезоны, учатся видеть основные стадии роста и развития растений, понимать основные изменения в состоянии растений по сезонам. Детей учат наблюдать за солнцем (высота стояния по отношению к опред</w:t>
      </w:r>
      <w:r w:rsidR="00FF75C7">
        <w:rPr>
          <w:sz w:val="28"/>
        </w:rPr>
        <w:t>е</w:t>
      </w:r>
      <w:r w:rsidR="00FF75C7">
        <w:rPr>
          <w:sz w:val="28"/>
        </w:rPr>
        <w:t xml:space="preserve">ленному предмету, яркость света, теплоту). </w:t>
      </w:r>
      <w:r w:rsidR="00550AF7">
        <w:rPr>
          <w:sz w:val="28"/>
        </w:rPr>
        <w:t xml:space="preserve">Проводятся наблюдения за живой природой. И так же как в неживой природе, обращают внимание на сезонные изменения. Например, весной: </w:t>
      </w:r>
      <w:r w:rsidR="003E71E6">
        <w:rPr>
          <w:sz w:val="28"/>
        </w:rPr>
        <w:t>птицы прилетают из теплых стран, они вьют гнезда,</w:t>
      </w:r>
      <w:r w:rsidR="00DC4F56">
        <w:rPr>
          <w:sz w:val="28"/>
        </w:rPr>
        <w:t xml:space="preserve"> </w:t>
      </w:r>
      <w:r w:rsidR="003E71E6">
        <w:rPr>
          <w:sz w:val="28"/>
        </w:rPr>
        <w:t xml:space="preserve">откладывают яйца, из которых взрослые птицы высиживают птенцов; </w:t>
      </w:r>
      <w:r w:rsidR="00FC41A8">
        <w:rPr>
          <w:sz w:val="28"/>
        </w:rPr>
        <w:t xml:space="preserve">летом: птицы поют песни, ловят насекомых, чтобы прокормиться самим и кормят своих птенцов. Птенцы сидят в гнездах и быстро растут. Взрослые птицы заботятся о них и учат летать; осенью: птенцы летают вместе </w:t>
      </w:r>
      <w:r w:rsidR="00F8231C">
        <w:rPr>
          <w:sz w:val="28"/>
        </w:rPr>
        <w:t>с</w:t>
      </w:r>
      <w:r w:rsidR="00FC41A8">
        <w:rPr>
          <w:sz w:val="28"/>
        </w:rPr>
        <w:t xml:space="preserve"> взро</w:t>
      </w:r>
      <w:r w:rsidR="00FC41A8">
        <w:rPr>
          <w:sz w:val="28"/>
        </w:rPr>
        <w:t>с</w:t>
      </w:r>
      <w:r w:rsidR="00FC41A8">
        <w:rPr>
          <w:sz w:val="28"/>
        </w:rPr>
        <w:t>лыми птицами. Сами добывают себе корм и улетают защищаться от врага. Птицы сначала собираются в стаи, а затем улетают в теплые края.</w:t>
      </w:r>
    </w:p>
    <w:p w:rsidR="009536F7" w:rsidRDefault="00F8231C" w:rsidP="00FC41A8">
      <w:pPr>
        <w:jc w:val="both"/>
        <w:rPr>
          <w:sz w:val="28"/>
        </w:rPr>
      </w:pPr>
      <w:r>
        <w:rPr>
          <w:sz w:val="28"/>
        </w:rPr>
        <w:t>Более системна и работа по наблюдению за трудом взрослых. Больше вр</w:t>
      </w:r>
      <w:r>
        <w:rPr>
          <w:sz w:val="28"/>
        </w:rPr>
        <w:t>е</w:t>
      </w:r>
      <w:r>
        <w:rPr>
          <w:sz w:val="28"/>
        </w:rPr>
        <w:t>мени уделяется обработке огорода и клумбы детского сада. Организуются дежурства в уголке природы. Дети начинают вести календарь природы, в к</w:t>
      </w:r>
      <w:r>
        <w:rPr>
          <w:sz w:val="28"/>
        </w:rPr>
        <w:t>о</w:t>
      </w:r>
      <w:r>
        <w:rPr>
          <w:sz w:val="28"/>
        </w:rPr>
        <w:t xml:space="preserve">тором фиксируют основные существенные явления в неживой природе, в жизни растений, животных в каждый сезон, особенности сезонного труда </w:t>
      </w:r>
      <w:r>
        <w:rPr>
          <w:sz w:val="28"/>
        </w:rPr>
        <w:lastRenderedPageBreak/>
        <w:t>взрослых и детей, развлечения на воздухе. Вводится понятие «месяца» и зн</w:t>
      </w:r>
      <w:r>
        <w:rPr>
          <w:sz w:val="28"/>
        </w:rPr>
        <w:t>а</w:t>
      </w:r>
      <w:r>
        <w:rPr>
          <w:sz w:val="28"/>
        </w:rPr>
        <w:t xml:space="preserve">комят с названиями месяцев. На основе этого создаются </w:t>
      </w:r>
      <w:proofErr w:type="spellStart"/>
      <w:r>
        <w:rPr>
          <w:sz w:val="28"/>
        </w:rPr>
        <w:t>мнемотаблицы</w:t>
      </w:r>
      <w:proofErr w:type="spellEnd"/>
      <w:r>
        <w:rPr>
          <w:sz w:val="28"/>
        </w:rPr>
        <w:t>, к</w:t>
      </w:r>
      <w:r>
        <w:rPr>
          <w:sz w:val="28"/>
        </w:rPr>
        <w:t>о</w:t>
      </w:r>
      <w:r>
        <w:rPr>
          <w:sz w:val="28"/>
        </w:rPr>
        <w:t>торые используются для закрепления и систематизации знаний детей о с</w:t>
      </w:r>
      <w:r>
        <w:rPr>
          <w:sz w:val="28"/>
        </w:rPr>
        <w:t>е</w:t>
      </w:r>
      <w:r>
        <w:rPr>
          <w:sz w:val="28"/>
        </w:rPr>
        <w:t>зонных явлениях в природе. В старшем возрасте уже можно предлагать д</w:t>
      </w:r>
      <w:r>
        <w:rPr>
          <w:sz w:val="28"/>
        </w:rPr>
        <w:t>е</w:t>
      </w:r>
      <w:r>
        <w:rPr>
          <w:sz w:val="28"/>
        </w:rPr>
        <w:t>тям таблицы для графического срисовывания. К концу учебного года можно предлагать для срисовывания по памяти</w:t>
      </w:r>
      <w:r w:rsidR="009536F7">
        <w:rPr>
          <w:sz w:val="28"/>
        </w:rPr>
        <w:t>, но таблицы с меньшим количеством знаков.</w:t>
      </w:r>
    </w:p>
    <w:p w:rsidR="00F53B1A" w:rsidRDefault="009536F7" w:rsidP="009536F7">
      <w:pPr>
        <w:jc w:val="both"/>
        <w:rPr>
          <w:sz w:val="28"/>
        </w:rPr>
      </w:pPr>
      <w:r>
        <w:rPr>
          <w:sz w:val="28"/>
        </w:rPr>
        <w:t xml:space="preserve">На основе </w:t>
      </w:r>
      <w:proofErr w:type="spellStart"/>
      <w:r>
        <w:rPr>
          <w:sz w:val="28"/>
        </w:rPr>
        <w:t>мнемотаблиц</w:t>
      </w:r>
      <w:proofErr w:type="spellEnd"/>
      <w:r>
        <w:rPr>
          <w:sz w:val="28"/>
        </w:rPr>
        <w:t xml:space="preserve"> создаются </w:t>
      </w:r>
      <w:proofErr w:type="spellStart"/>
      <w:r>
        <w:rPr>
          <w:sz w:val="28"/>
        </w:rPr>
        <w:t>мнемоигры</w:t>
      </w:r>
      <w:proofErr w:type="spellEnd"/>
      <w:r>
        <w:rPr>
          <w:sz w:val="28"/>
        </w:rPr>
        <w:t xml:space="preserve"> «Осень», «Зима», «Весна» и «Лето». Эти игры помогают детям в свободное от занятий время продолжать изучать особенности каждого времени года. Дети более тщательно рассма</w:t>
      </w:r>
      <w:r>
        <w:rPr>
          <w:sz w:val="28"/>
        </w:rPr>
        <w:t>т</w:t>
      </w:r>
      <w:r>
        <w:rPr>
          <w:sz w:val="28"/>
        </w:rPr>
        <w:t>ривают картинки, больше привязывают их к нашей местности. Учитывая, что в этом возрасте, у детей лучше развито воображение, они могут составить рассказ по картинке даже с учетом картинок, которые они еще могут пр</w:t>
      </w:r>
      <w:r>
        <w:rPr>
          <w:sz w:val="28"/>
        </w:rPr>
        <w:t>и</w:t>
      </w:r>
      <w:r>
        <w:rPr>
          <w:sz w:val="28"/>
        </w:rPr>
        <w:t xml:space="preserve">помнить. </w:t>
      </w:r>
      <w:proofErr w:type="gramStart"/>
      <w:r>
        <w:rPr>
          <w:sz w:val="28"/>
        </w:rPr>
        <w:t>Они увязывают картинки с увиденным во время прогулки, на участке, на клумбе, на огороде.</w:t>
      </w:r>
      <w:proofErr w:type="gramEnd"/>
      <w:r>
        <w:rPr>
          <w:sz w:val="28"/>
        </w:rPr>
        <w:t xml:space="preserve"> А так же с тем, что они делали дома с мамой или папой. А так же сопоставляют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увиденным по телевизору и услыша</w:t>
      </w:r>
      <w:r>
        <w:rPr>
          <w:sz w:val="28"/>
        </w:rPr>
        <w:t>н</w:t>
      </w:r>
      <w:r>
        <w:rPr>
          <w:sz w:val="28"/>
        </w:rPr>
        <w:t xml:space="preserve">ным от взрослых. Например, в Москве выпал снег, </w:t>
      </w:r>
      <w:proofErr w:type="gramStart"/>
      <w:r>
        <w:rPr>
          <w:sz w:val="28"/>
        </w:rPr>
        <w:t>значит</w:t>
      </w:r>
      <w:proofErr w:type="gramEnd"/>
      <w:r>
        <w:rPr>
          <w:sz w:val="28"/>
        </w:rPr>
        <w:t xml:space="preserve"> у нас тоже скоро будет снег и холодно. Таким </w:t>
      </w:r>
      <w:proofErr w:type="gramStart"/>
      <w:r>
        <w:rPr>
          <w:sz w:val="28"/>
        </w:rPr>
        <w:t>образом</w:t>
      </w:r>
      <w:proofErr w:type="gramEnd"/>
      <w:r>
        <w:rPr>
          <w:sz w:val="28"/>
        </w:rPr>
        <w:t xml:space="preserve"> дети в </w:t>
      </w:r>
      <w:r w:rsidR="00F53B1A">
        <w:rPr>
          <w:sz w:val="28"/>
        </w:rPr>
        <w:t>подготовительной группе уже знают, что климат не везде одинаков. Климат Кубани и сезонные промежу</w:t>
      </w:r>
      <w:r w:rsidR="00F53B1A">
        <w:rPr>
          <w:sz w:val="28"/>
        </w:rPr>
        <w:t>т</w:t>
      </w:r>
      <w:r w:rsidR="00F53B1A">
        <w:rPr>
          <w:sz w:val="28"/>
        </w:rPr>
        <w:t>ки имеют свои особенности.</w:t>
      </w:r>
    </w:p>
    <w:p w:rsidR="00F53B1A" w:rsidRDefault="00F53B1A" w:rsidP="009536F7">
      <w:pPr>
        <w:jc w:val="both"/>
        <w:rPr>
          <w:sz w:val="28"/>
        </w:rPr>
      </w:pPr>
      <w:r>
        <w:rPr>
          <w:sz w:val="28"/>
        </w:rPr>
        <w:t>Особое место занимают таблицы фенологических индикаторов.</w:t>
      </w:r>
    </w:p>
    <w:p w:rsidR="00A86277" w:rsidRDefault="00F53B1A" w:rsidP="009536F7">
      <w:pPr>
        <w:jc w:val="both"/>
        <w:rPr>
          <w:sz w:val="28"/>
        </w:rPr>
      </w:pPr>
      <w:r>
        <w:rPr>
          <w:sz w:val="28"/>
        </w:rPr>
        <w:t xml:space="preserve">Фенология </w:t>
      </w:r>
      <w:r w:rsidR="00A86277">
        <w:rPr>
          <w:sz w:val="28"/>
        </w:rPr>
        <w:t>–</w:t>
      </w:r>
      <w:r>
        <w:rPr>
          <w:sz w:val="28"/>
        </w:rPr>
        <w:t xml:space="preserve"> </w:t>
      </w:r>
      <w:r w:rsidR="00A86277">
        <w:rPr>
          <w:sz w:val="28"/>
        </w:rPr>
        <w:t>наука о сезонных явлениях в живой природе. А наблюдение над временем наступления таких сезонных явлений природы, как начало в</w:t>
      </w:r>
      <w:r w:rsidR="00A86277">
        <w:rPr>
          <w:sz w:val="28"/>
        </w:rPr>
        <w:t>е</w:t>
      </w:r>
      <w:r w:rsidR="00A86277">
        <w:rPr>
          <w:sz w:val="28"/>
        </w:rPr>
        <w:t>гетации растений, цветение, созревание плодов, листопад, прилет и отлет птиц и целый ряд других явлений называются фенологическими.</w:t>
      </w:r>
    </w:p>
    <w:p w:rsidR="00FC41A8" w:rsidRDefault="00A86277" w:rsidP="009536F7">
      <w:pPr>
        <w:jc w:val="both"/>
        <w:rPr>
          <w:sz w:val="28"/>
        </w:rPr>
      </w:pPr>
      <w:proofErr w:type="spellStart"/>
      <w:r>
        <w:rPr>
          <w:sz w:val="28"/>
        </w:rPr>
        <w:t>Феноиндикаторы</w:t>
      </w:r>
      <w:proofErr w:type="spellEnd"/>
      <w:r>
        <w:rPr>
          <w:sz w:val="28"/>
        </w:rPr>
        <w:t xml:space="preserve"> – это легко и точно отмечаемые сезонные явления пр</w:t>
      </w:r>
      <w:r>
        <w:rPr>
          <w:sz w:val="28"/>
        </w:rPr>
        <w:t>и</w:t>
      </w:r>
      <w:r>
        <w:rPr>
          <w:sz w:val="28"/>
        </w:rPr>
        <w:t>роды, которые в силу их органической связи в местном ландшафте указыв</w:t>
      </w:r>
      <w:r>
        <w:rPr>
          <w:sz w:val="28"/>
        </w:rPr>
        <w:t>а</w:t>
      </w:r>
      <w:r>
        <w:rPr>
          <w:sz w:val="28"/>
        </w:rPr>
        <w:t>ют на сезонное состояние годичного цикла развития природы.</w:t>
      </w:r>
    </w:p>
    <w:p w:rsidR="00A86277" w:rsidRDefault="00A86277" w:rsidP="009536F7">
      <w:pPr>
        <w:jc w:val="both"/>
        <w:rPr>
          <w:sz w:val="28"/>
        </w:rPr>
      </w:pPr>
      <w:r>
        <w:rPr>
          <w:sz w:val="28"/>
        </w:rPr>
        <w:t>В старшей группе дети различают и знают особенности достаточного к</w:t>
      </w:r>
      <w:r>
        <w:rPr>
          <w:sz w:val="28"/>
        </w:rPr>
        <w:t>о</w:t>
      </w:r>
      <w:r>
        <w:rPr>
          <w:sz w:val="28"/>
        </w:rPr>
        <w:t xml:space="preserve">личества растений. И если в средней группе мы уже обращали внимание, что каждый сезон </w:t>
      </w:r>
      <w:r w:rsidR="003744FF">
        <w:rPr>
          <w:sz w:val="28"/>
        </w:rPr>
        <w:t>не однороден и его можно условно разделить на части, то в старшей группе происходит дальнейшая конкретизация данного вопроса. Все это привязывается к растениям, птицам и насекомых, доступным для набл</w:t>
      </w:r>
      <w:r w:rsidR="003744FF">
        <w:rPr>
          <w:sz w:val="28"/>
        </w:rPr>
        <w:t>ю</w:t>
      </w:r>
      <w:r w:rsidR="003744FF">
        <w:rPr>
          <w:sz w:val="28"/>
        </w:rPr>
        <w:t>дения детей.</w:t>
      </w:r>
    </w:p>
    <w:p w:rsidR="003744FF" w:rsidRDefault="003744FF" w:rsidP="003744FF">
      <w:pPr>
        <w:rPr>
          <w:sz w:val="28"/>
        </w:rPr>
      </w:pPr>
      <w:r>
        <w:rPr>
          <w:sz w:val="28"/>
        </w:rPr>
        <w:t xml:space="preserve">У весны выделяют три </w:t>
      </w:r>
      <w:proofErr w:type="spellStart"/>
      <w:r>
        <w:rPr>
          <w:sz w:val="28"/>
        </w:rPr>
        <w:t>подсезона</w:t>
      </w:r>
      <w:proofErr w:type="spellEnd"/>
      <w:r>
        <w:rPr>
          <w:sz w:val="28"/>
        </w:rPr>
        <w:t>:</w:t>
      </w:r>
    </w:p>
    <w:p w:rsidR="003744FF" w:rsidRDefault="003744FF" w:rsidP="003744FF">
      <w:pPr>
        <w:pStyle w:val="a7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Предвесенье</w:t>
      </w:r>
      <w:proofErr w:type="spellEnd"/>
    </w:p>
    <w:p w:rsidR="003744FF" w:rsidRDefault="003744FF" w:rsidP="003744FF">
      <w:pPr>
        <w:pStyle w:val="a7"/>
        <w:numPr>
          <w:ilvl w:val="0"/>
          <w:numId w:val="2"/>
        </w:numPr>
        <w:rPr>
          <w:sz w:val="28"/>
        </w:rPr>
      </w:pPr>
      <w:r>
        <w:rPr>
          <w:sz w:val="28"/>
        </w:rPr>
        <w:t>Ранняя весна</w:t>
      </w:r>
    </w:p>
    <w:p w:rsidR="003744FF" w:rsidRDefault="003744FF" w:rsidP="003744FF">
      <w:pPr>
        <w:pStyle w:val="a7"/>
        <w:numPr>
          <w:ilvl w:val="0"/>
          <w:numId w:val="2"/>
        </w:numPr>
        <w:rPr>
          <w:sz w:val="28"/>
        </w:rPr>
      </w:pPr>
      <w:r>
        <w:rPr>
          <w:sz w:val="28"/>
        </w:rPr>
        <w:t>Разгар весны</w:t>
      </w:r>
    </w:p>
    <w:p w:rsidR="008B1090" w:rsidRDefault="003744FF" w:rsidP="003744FF">
      <w:pPr>
        <w:ind w:firstLine="283"/>
        <w:rPr>
          <w:sz w:val="28"/>
        </w:rPr>
      </w:pPr>
      <w:r>
        <w:rPr>
          <w:sz w:val="28"/>
        </w:rPr>
        <w:t xml:space="preserve">Начало цветения мать – и – мачехи обыкновенной является индикатором начала </w:t>
      </w:r>
      <w:proofErr w:type="spellStart"/>
      <w:r>
        <w:rPr>
          <w:sz w:val="28"/>
        </w:rPr>
        <w:t>предвесенья</w:t>
      </w:r>
      <w:proofErr w:type="spellEnd"/>
      <w:r>
        <w:rPr>
          <w:sz w:val="28"/>
        </w:rPr>
        <w:t xml:space="preserve">. Это растение доступно для наблюдения. Оно первым расцветает на </w:t>
      </w:r>
      <w:proofErr w:type="spellStart"/>
      <w:r>
        <w:rPr>
          <w:sz w:val="28"/>
        </w:rPr>
        <w:t>фитогрядке</w:t>
      </w:r>
      <w:proofErr w:type="spellEnd"/>
      <w:r>
        <w:rPr>
          <w:sz w:val="28"/>
        </w:rPr>
        <w:t xml:space="preserve"> детского сада, а также на дачах и пустырях. Бук</w:t>
      </w:r>
      <w:r>
        <w:rPr>
          <w:sz w:val="28"/>
        </w:rPr>
        <w:t>е</w:t>
      </w:r>
      <w:r>
        <w:rPr>
          <w:sz w:val="28"/>
        </w:rPr>
        <w:t>тиком мать – и – мачехи мы украшаем уголок природы и радуемся приходу весны. В близких сроках зацветают подснежник белоцветный весенний, по</w:t>
      </w:r>
      <w:r>
        <w:rPr>
          <w:sz w:val="28"/>
        </w:rPr>
        <w:t>д</w:t>
      </w:r>
      <w:r w:rsidR="008B1090">
        <w:rPr>
          <w:sz w:val="28"/>
        </w:rPr>
        <w:t>снежник ка</w:t>
      </w:r>
      <w:r>
        <w:rPr>
          <w:sz w:val="28"/>
        </w:rPr>
        <w:t xml:space="preserve">вказский, </w:t>
      </w:r>
      <w:r w:rsidR="008B1090">
        <w:rPr>
          <w:sz w:val="28"/>
        </w:rPr>
        <w:t xml:space="preserve">цикламен кавказский. Дети с удовольствием наблюдают белые цветы на клумбе детского сада. В солнечную погоду эти цветы весело </w:t>
      </w:r>
      <w:r w:rsidR="008B1090">
        <w:rPr>
          <w:sz w:val="28"/>
        </w:rPr>
        <w:lastRenderedPageBreak/>
        <w:t>поднимают вверх свои беленькие головки. Но если после тепла начинает дуть холодный ветер и падает снег, подснежники прижимаются к земле, как бы пытаясь согреться от нее.</w:t>
      </w:r>
    </w:p>
    <w:p w:rsidR="00197A25" w:rsidRDefault="008B1090" w:rsidP="003744FF">
      <w:pPr>
        <w:ind w:firstLine="283"/>
        <w:rPr>
          <w:sz w:val="28"/>
        </w:rPr>
      </w:pPr>
      <w:r>
        <w:rPr>
          <w:sz w:val="28"/>
        </w:rPr>
        <w:t xml:space="preserve">В этот период мы рассматриваем </w:t>
      </w:r>
      <w:proofErr w:type="spellStart"/>
      <w:r>
        <w:rPr>
          <w:sz w:val="28"/>
        </w:rPr>
        <w:t>мнемотаблицу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посвященную</w:t>
      </w:r>
      <w:proofErr w:type="gramEnd"/>
      <w:r>
        <w:rPr>
          <w:sz w:val="28"/>
        </w:rPr>
        <w:t xml:space="preserve"> месяцу февралю, где в последней клетке нарисован цветочек. То есть мы отмечаем, что </w:t>
      </w:r>
      <w:proofErr w:type="spellStart"/>
      <w:r>
        <w:rPr>
          <w:sz w:val="28"/>
        </w:rPr>
        <w:t>предвесенье</w:t>
      </w:r>
      <w:proofErr w:type="spellEnd"/>
      <w:r>
        <w:rPr>
          <w:sz w:val="28"/>
        </w:rPr>
        <w:t xml:space="preserve"> </w:t>
      </w:r>
      <w:r w:rsidR="00197A25">
        <w:rPr>
          <w:sz w:val="28"/>
        </w:rPr>
        <w:t>на Кубани наступает раньше универсального календаря.</w:t>
      </w:r>
    </w:p>
    <w:p w:rsidR="00E02F50" w:rsidRDefault="00197A25" w:rsidP="00E02F50">
      <w:pPr>
        <w:ind w:firstLine="283"/>
        <w:rPr>
          <w:sz w:val="28"/>
        </w:rPr>
      </w:pPr>
      <w:r>
        <w:rPr>
          <w:sz w:val="28"/>
        </w:rPr>
        <w:t>Ранняя весна начинается с пылением лещины обыкновенной (орешник), зацветание подснежников. В ранневесенний период</w:t>
      </w:r>
      <w:r w:rsidR="00E02F50">
        <w:rPr>
          <w:sz w:val="28"/>
        </w:rPr>
        <w:t xml:space="preserve"> цветут: цикламен кавка</w:t>
      </w:r>
      <w:r w:rsidR="00E02F50">
        <w:rPr>
          <w:sz w:val="28"/>
        </w:rPr>
        <w:t>з</w:t>
      </w:r>
      <w:r w:rsidR="00E02F50">
        <w:rPr>
          <w:sz w:val="28"/>
        </w:rPr>
        <w:t>ский, подснежник Воронова и кавказский, пролеска (Сцилла сибирская), примула обыкновенная, гусиный лук, виола (трехцветная фиалка). Это быв</w:t>
      </w:r>
      <w:r w:rsidR="00E02F50">
        <w:rPr>
          <w:sz w:val="28"/>
        </w:rPr>
        <w:t>а</w:t>
      </w:r>
      <w:r w:rsidR="00E02F50">
        <w:rPr>
          <w:sz w:val="28"/>
        </w:rPr>
        <w:t>ет вскоре после схода снега, когда лес и сады еще безлисты, а животный мир только начинает пробуждаться.</w:t>
      </w:r>
    </w:p>
    <w:p w:rsidR="00CF782A" w:rsidRDefault="00E02F50" w:rsidP="00E02F50">
      <w:pPr>
        <w:ind w:firstLine="283"/>
        <w:rPr>
          <w:sz w:val="28"/>
        </w:rPr>
      </w:pPr>
      <w:r>
        <w:rPr>
          <w:sz w:val="28"/>
        </w:rPr>
        <w:t xml:space="preserve">Появляются божьи коровки, бабочки – крапивницы, шмели. Возвращаются из теплых стран водоплавающие птицы, жаворонки и скворцы. </w:t>
      </w:r>
      <w:r w:rsidR="00D27399">
        <w:rPr>
          <w:sz w:val="28"/>
        </w:rPr>
        <w:t>Пробуждаю</w:t>
      </w:r>
      <w:r w:rsidR="00D27399">
        <w:rPr>
          <w:sz w:val="28"/>
        </w:rPr>
        <w:t>т</w:t>
      </w:r>
      <w:r w:rsidR="00D27399">
        <w:rPr>
          <w:sz w:val="28"/>
        </w:rPr>
        <w:t>ся ежи, ящерицы, жабы. Во время прогулки мы иногда можем рассмотреть ящерицу, которая греется на солнышке, расположившись на камешке или о</w:t>
      </w:r>
      <w:r w:rsidR="00D27399">
        <w:rPr>
          <w:sz w:val="28"/>
        </w:rPr>
        <w:t>т</w:t>
      </w:r>
      <w:r w:rsidR="00D27399">
        <w:rPr>
          <w:sz w:val="28"/>
        </w:rPr>
        <w:t xml:space="preserve">крытой кочке. Погода еще не устойчива. После теплого весеннего денечка, может ударить мороз и пойти снег. Но наступление весны неумолимо. </w:t>
      </w:r>
      <w:r w:rsidR="00440EEE">
        <w:rPr>
          <w:sz w:val="28"/>
        </w:rPr>
        <w:t>Дети приносят из дома букетики пролесков и рассказывают о походах в лес с р</w:t>
      </w:r>
      <w:r w:rsidR="00440EEE">
        <w:rPr>
          <w:sz w:val="28"/>
        </w:rPr>
        <w:t>о</w:t>
      </w:r>
      <w:r w:rsidR="00440EEE">
        <w:rPr>
          <w:sz w:val="28"/>
        </w:rPr>
        <w:t>дителями. Во время прогулки мы рассматриваем на клумбе пролески, прим</w:t>
      </w:r>
      <w:r w:rsidR="00440EEE">
        <w:rPr>
          <w:sz w:val="28"/>
        </w:rPr>
        <w:t>у</w:t>
      </w:r>
      <w:r w:rsidR="00440EEE">
        <w:rPr>
          <w:sz w:val="28"/>
        </w:rPr>
        <w:t xml:space="preserve">лы и фиалки. В </w:t>
      </w:r>
      <w:proofErr w:type="spellStart"/>
      <w:r w:rsidR="00440EEE">
        <w:rPr>
          <w:sz w:val="28"/>
        </w:rPr>
        <w:t>мнемотаблице</w:t>
      </w:r>
      <w:proofErr w:type="spellEnd"/>
      <w:r w:rsidR="00440EEE">
        <w:rPr>
          <w:sz w:val="28"/>
        </w:rPr>
        <w:t xml:space="preserve"> мы отмечаем, что ранняя весна приходится на март. Когда начинает цвести тополь (пылить) через наш край пролетают ж</w:t>
      </w:r>
      <w:r w:rsidR="00440EEE">
        <w:rPr>
          <w:sz w:val="28"/>
        </w:rPr>
        <w:t>у</w:t>
      </w:r>
      <w:r w:rsidR="00440EEE">
        <w:rPr>
          <w:sz w:val="28"/>
        </w:rPr>
        <w:t xml:space="preserve">равли и другие птицы. С зацветаем </w:t>
      </w:r>
      <w:proofErr w:type="spellStart"/>
      <w:r w:rsidR="00440EEE">
        <w:rPr>
          <w:sz w:val="28"/>
        </w:rPr>
        <w:t>жерделей</w:t>
      </w:r>
      <w:proofErr w:type="spellEnd"/>
      <w:r w:rsidR="00440EEE">
        <w:rPr>
          <w:sz w:val="28"/>
        </w:rPr>
        <w:t xml:space="preserve">  </w:t>
      </w:r>
      <w:r w:rsidR="00CF782A">
        <w:rPr>
          <w:sz w:val="28"/>
        </w:rPr>
        <w:t>(дикий абрикос)</w:t>
      </w:r>
      <w:r w:rsidR="00440EEE">
        <w:rPr>
          <w:sz w:val="28"/>
        </w:rPr>
        <w:t xml:space="preserve"> </w:t>
      </w:r>
      <w:r w:rsidR="00CF782A">
        <w:rPr>
          <w:sz w:val="28"/>
        </w:rPr>
        <w:t xml:space="preserve">одновременно зацветают </w:t>
      </w:r>
      <w:proofErr w:type="spellStart"/>
      <w:r w:rsidR="00CF782A">
        <w:rPr>
          <w:sz w:val="28"/>
        </w:rPr>
        <w:t>форзиция</w:t>
      </w:r>
      <w:proofErr w:type="spellEnd"/>
      <w:r w:rsidR="00CF782A">
        <w:rPr>
          <w:sz w:val="28"/>
        </w:rPr>
        <w:t xml:space="preserve"> пониклая и нарциссы. Около десяти сортов нарциссов украшают клумбы нашего детского сада. Они цветут, сменяя друг друга, от ранних сортов </w:t>
      </w:r>
      <w:proofErr w:type="gramStart"/>
      <w:r w:rsidR="00CF782A">
        <w:rPr>
          <w:sz w:val="28"/>
        </w:rPr>
        <w:t>до</w:t>
      </w:r>
      <w:proofErr w:type="gramEnd"/>
      <w:r w:rsidR="00CF782A">
        <w:rPr>
          <w:sz w:val="28"/>
        </w:rPr>
        <w:t xml:space="preserve"> поздних. </w:t>
      </w:r>
      <w:proofErr w:type="spellStart"/>
      <w:r w:rsidR="00CF782A">
        <w:rPr>
          <w:sz w:val="28"/>
        </w:rPr>
        <w:t>Форзиция</w:t>
      </w:r>
      <w:proofErr w:type="spellEnd"/>
      <w:r w:rsidR="00CF782A">
        <w:rPr>
          <w:sz w:val="28"/>
        </w:rPr>
        <w:t xml:space="preserve"> встречает нас у входа в детский сад и </w:t>
      </w:r>
      <w:proofErr w:type="gramStart"/>
      <w:r w:rsidR="00CF782A">
        <w:rPr>
          <w:sz w:val="28"/>
        </w:rPr>
        <w:t>радует</w:t>
      </w:r>
      <w:proofErr w:type="gramEnd"/>
      <w:r w:rsidR="00CF782A">
        <w:rPr>
          <w:sz w:val="28"/>
        </w:rPr>
        <w:t xml:space="preserve"> незатейливы желтыми цветочками.</w:t>
      </w:r>
    </w:p>
    <w:p w:rsidR="00CF782A" w:rsidRDefault="00CF782A" w:rsidP="00E02F50">
      <w:pPr>
        <w:ind w:firstLine="283"/>
        <w:rPr>
          <w:sz w:val="28"/>
        </w:rPr>
      </w:pPr>
      <w:r>
        <w:rPr>
          <w:sz w:val="28"/>
        </w:rPr>
        <w:t xml:space="preserve">Разгар весны – зеленая весна, наступает с момента зацветания абрикосов, </w:t>
      </w:r>
      <w:proofErr w:type="spellStart"/>
      <w:r>
        <w:rPr>
          <w:sz w:val="28"/>
        </w:rPr>
        <w:t>облиствления</w:t>
      </w:r>
      <w:proofErr w:type="spellEnd"/>
      <w:r>
        <w:rPr>
          <w:sz w:val="28"/>
        </w:rPr>
        <w:t xml:space="preserve"> конского каштана обыкновенного, белых берез, частичного </w:t>
      </w:r>
      <w:proofErr w:type="spellStart"/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листвления</w:t>
      </w:r>
      <w:proofErr w:type="spellEnd"/>
      <w:r>
        <w:rPr>
          <w:sz w:val="28"/>
        </w:rPr>
        <w:t xml:space="preserve"> лесов, парков, садов до зацветания белой акации.</w:t>
      </w:r>
    </w:p>
    <w:p w:rsidR="000D3A9A" w:rsidRDefault="00FD44BF" w:rsidP="000D3A9A">
      <w:pPr>
        <w:ind w:firstLine="283"/>
        <w:rPr>
          <w:sz w:val="28"/>
        </w:rPr>
      </w:pPr>
      <w:r>
        <w:rPr>
          <w:sz w:val="28"/>
        </w:rPr>
        <w:t>Во время прогулки мы наблюдаем, как из больших и рыхлых почек поя</w:t>
      </w:r>
      <w:r>
        <w:rPr>
          <w:sz w:val="28"/>
        </w:rPr>
        <w:t>в</w:t>
      </w:r>
      <w:r>
        <w:rPr>
          <w:sz w:val="28"/>
        </w:rPr>
        <w:t>ляются маленькие листочки</w:t>
      </w:r>
      <w:r w:rsidR="000D3A9A">
        <w:rPr>
          <w:sz w:val="28"/>
        </w:rPr>
        <w:t xml:space="preserve"> на березке и конском каштане. А так же мы ра</w:t>
      </w:r>
      <w:r w:rsidR="000D3A9A">
        <w:rPr>
          <w:sz w:val="28"/>
        </w:rPr>
        <w:t>с</w:t>
      </w:r>
      <w:r w:rsidR="000D3A9A">
        <w:rPr>
          <w:sz w:val="28"/>
        </w:rPr>
        <w:t>сматриваем цветы абрикос, которыми облеплено дерево. И обращаем вним</w:t>
      </w:r>
      <w:r w:rsidR="000D3A9A">
        <w:rPr>
          <w:sz w:val="28"/>
        </w:rPr>
        <w:t>а</w:t>
      </w:r>
      <w:r w:rsidR="000D3A9A">
        <w:rPr>
          <w:sz w:val="28"/>
        </w:rPr>
        <w:t>ние, что листовые почки на абрикосах еще закрыты. На Кубанской равнине разгар весны приходится на апрель и начало мая. Несколько сортов гиаци</w:t>
      </w:r>
      <w:r w:rsidR="000D3A9A">
        <w:rPr>
          <w:sz w:val="28"/>
        </w:rPr>
        <w:t>н</w:t>
      </w:r>
      <w:r w:rsidR="000D3A9A">
        <w:rPr>
          <w:sz w:val="28"/>
        </w:rPr>
        <w:t>тов цветут в это время на наших клумбах, радуя нас разнообразием цветов и форм. Букеты гиацинтов украшают уголок природы, наполняя групповую комнату весенним ароматом. Одновременно зацветают тюльпаны. Наступает массовое цветение одуванчика лекарственного. С зацветанием черешен поя</w:t>
      </w:r>
      <w:r w:rsidR="000D3A9A">
        <w:rPr>
          <w:sz w:val="28"/>
        </w:rPr>
        <w:t>в</w:t>
      </w:r>
      <w:r w:rsidR="000D3A9A">
        <w:rPr>
          <w:sz w:val="28"/>
        </w:rPr>
        <w:t xml:space="preserve">ляется множество насекомых. Наблюдается массовый прилет птиц. </w:t>
      </w:r>
      <w:r w:rsidR="0029757B">
        <w:rPr>
          <w:sz w:val="28"/>
        </w:rPr>
        <w:t>Березка на нашей площадке стоит увешанная пушистыми желто – коричневыми с</w:t>
      </w:r>
      <w:r w:rsidR="0029757B">
        <w:rPr>
          <w:sz w:val="28"/>
        </w:rPr>
        <w:t>е</w:t>
      </w:r>
      <w:r w:rsidR="0029757B">
        <w:rPr>
          <w:sz w:val="28"/>
        </w:rPr>
        <w:t>режками (пыление березы), которые быстро осыпаются, покрывая землю мягким коричневым ковром.</w:t>
      </w:r>
    </w:p>
    <w:p w:rsidR="0029757B" w:rsidRDefault="0029757B" w:rsidP="000D3A9A">
      <w:pPr>
        <w:ind w:firstLine="283"/>
        <w:rPr>
          <w:sz w:val="28"/>
        </w:rPr>
      </w:pPr>
      <w:r>
        <w:rPr>
          <w:sz w:val="28"/>
        </w:rPr>
        <w:t>В период цветения яблонь прилетают к своим гнездам стрижи и иволги. Одновременно цветет боярышник и сирень.</w:t>
      </w:r>
    </w:p>
    <w:p w:rsidR="0029757B" w:rsidRDefault="0029757B" w:rsidP="000D3A9A">
      <w:pPr>
        <w:ind w:firstLine="283"/>
        <w:rPr>
          <w:sz w:val="28"/>
        </w:rPr>
      </w:pPr>
      <w:r>
        <w:rPr>
          <w:sz w:val="28"/>
        </w:rPr>
        <w:lastRenderedPageBreak/>
        <w:t>Весна продолжает идти теплыми шагами.</w:t>
      </w:r>
    </w:p>
    <w:p w:rsidR="00250826" w:rsidRDefault="0029757B" w:rsidP="000D3A9A">
      <w:pPr>
        <w:ind w:firstLine="283"/>
        <w:rPr>
          <w:sz w:val="28"/>
        </w:rPr>
      </w:pPr>
      <w:r>
        <w:rPr>
          <w:sz w:val="28"/>
        </w:rPr>
        <w:t>На территории детского сада зацветает орех и ландыш. Цветет много ра</w:t>
      </w:r>
      <w:r>
        <w:rPr>
          <w:sz w:val="28"/>
        </w:rPr>
        <w:t>с</w:t>
      </w:r>
      <w:r>
        <w:rPr>
          <w:sz w:val="28"/>
        </w:rPr>
        <w:t xml:space="preserve">тений: </w:t>
      </w:r>
      <w:r w:rsidR="00250826">
        <w:rPr>
          <w:sz w:val="28"/>
        </w:rPr>
        <w:t xml:space="preserve">ирисы, ранние красные пионы, несколько позже спирея </w:t>
      </w:r>
      <w:proofErr w:type="spellStart"/>
      <w:r w:rsidR="00250826">
        <w:rPr>
          <w:sz w:val="28"/>
        </w:rPr>
        <w:t>Вонгутта</w:t>
      </w:r>
      <w:proofErr w:type="spellEnd"/>
      <w:r w:rsidR="00250826">
        <w:rPr>
          <w:sz w:val="28"/>
        </w:rPr>
        <w:t xml:space="preserve"> (н</w:t>
      </w:r>
      <w:r w:rsidR="00250826">
        <w:rPr>
          <w:sz w:val="28"/>
        </w:rPr>
        <w:t>е</w:t>
      </w:r>
      <w:r w:rsidR="00250826">
        <w:rPr>
          <w:sz w:val="28"/>
        </w:rPr>
        <w:t>веста) и калина Снежный шар – бульденеж. Дети наблюдают за появлением соцветий каштана конского обыкновенного. Изобилие цветов на наших клумбах радует. Дети вспоминают как осенью или прошлой весной, помог</w:t>
      </w:r>
      <w:r w:rsidR="00250826">
        <w:rPr>
          <w:sz w:val="28"/>
        </w:rPr>
        <w:t>а</w:t>
      </w:r>
      <w:r w:rsidR="00250826">
        <w:rPr>
          <w:sz w:val="28"/>
        </w:rPr>
        <w:t>ли мне высаживать цветы. Теперь они находят знакомые растения и радую</w:t>
      </w:r>
      <w:r w:rsidR="00250826">
        <w:rPr>
          <w:sz w:val="28"/>
        </w:rPr>
        <w:t>т</w:t>
      </w:r>
      <w:r w:rsidR="00250826">
        <w:rPr>
          <w:sz w:val="28"/>
        </w:rPr>
        <w:t xml:space="preserve">ся их цветению. </w:t>
      </w:r>
    </w:p>
    <w:p w:rsidR="00250826" w:rsidRDefault="00250826" w:rsidP="000D3A9A">
      <w:pPr>
        <w:ind w:firstLine="283"/>
        <w:rPr>
          <w:sz w:val="28"/>
        </w:rPr>
      </w:pPr>
      <w:r>
        <w:rPr>
          <w:sz w:val="28"/>
        </w:rPr>
        <w:t>Разгар весны – еще и период весенне-полевых, огородных и садовых работ. В этот период мы высаживаем на огороде детского сада рассаду, сеем семена овощей и цветов.</w:t>
      </w:r>
    </w:p>
    <w:p w:rsidR="00250826" w:rsidRDefault="00250826" w:rsidP="000D3A9A">
      <w:pPr>
        <w:ind w:firstLine="283"/>
        <w:rPr>
          <w:sz w:val="28"/>
        </w:rPr>
      </w:pPr>
      <w:r>
        <w:rPr>
          <w:sz w:val="28"/>
        </w:rPr>
        <w:t>Лето – самый продолжительный сезон в году, который длится 132 дня. Л</w:t>
      </w:r>
      <w:r>
        <w:rPr>
          <w:sz w:val="28"/>
        </w:rPr>
        <w:t>е</w:t>
      </w:r>
      <w:r>
        <w:rPr>
          <w:sz w:val="28"/>
        </w:rPr>
        <w:t xml:space="preserve">то можно условно разделить на 3 </w:t>
      </w:r>
      <w:proofErr w:type="spellStart"/>
      <w:r>
        <w:rPr>
          <w:sz w:val="28"/>
        </w:rPr>
        <w:t>подсезона</w:t>
      </w:r>
      <w:proofErr w:type="spellEnd"/>
      <w:r>
        <w:rPr>
          <w:sz w:val="28"/>
        </w:rPr>
        <w:t>:</w:t>
      </w:r>
    </w:p>
    <w:p w:rsidR="0029757B" w:rsidRDefault="00250826" w:rsidP="00250826">
      <w:pPr>
        <w:pStyle w:val="a7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Предлетие</w:t>
      </w:r>
      <w:proofErr w:type="spellEnd"/>
      <w:r>
        <w:rPr>
          <w:sz w:val="28"/>
        </w:rPr>
        <w:t xml:space="preserve"> (раннее лето)</w:t>
      </w:r>
    </w:p>
    <w:p w:rsidR="00250826" w:rsidRDefault="00250826" w:rsidP="00250826">
      <w:pPr>
        <w:pStyle w:val="a7"/>
        <w:numPr>
          <w:ilvl w:val="0"/>
          <w:numId w:val="3"/>
        </w:numPr>
        <w:rPr>
          <w:sz w:val="28"/>
        </w:rPr>
      </w:pPr>
      <w:r>
        <w:rPr>
          <w:sz w:val="28"/>
        </w:rPr>
        <w:t>Полное лето (разгар лета)</w:t>
      </w:r>
    </w:p>
    <w:p w:rsidR="00250826" w:rsidRDefault="00250826" w:rsidP="00250826">
      <w:pPr>
        <w:pStyle w:val="a7"/>
        <w:numPr>
          <w:ilvl w:val="0"/>
          <w:numId w:val="3"/>
        </w:numPr>
        <w:rPr>
          <w:sz w:val="28"/>
        </w:rPr>
      </w:pPr>
      <w:r>
        <w:rPr>
          <w:sz w:val="28"/>
        </w:rPr>
        <w:t>Спад лета (закат лета)</w:t>
      </w:r>
    </w:p>
    <w:p w:rsidR="002D2702" w:rsidRPr="002D2702" w:rsidRDefault="002D2702" w:rsidP="002D2702">
      <w:pPr>
        <w:rPr>
          <w:sz w:val="28"/>
        </w:rPr>
      </w:pPr>
      <w:r>
        <w:rPr>
          <w:sz w:val="28"/>
        </w:rPr>
        <w:t>Ранее лето – от зацветания белой акации до зацветания липы мелколис</w:t>
      </w:r>
      <w:r>
        <w:rPr>
          <w:sz w:val="28"/>
        </w:rPr>
        <w:t>т</w:t>
      </w:r>
      <w:r>
        <w:rPr>
          <w:sz w:val="28"/>
        </w:rPr>
        <w:t>ной.</w:t>
      </w:r>
    </w:p>
    <w:p w:rsidR="002D2702" w:rsidRDefault="00250826" w:rsidP="00250826">
      <w:pPr>
        <w:rPr>
          <w:sz w:val="28"/>
        </w:rPr>
      </w:pPr>
      <w:r>
        <w:rPr>
          <w:sz w:val="28"/>
        </w:rPr>
        <w:t>Разгар лета – самый теплый период года. И</w:t>
      </w:r>
      <w:r w:rsidR="002D2702">
        <w:rPr>
          <w:sz w:val="28"/>
        </w:rPr>
        <w:t>ндикатор</w:t>
      </w:r>
      <w:r>
        <w:rPr>
          <w:sz w:val="28"/>
        </w:rPr>
        <w:t xml:space="preserve"> наступления</w:t>
      </w:r>
      <w:r w:rsidR="002D2702">
        <w:rPr>
          <w:sz w:val="28"/>
        </w:rPr>
        <w:t xml:space="preserve"> полного разгара лета – зацветание липы мелколистной, белой лилии, энотеры низкой и рудбекии шершавой. В конце сезона зацветают корейские хризантемы. В конце июня в массовом количестве созревают томаты, огурцы, картофель, кабачки, появляются первые спелые яблоки ранних сортов. В июле созрев</w:t>
      </w:r>
      <w:r w:rsidR="002D2702">
        <w:rPr>
          <w:sz w:val="28"/>
        </w:rPr>
        <w:t>а</w:t>
      </w:r>
      <w:r w:rsidR="002D2702">
        <w:rPr>
          <w:sz w:val="28"/>
        </w:rPr>
        <w:t xml:space="preserve">ют вишни, абрикосы, груши, персики. На июль приходится уборка зерновых, в том числе и пшеницы. Все это отражено в </w:t>
      </w:r>
      <w:proofErr w:type="spellStart"/>
      <w:r w:rsidR="002D2702">
        <w:rPr>
          <w:sz w:val="28"/>
        </w:rPr>
        <w:t>мнемотаблицах</w:t>
      </w:r>
      <w:proofErr w:type="spellEnd"/>
      <w:r w:rsidR="002D2702">
        <w:rPr>
          <w:sz w:val="28"/>
        </w:rPr>
        <w:t xml:space="preserve">, </w:t>
      </w:r>
      <w:proofErr w:type="gramStart"/>
      <w:r w:rsidR="002D2702">
        <w:rPr>
          <w:sz w:val="28"/>
        </w:rPr>
        <w:t>посвященных</w:t>
      </w:r>
      <w:proofErr w:type="gramEnd"/>
      <w:r w:rsidR="002D2702">
        <w:rPr>
          <w:sz w:val="28"/>
        </w:rPr>
        <w:t xml:space="preserve"> июню и июлю. </w:t>
      </w:r>
    </w:p>
    <w:p w:rsidR="00250826" w:rsidRDefault="002D2702" w:rsidP="00250826">
      <w:pPr>
        <w:rPr>
          <w:sz w:val="28"/>
        </w:rPr>
      </w:pPr>
      <w:r>
        <w:rPr>
          <w:sz w:val="28"/>
        </w:rPr>
        <w:t xml:space="preserve">Закат лета от зацветания корейских хризантем до массового цветения  </w:t>
      </w:r>
      <w:r w:rsidR="00E5330D">
        <w:rPr>
          <w:sz w:val="28"/>
        </w:rPr>
        <w:t>хр</w:t>
      </w:r>
      <w:r w:rsidR="00E5330D">
        <w:rPr>
          <w:sz w:val="28"/>
        </w:rPr>
        <w:t>и</w:t>
      </w:r>
      <w:r w:rsidR="00E5330D">
        <w:rPr>
          <w:sz w:val="28"/>
        </w:rPr>
        <w:t xml:space="preserve">зантем и пожелтения листьев у ясеня обыкновенного и </w:t>
      </w:r>
      <w:proofErr w:type="spellStart"/>
      <w:r w:rsidR="00E5330D">
        <w:rPr>
          <w:sz w:val="28"/>
        </w:rPr>
        <w:t>ясенелистого</w:t>
      </w:r>
      <w:proofErr w:type="spellEnd"/>
      <w:r w:rsidR="00E5330D">
        <w:rPr>
          <w:sz w:val="28"/>
        </w:rPr>
        <w:t xml:space="preserve"> клена. Во второй половине августа жара заметно начинает спадать и по ночам  не так душно. День заметно уменьшается. По – </w:t>
      </w:r>
      <w:proofErr w:type="gramStart"/>
      <w:r w:rsidR="00E5330D">
        <w:rPr>
          <w:sz w:val="28"/>
        </w:rPr>
        <w:t>летнему</w:t>
      </w:r>
      <w:proofErr w:type="gramEnd"/>
      <w:r w:rsidR="00E5330D">
        <w:rPr>
          <w:sz w:val="28"/>
        </w:rPr>
        <w:t xml:space="preserve"> теплая погода держится в первой половине сентября.</w:t>
      </w:r>
    </w:p>
    <w:p w:rsidR="00E5330D" w:rsidRDefault="00E5330D" w:rsidP="00250826">
      <w:pPr>
        <w:rPr>
          <w:sz w:val="28"/>
        </w:rPr>
      </w:pPr>
      <w:r>
        <w:rPr>
          <w:sz w:val="28"/>
        </w:rPr>
        <w:t xml:space="preserve">Мы рассматриваем </w:t>
      </w:r>
      <w:proofErr w:type="spellStart"/>
      <w:r>
        <w:rPr>
          <w:sz w:val="28"/>
        </w:rPr>
        <w:t>мнемотаблицу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посвященную</w:t>
      </w:r>
      <w:proofErr w:type="gramEnd"/>
      <w:r>
        <w:rPr>
          <w:sz w:val="28"/>
        </w:rPr>
        <w:t xml:space="preserve"> месяцу сентябрю и отм</w:t>
      </w:r>
      <w:r>
        <w:rPr>
          <w:sz w:val="28"/>
        </w:rPr>
        <w:t>е</w:t>
      </w:r>
      <w:r>
        <w:rPr>
          <w:sz w:val="28"/>
        </w:rPr>
        <w:t>чаем, что на Кубани сентябрь – скорее летний месяц, чем осенний. И хотя деревья по-прежнему зеленые, а солнце жаркое, день становится короче, а ночи прохладнее. Все растения прекращают свой рост, созревают семена.</w:t>
      </w:r>
    </w:p>
    <w:p w:rsidR="00E5330D" w:rsidRDefault="00E5330D" w:rsidP="00250826">
      <w:pPr>
        <w:rPr>
          <w:sz w:val="28"/>
        </w:rPr>
      </w:pPr>
      <w:r>
        <w:rPr>
          <w:sz w:val="28"/>
        </w:rPr>
        <w:t xml:space="preserve">Осень имеет свои </w:t>
      </w:r>
      <w:proofErr w:type="spellStart"/>
      <w:r>
        <w:rPr>
          <w:sz w:val="28"/>
        </w:rPr>
        <w:t>подсезоны</w:t>
      </w:r>
      <w:proofErr w:type="spellEnd"/>
      <w:r>
        <w:rPr>
          <w:sz w:val="28"/>
        </w:rPr>
        <w:t>:</w:t>
      </w:r>
    </w:p>
    <w:p w:rsidR="00E5330D" w:rsidRDefault="00E5330D" w:rsidP="00E5330D">
      <w:pPr>
        <w:pStyle w:val="a7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Первоосенье</w:t>
      </w:r>
      <w:proofErr w:type="spellEnd"/>
      <w:r>
        <w:rPr>
          <w:sz w:val="28"/>
        </w:rPr>
        <w:t xml:space="preserve"> (ранняя осень)</w:t>
      </w:r>
    </w:p>
    <w:p w:rsidR="00E5330D" w:rsidRDefault="00E5330D" w:rsidP="00E5330D">
      <w:pPr>
        <w:pStyle w:val="a7"/>
        <w:numPr>
          <w:ilvl w:val="0"/>
          <w:numId w:val="4"/>
        </w:numPr>
        <w:rPr>
          <w:sz w:val="28"/>
        </w:rPr>
      </w:pPr>
      <w:r>
        <w:rPr>
          <w:sz w:val="28"/>
        </w:rPr>
        <w:t>Золотая осень</w:t>
      </w:r>
    </w:p>
    <w:p w:rsidR="00E5330D" w:rsidRDefault="00E5330D" w:rsidP="00E5330D">
      <w:pPr>
        <w:pStyle w:val="a7"/>
        <w:numPr>
          <w:ilvl w:val="0"/>
          <w:numId w:val="4"/>
        </w:numPr>
        <w:rPr>
          <w:sz w:val="28"/>
        </w:rPr>
      </w:pPr>
      <w:r>
        <w:rPr>
          <w:sz w:val="28"/>
        </w:rPr>
        <w:t>Глубокая осень (поздняя)</w:t>
      </w:r>
    </w:p>
    <w:p w:rsidR="00E5330D" w:rsidRDefault="00E5330D" w:rsidP="00E5330D">
      <w:pPr>
        <w:rPr>
          <w:sz w:val="28"/>
        </w:rPr>
      </w:pPr>
      <w:r>
        <w:rPr>
          <w:sz w:val="28"/>
        </w:rPr>
        <w:t xml:space="preserve">Сигнал перехода от спада лета к </w:t>
      </w:r>
      <w:proofErr w:type="spellStart"/>
      <w:r>
        <w:rPr>
          <w:sz w:val="28"/>
        </w:rPr>
        <w:t>первоосенью</w:t>
      </w:r>
      <w:proofErr w:type="spellEnd"/>
      <w:r>
        <w:rPr>
          <w:sz w:val="28"/>
        </w:rPr>
        <w:t xml:space="preserve"> – пожелтение листьев у яс</w:t>
      </w:r>
      <w:r>
        <w:rPr>
          <w:sz w:val="28"/>
        </w:rPr>
        <w:t>е</w:t>
      </w:r>
      <w:r>
        <w:rPr>
          <w:sz w:val="28"/>
        </w:rPr>
        <w:t xml:space="preserve">ня обыкновенного, </w:t>
      </w:r>
      <w:proofErr w:type="spellStart"/>
      <w:r>
        <w:rPr>
          <w:sz w:val="28"/>
        </w:rPr>
        <w:t>ясенелистного</w:t>
      </w:r>
      <w:proofErr w:type="spellEnd"/>
      <w:r>
        <w:rPr>
          <w:sz w:val="28"/>
        </w:rPr>
        <w:t xml:space="preserve"> клена. У дуба черешчатого наблюдается опадание желудей. </w:t>
      </w:r>
    </w:p>
    <w:p w:rsidR="00E5330D" w:rsidRDefault="00E5330D" w:rsidP="00E5330D">
      <w:pPr>
        <w:rPr>
          <w:sz w:val="28"/>
        </w:rPr>
      </w:pPr>
      <w:proofErr w:type="spellStart"/>
      <w:r>
        <w:rPr>
          <w:sz w:val="28"/>
        </w:rPr>
        <w:t>Первоосенье</w:t>
      </w:r>
      <w:proofErr w:type="spellEnd"/>
      <w:r>
        <w:rPr>
          <w:sz w:val="28"/>
        </w:rPr>
        <w:t xml:space="preserve"> – период отлета птиц.</w:t>
      </w:r>
    </w:p>
    <w:p w:rsidR="00E5330D" w:rsidRDefault="008B09CC" w:rsidP="00E5330D">
      <w:pPr>
        <w:rPr>
          <w:sz w:val="28"/>
        </w:rPr>
      </w:pPr>
      <w:r>
        <w:rPr>
          <w:sz w:val="28"/>
        </w:rPr>
        <w:lastRenderedPageBreak/>
        <w:t>Золотая осень – прохладные ночи, на деревьях и кустарниках яркая ра</w:t>
      </w:r>
      <w:r>
        <w:rPr>
          <w:sz w:val="28"/>
        </w:rPr>
        <w:t>с</w:t>
      </w:r>
      <w:r>
        <w:rPr>
          <w:sz w:val="28"/>
        </w:rPr>
        <w:t>цветка листьев. Краски сначала становятся пестрыми, желто – зелеными, а за тем золотисто – желтыми. Такую картину мы наблюдаем в октябре на ясене обыкновенном, березе, орехе, конском каштане обыкновенном, клене пол</w:t>
      </w:r>
      <w:r>
        <w:rPr>
          <w:sz w:val="28"/>
        </w:rPr>
        <w:t>е</w:t>
      </w:r>
      <w:r>
        <w:rPr>
          <w:sz w:val="28"/>
        </w:rPr>
        <w:t>вом, а дикий виноград приобретает ярко – красную окраску.</w:t>
      </w:r>
    </w:p>
    <w:p w:rsidR="008B09CC" w:rsidRDefault="008B09CC" w:rsidP="00E5330D">
      <w:pPr>
        <w:rPr>
          <w:sz w:val="28"/>
        </w:rPr>
      </w:pPr>
      <w:r>
        <w:rPr>
          <w:sz w:val="28"/>
        </w:rPr>
        <w:t>За начало глубокой осени (предзимья) принимается время, когда основной листопад у древесных и кустарниковых растений окончен. Но частично еще сохранились листья на отдельных деревьях, и появляется первый снежный покров. Середина ноября – летят на юг перелетные птицы, гуси и лебеди. В ноябре чаще, чем в октябре, хмурится небо, идут моросящие дожди, учащ</w:t>
      </w:r>
      <w:r>
        <w:rPr>
          <w:sz w:val="28"/>
        </w:rPr>
        <w:t>а</w:t>
      </w:r>
      <w:r>
        <w:rPr>
          <w:sz w:val="28"/>
        </w:rPr>
        <w:t>ются заморозки. Заканчиваются полевые и огородные работы. К этому вр</w:t>
      </w:r>
      <w:r>
        <w:rPr>
          <w:sz w:val="28"/>
        </w:rPr>
        <w:t>е</w:t>
      </w:r>
      <w:r>
        <w:rPr>
          <w:sz w:val="28"/>
        </w:rPr>
        <w:t>мени относится окончание глубокой осени. В городские парки из ле</w:t>
      </w:r>
      <w:r w:rsidR="00E15363">
        <w:rPr>
          <w:sz w:val="28"/>
        </w:rPr>
        <w:t>сов пр</w:t>
      </w:r>
      <w:r w:rsidR="00E15363">
        <w:rPr>
          <w:sz w:val="28"/>
        </w:rPr>
        <w:t>и</w:t>
      </w:r>
      <w:r w:rsidR="00E15363">
        <w:rPr>
          <w:sz w:val="28"/>
        </w:rPr>
        <w:t>летают синицы и снегири.</w:t>
      </w:r>
    </w:p>
    <w:p w:rsidR="00E15363" w:rsidRDefault="00E15363" w:rsidP="00E5330D">
      <w:pPr>
        <w:rPr>
          <w:sz w:val="28"/>
        </w:rPr>
      </w:pPr>
      <w:r>
        <w:rPr>
          <w:sz w:val="28"/>
        </w:rPr>
        <w:t xml:space="preserve">Зима – самый непродолжительный период года. Он не разделяется на </w:t>
      </w:r>
      <w:proofErr w:type="spellStart"/>
      <w:r>
        <w:rPr>
          <w:sz w:val="28"/>
        </w:rPr>
        <w:t>по</w:t>
      </w:r>
      <w:r>
        <w:rPr>
          <w:sz w:val="28"/>
        </w:rPr>
        <w:t>д</w:t>
      </w:r>
      <w:r>
        <w:rPr>
          <w:sz w:val="28"/>
        </w:rPr>
        <w:t>сезоны</w:t>
      </w:r>
      <w:proofErr w:type="spellEnd"/>
      <w:r>
        <w:rPr>
          <w:sz w:val="28"/>
        </w:rPr>
        <w:t xml:space="preserve">, потому что это период покоя растений. На </w:t>
      </w:r>
      <w:proofErr w:type="spellStart"/>
      <w:r>
        <w:rPr>
          <w:sz w:val="28"/>
        </w:rPr>
        <w:t>мнемотаблицах</w:t>
      </w:r>
      <w:proofErr w:type="spellEnd"/>
      <w:r>
        <w:rPr>
          <w:sz w:val="28"/>
        </w:rPr>
        <w:t xml:space="preserve"> мы отм</w:t>
      </w:r>
      <w:r>
        <w:rPr>
          <w:sz w:val="28"/>
        </w:rPr>
        <w:t>е</w:t>
      </w:r>
      <w:r>
        <w:rPr>
          <w:sz w:val="28"/>
        </w:rPr>
        <w:t xml:space="preserve">чаем непостоянство нашей зимы. Она может быть снежной и бесснежной. </w:t>
      </w:r>
      <w:r w:rsidR="00A9322C">
        <w:rPr>
          <w:sz w:val="28"/>
        </w:rPr>
        <w:t>Снег очень необходим, чтобы посеянные зерновые культуры не вымерзли и посаженный чеснок не замерз.</w:t>
      </w:r>
    </w:p>
    <w:p w:rsidR="00A9322C" w:rsidRDefault="00A9322C" w:rsidP="00E5330D">
      <w:pPr>
        <w:rPr>
          <w:sz w:val="28"/>
        </w:rPr>
      </w:pPr>
      <w:r>
        <w:rPr>
          <w:sz w:val="28"/>
        </w:rPr>
        <w:t>Вся информация о сезонных явлениях тщательно отобраны и отображены в таблицах. А сравнение таблиц с явлениями в окружающем мире значител</w:t>
      </w:r>
      <w:r>
        <w:rPr>
          <w:sz w:val="28"/>
        </w:rPr>
        <w:t>ь</w:t>
      </w:r>
      <w:r>
        <w:rPr>
          <w:sz w:val="28"/>
        </w:rPr>
        <w:t>но улучшает знание детей о родном крае, его неповторимой красоте.</w:t>
      </w:r>
    </w:p>
    <w:p w:rsidR="006755FD" w:rsidRDefault="006755FD" w:rsidP="00E5330D">
      <w:pPr>
        <w:rPr>
          <w:sz w:val="28"/>
        </w:rPr>
      </w:pPr>
    </w:p>
    <w:p w:rsidR="009D749E" w:rsidRDefault="009D749E" w:rsidP="009D749E">
      <w:pPr>
        <w:ind w:firstLine="0"/>
        <w:rPr>
          <w:sz w:val="28"/>
        </w:rPr>
      </w:pPr>
    </w:p>
    <w:p w:rsidR="006755FD" w:rsidRPr="009D749E" w:rsidRDefault="006755FD" w:rsidP="00E5330D">
      <w:pPr>
        <w:rPr>
          <w:b/>
          <w:sz w:val="28"/>
        </w:rPr>
      </w:pPr>
      <w:r w:rsidRPr="009D749E">
        <w:rPr>
          <w:b/>
          <w:sz w:val="28"/>
        </w:rPr>
        <w:t>ЛИТЕРАТУРА</w:t>
      </w:r>
    </w:p>
    <w:p w:rsidR="009D749E" w:rsidRDefault="009D749E" w:rsidP="00E5330D">
      <w:pPr>
        <w:rPr>
          <w:sz w:val="28"/>
        </w:rPr>
      </w:pPr>
    </w:p>
    <w:p w:rsidR="006755FD" w:rsidRDefault="006755FD" w:rsidP="006755FD">
      <w:pPr>
        <w:pStyle w:val="a7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Большева</w:t>
      </w:r>
      <w:proofErr w:type="spellEnd"/>
      <w:r>
        <w:rPr>
          <w:sz w:val="28"/>
        </w:rPr>
        <w:t xml:space="preserve"> Т. «Учимся по сказке», Санкт – Петербург,  «Детство Пресс», 2011 г.</w:t>
      </w:r>
    </w:p>
    <w:p w:rsidR="006755FD" w:rsidRDefault="006755FD" w:rsidP="006755FD">
      <w:pPr>
        <w:pStyle w:val="a7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Лотишев</w:t>
      </w:r>
      <w:proofErr w:type="spellEnd"/>
      <w:r>
        <w:rPr>
          <w:sz w:val="28"/>
        </w:rPr>
        <w:t xml:space="preserve"> И.Г. «География Краснодарского края», Краснодар, 2001 г.</w:t>
      </w:r>
    </w:p>
    <w:p w:rsidR="006755FD" w:rsidRDefault="006755FD" w:rsidP="006755FD">
      <w:pPr>
        <w:pStyle w:val="a7"/>
        <w:numPr>
          <w:ilvl w:val="0"/>
          <w:numId w:val="5"/>
        </w:numPr>
        <w:rPr>
          <w:sz w:val="28"/>
        </w:rPr>
      </w:pPr>
      <w:r>
        <w:rPr>
          <w:sz w:val="28"/>
        </w:rPr>
        <w:t>Николаева С.Н. «Юный эколог», М., «Мозаика – Синтез», 2002 г.</w:t>
      </w:r>
    </w:p>
    <w:p w:rsidR="006755FD" w:rsidRDefault="006755FD" w:rsidP="006755FD">
      <w:pPr>
        <w:pStyle w:val="a7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Саморукова</w:t>
      </w:r>
      <w:proofErr w:type="spellEnd"/>
      <w:r>
        <w:rPr>
          <w:sz w:val="28"/>
        </w:rPr>
        <w:t xml:space="preserve"> П.Р. «Как знакомить дошкольников с природой», М., «Пр</w:t>
      </w:r>
      <w:r>
        <w:rPr>
          <w:sz w:val="28"/>
        </w:rPr>
        <w:t>о</w:t>
      </w:r>
      <w:r w:rsidR="00D77180">
        <w:rPr>
          <w:sz w:val="28"/>
        </w:rPr>
        <w:t>свещение», 1983 г.</w:t>
      </w:r>
    </w:p>
    <w:p w:rsidR="00D77180" w:rsidRPr="006755FD" w:rsidRDefault="00D77180" w:rsidP="006755FD">
      <w:pPr>
        <w:pStyle w:val="a7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Чучмай</w:t>
      </w:r>
      <w:proofErr w:type="spellEnd"/>
      <w:r>
        <w:rPr>
          <w:sz w:val="28"/>
        </w:rPr>
        <w:t xml:space="preserve"> В.П. «Научно – практическое исследование календаря природы в Краснодарском крае», Краснодар, 2005 г.</w:t>
      </w:r>
    </w:p>
    <w:sectPr w:rsidR="00D77180" w:rsidRPr="0067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5B1"/>
    <w:multiLevelType w:val="hybridMultilevel"/>
    <w:tmpl w:val="7AA210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4934687"/>
    <w:multiLevelType w:val="hybridMultilevel"/>
    <w:tmpl w:val="B5307F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01E0962"/>
    <w:multiLevelType w:val="hybridMultilevel"/>
    <w:tmpl w:val="3F1C9E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7B10C7"/>
    <w:multiLevelType w:val="hybridMultilevel"/>
    <w:tmpl w:val="BD4A6032"/>
    <w:lvl w:ilvl="0" w:tplc="7A56A1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F9417AC"/>
    <w:multiLevelType w:val="hybridMultilevel"/>
    <w:tmpl w:val="8E12DF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52"/>
    <w:rsid w:val="000D3A9A"/>
    <w:rsid w:val="001606A9"/>
    <w:rsid w:val="00164D65"/>
    <w:rsid w:val="00197A25"/>
    <w:rsid w:val="00250826"/>
    <w:rsid w:val="0029757B"/>
    <w:rsid w:val="002D2702"/>
    <w:rsid w:val="0032196D"/>
    <w:rsid w:val="003744FF"/>
    <w:rsid w:val="003E71E6"/>
    <w:rsid w:val="0041428A"/>
    <w:rsid w:val="00440EEE"/>
    <w:rsid w:val="004F3EA1"/>
    <w:rsid w:val="00550AF7"/>
    <w:rsid w:val="00592C65"/>
    <w:rsid w:val="006755FD"/>
    <w:rsid w:val="0074244D"/>
    <w:rsid w:val="00793252"/>
    <w:rsid w:val="008B09CC"/>
    <w:rsid w:val="008B1090"/>
    <w:rsid w:val="00917D81"/>
    <w:rsid w:val="00921F37"/>
    <w:rsid w:val="009536F7"/>
    <w:rsid w:val="009D749E"/>
    <w:rsid w:val="00A86277"/>
    <w:rsid w:val="00A9322C"/>
    <w:rsid w:val="00C3313A"/>
    <w:rsid w:val="00CF782A"/>
    <w:rsid w:val="00D27399"/>
    <w:rsid w:val="00D77180"/>
    <w:rsid w:val="00DC4F56"/>
    <w:rsid w:val="00E02F50"/>
    <w:rsid w:val="00E15363"/>
    <w:rsid w:val="00E5330D"/>
    <w:rsid w:val="00EF3E13"/>
    <w:rsid w:val="00F53B1A"/>
    <w:rsid w:val="00F8231C"/>
    <w:rsid w:val="00FC41A8"/>
    <w:rsid w:val="00FD44BF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6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1606A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160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1606A9"/>
    <w:pPr>
      <w:spacing w:before="100" w:beforeAutospacing="1" w:after="100" w:afterAutospacing="1"/>
    </w:pPr>
    <w:rPr>
      <w:rFonts w:eastAsia="Times New Roman"/>
    </w:rPr>
  </w:style>
  <w:style w:type="table" w:styleId="a6">
    <w:name w:val="Table Grid"/>
    <w:basedOn w:val="a1"/>
    <w:rsid w:val="001606A9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4244D"/>
    <w:pPr>
      <w:ind w:left="720"/>
      <w:contextualSpacing/>
    </w:pPr>
  </w:style>
  <w:style w:type="paragraph" w:customStyle="1" w:styleId="1">
    <w:name w:val="Обычный1"/>
    <w:rsid w:val="00A9322C"/>
    <w:pPr>
      <w:widowControl w:val="0"/>
      <w:ind w:firstLine="0"/>
    </w:pPr>
    <w:rPr>
      <w:rFonts w:ascii="Courier New" w:eastAsia="Times New Roman" w:hAnsi="Courier New"/>
      <w:snapToGrid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6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1606A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160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1606A9"/>
    <w:pPr>
      <w:spacing w:before="100" w:beforeAutospacing="1" w:after="100" w:afterAutospacing="1"/>
    </w:pPr>
    <w:rPr>
      <w:rFonts w:eastAsia="Times New Roman"/>
    </w:rPr>
  </w:style>
  <w:style w:type="table" w:styleId="a6">
    <w:name w:val="Table Grid"/>
    <w:basedOn w:val="a1"/>
    <w:rsid w:val="001606A9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4244D"/>
    <w:pPr>
      <w:ind w:left="720"/>
      <w:contextualSpacing/>
    </w:pPr>
  </w:style>
  <w:style w:type="paragraph" w:customStyle="1" w:styleId="1">
    <w:name w:val="Обычный1"/>
    <w:rsid w:val="00A9322C"/>
    <w:pPr>
      <w:widowControl w:val="0"/>
      <w:ind w:firstLine="0"/>
    </w:pPr>
    <w:rPr>
      <w:rFonts w:ascii="Courier New" w:eastAsia="Times New Roman" w:hAnsi="Courier New"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2013-01-29T07:45:00Z</dcterms:created>
  <dcterms:modified xsi:type="dcterms:W3CDTF">2014-03-20T16:42:00Z</dcterms:modified>
</cp:coreProperties>
</file>