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41" w:rsidRPr="002C206F" w:rsidRDefault="00363741" w:rsidP="002C2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06F">
        <w:rPr>
          <w:rFonts w:ascii="Times New Roman" w:hAnsi="Times New Roman" w:cs="Times New Roman"/>
          <w:b/>
          <w:sz w:val="28"/>
          <w:szCs w:val="28"/>
        </w:rPr>
        <w:t>АРТИКУЛЯЦИОННАЯ ГИМНАСТИКА ДЛЯ ЯЗЫКА</w:t>
      </w:r>
    </w:p>
    <w:p w:rsidR="00EC70C1" w:rsidRDefault="00363741" w:rsidP="0036374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C1">
        <w:rPr>
          <w:rFonts w:ascii="Times New Roman" w:hAnsi="Times New Roman" w:cs="Times New Roman"/>
          <w:sz w:val="28"/>
          <w:szCs w:val="28"/>
        </w:rPr>
        <w:t xml:space="preserve">На начальном этапе для развития, уточнения и совершенствования основных движений органов речи эффективна артикуляционная гимнастика. </w:t>
      </w:r>
    </w:p>
    <w:p w:rsidR="00EC70C1" w:rsidRDefault="00363741" w:rsidP="0036374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C1">
        <w:rPr>
          <w:rFonts w:ascii="Times New Roman" w:hAnsi="Times New Roman" w:cs="Times New Roman"/>
          <w:sz w:val="28"/>
          <w:szCs w:val="28"/>
        </w:rPr>
        <w:t xml:space="preserve">Проводить гимнастику нужно ежедневно, чтобы вырабатываемые движения у детей закреплялись, становились более прочными. </w:t>
      </w:r>
    </w:p>
    <w:p w:rsidR="00363741" w:rsidRPr="00EC70C1" w:rsidRDefault="00EC70C1" w:rsidP="0036374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0C1">
        <w:rPr>
          <w:rFonts w:ascii="Times New Roman" w:hAnsi="Times New Roman" w:cs="Times New Roman"/>
          <w:sz w:val="28"/>
          <w:szCs w:val="28"/>
        </w:rPr>
        <w:t>Выполнение артикуляционной гимнастики способствует укреплению мышц артикуляционного аппарата, подготавливает его к правильному воспроизведению звука и к переключению артикуляционных укладов в момент говорения.</w:t>
      </w: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>СОВЕТЫ:</w:t>
      </w:r>
    </w:p>
    <w:p w:rsidR="002C206F" w:rsidRDefault="00363741" w:rsidP="003637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>каждый день играйте перед зеркалом в логопедическую зарядку;</w:t>
      </w:r>
    </w:p>
    <w:p w:rsidR="002C206F" w:rsidRDefault="00363741" w:rsidP="003637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 xml:space="preserve">нежелательно выполнение гимнастики сразу после еды;  </w:t>
      </w:r>
    </w:p>
    <w:p w:rsidR="002C206F" w:rsidRDefault="00363741" w:rsidP="003637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>взрослый следит за качеством и точностью выполняемых движений;</w:t>
      </w:r>
    </w:p>
    <w:p w:rsidR="00363741" w:rsidRDefault="00363741" w:rsidP="003637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>заниматься по 3-5 минут каждый день.</w:t>
      </w:r>
    </w:p>
    <w:p w:rsidR="00EC70C1" w:rsidRDefault="00EC70C1" w:rsidP="0036374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70C1" w:rsidRPr="00EC70C1" w:rsidRDefault="00EC70C1" w:rsidP="00EC7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Знакомимся с основными упражнениями артикуляционной гимнастики:</w:t>
      </w:r>
    </w:p>
    <w:p w:rsidR="002C206F" w:rsidRDefault="002C206F" w:rsidP="002C206F">
      <w:pPr>
        <w:pStyle w:val="a5"/>
        <w:spacing w:after="0" w:line="240" w:lineRule="auto"/>
        <w:ind w:left="142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Ind w:w="1063" w:type="dxa"/>
        <w:tblLook w:val="04A0"/>
      </w:tblPr>
      <w:tblGrid>
        <w:gridCol w:w="4920"/>
        <w:gridCol w:w="2914"/>
      </w:tblGrid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Pr="002C206F" w:rsidRDefault="002C206F" w:rsidP="002C2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914" w:type="dxa"/>
          </w:tcPr>
          <w:p w:rsidR="002C206F" w:rsidRPr="002C206F" w:rsidRDefault="002C206F" w:rsidP="002C2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"Лопаточка"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Широкий язык высунуть, расслабить,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оложить на нижнюю губу. Следить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, чтобы язык не дрожал. Держать 10-15сек.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3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"Чашечка"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Рот широко раскрыть. Широкий язык поднять кверху. Потянуться к верхним зубам, но не касаться их. Удерживать язык в таком положении 10 сек.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"Иголочка"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Рот открыть. Язык высунуть далеко вперед, </w:t>
            </w:r>
            <w:proofErr w:type="gramStart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напрячь его</w:t>
            </w:r>
            <w:proofErr w:type="gramEnd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, сделать узким. Удерживать язык в таком положении 10 сек.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6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"Горка"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Рот приоткрыть. Боковые края языка прижать к верхним коренным зубам. Кончик языка упереть в нижние передние зубы. Удерживать язык в таком положении 10 сек.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7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"Трубочка"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Высунуть широкий язык. Боковые края языка загнуть вверх. Подуть в получившуюся трубочку. Выполнять в медленном темпе. Удерживать язык в таком положении 10 сек.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"Часики"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Высунуть широкий язык.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Тянуться </w:t>
            </w:r>
            <w:proofErr w:type="gramStart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попеременно то</w:t>
            </w:r>
            <w:proofErr w:type="gramEnd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к правому уху, то к левому. Двигать языком из угла рта в медленном темпе под счет логопеда. Удерживать язык в таком положении 10 сек.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18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"Лошадка"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Цокать языком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Тянуть подъязычную связку</w:t>
            </w:r>
            <w:proofErr w:type="gramStart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Проделать 10 раз.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 w:val="restart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"Грибок"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Раскрыть рот. Присосать язык к небу. Не отрывая язык от неба, сильно оттягивать вниз нижнюю челюсть. Проделать 10 раз.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4" w:type="dxa"/>
            <w:vMerge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"Качели"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Высунуть узкий язык. Тянуться языком попеременно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то к носу, то к подбородку. Рот при этом не закрывать. Упражнение проводится под счет.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5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"Вкусное варенье"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Высунуть широкий язык, облизыва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верхнюю губу и убрать язык в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глубь рта.</w:t>
            </w: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4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"Змейка"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Рот широко открыть. Язык сильно высунуть вперед, напрячь,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сделать узким. Узкий язык максимально выдвигать вперед и убирать </w:t>
            </w:r>
            <w:proofErr w:type="gramStart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в глубь</w:t>
            </w:r>
            <w:proofErr w:type="gramEnd"/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рта.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1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"Маляр"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Высунуть язык, рот приоткрыть.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 xml:space="preserve"> Облизать сначала верхнюю, затем нижнюю губу по кругу.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3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206F" w:rsidRPr="002C206F" w:rsidTr="002C206F">
        <w:trPr>
          <w:jc w:val="center"/>
        </w:trPr>
        <w:tc>
          <w:tcPr>
            <w:tcW w:w="4920" w:type="dxa"/>
          </w:tcPr>
          <w:p w:rsid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"Катушка" 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Кончик языка упереть в нижние передние зубы. Боковые края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рижать к верхним коренным зубам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. Широкий язык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выкатывать" вперед и убирать в</w:t>
            </w:r>
            <w:r w:rsidRPr="002C206F">
              <w:rPr>
                <w:rFonts w:ascii="Times New Roman" w:hAnsi="Times New Roman" w:cs="Times New Roman"/>
                <w:sz w:val="28"/>
                <w:szCs w:val="28"/>
              </w:rPr>
              <w:t>глубь рта.</w:t>
            </w:r>
          </w:p>
          <w:p w:rsidR="002C206F" w:rsidRPr="002C206F" w:rsidRDefault="002C206F" w:rsidP="002C20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14" w:type="dxa"/>
          </w:tcPr>
          <w:p w:rsidR="002C206F" w:rsidRPr="002C206F" w:rsidRDefault="002C206F" w:rsidP="002C2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06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520190" cy="2105025"/>
                  <wp:effectExtent l="19050" t="0" r="3810" b="0"/>
                  <wp:docPr id="22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06F" w:rsidRPr="002C206F" w:rsidRDefault="002C206F" w:rsidP="002C206F">
      <w:pPr>
        <w:spacing w:after="0" w:line="240" w:lineRule="auto"/>
        <w:ind w:left="1063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741" w:rsidRPr="002C206F" w:rsidRDefault="00363741" w:rsidP="00363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3741" w:rsidRPr="002C206F" w:rsidSect="003637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17753"/>
    <w:multiLevelType w:val="hybridMultilevel"/>
    <w:tmpl w:val="D820EF7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65F836F0"/>
    <w:multiLevelType w:val="hybridMultilevel"/>
    <w:tmpl w:val="9730A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63741"/>
    <w:rsid w:val="0007175D"/>
    <w:rsid w:val="002C206F"/>
    <w:rsid w:val="00363741"/>
    <w:rsid w:val="00721C94"/>
    <w:rsid w:val="00EC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7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06F"/>
    <w:pPr>
      <w:ind w:left="720"/>
      <w:contextualSpacing/>
    </w:pPr>
  </w:style>
  <w:style w:type="table" w:styleId="a6">
    <w:name w:val="Table Grid"/>
    <w:basedOn w:val="a1"/>
    <w:uiPriority w:val="59"/>
    <w:rsid w:val="002C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Asus</cp:lastModifiedBy>
  <cp:revision>5</cp:revision>
  <dcterms:created xsi:type="dcterms:W3CDTF">2012-07-26T14:44:00Z</dcterms:created>
  <dcterms:modified xsi:type="dcterms:W3CDTF">2015-10-17T12:02:00Z</dcterms:modified>
</cp:coreProperties>
</file>