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18" w:rsidRPr="00975895" w:rsidRDefault="006F4A18" w:rsidP="00975895">
      <w:pPr>
        <w:pBdr>
          <w:bottom w:val="single" w:sz="6" w:space="0" w:color="E6E6E6"/>
        </w:pBdr>
        <w:shd w:val="clear" w:color="auto" w:fill="FFFFFF"/>
        <w:spacing w:after="0" w:line="240" w:lineRule="atLeast"/>
        <w:jc w:val="both"/>
        <w:outlineLvl w:val="0"/>
        <w:rPr>
          <w:rFonts w:asciiTheme="majorHAnsi" w:eastAsia="Times New Roman" w:hAnsiTheme="majorHAnsi" w:cs="Times New Roman"/>
          <w:b/>
          <w:iCs/>
          <w:kern w:val="36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iCs/>
          <w:kern w:val="36"/>
          <w:sz w:val="24"/>
          <w:szCs w:val="24"/>
        </w:rPr>
        <w:t>Родительское  собрание в подготовительной к школе группе</w:t>
      </w:r>
      <w:r w:rsidR="006C4818" w:rsidRPr="00975895">
        <w:rPr>
          <w:rFonts w:asciiTheme="majorHAnsi" w:eastAsia="Times New Roman" w:hAnsiTheme="majorHAnsi" w:cs="Times New Roman"/>
          <w:b/>
          <w:iCs/>
          <w:kern w:val="36"/>
          <w:sz w:val="24"/>
          <w:szCs w:val="24"/>
        </w:rPr>
        <w:t>.</w:t>
      </w:r>
    </w:p>
    <w:p w:rsidR="006F4A18" w:rsidRPr="00975895" w:rsidRDefault="006F4A18" w:rsidP="00975895">
      <w:pPr>
        <w:pBdr>
          <w:bottom w:val="single" w:sz="6" w:space="0" w:color="E6E6E6"/>
        </w:pBdr>
        <w:shd w:val="clear" w:color="auto" w:fill="FFFFFF"/>
        <w:spacing w:after="0" w:line="240" w:lineRule="atLeast"/>
        <w:jc w:val="both"/>
        <w:outlineLvl w:val="0"/>
        <w:rPr>
          <w:rFonts w:asciiTheme="majorHAnsi" w:eastAsia="Times New Roman" w:hAnsiTheme="majorHAnsi" w:cs="Times New Roman"/>
          <w:b/>
          <w:iCs/>
          <w:kern w:val="36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iCs/>
          <w:kern w:val="36"/>
          <w:sz w:val="24"/>
          <w:szCs w:val="24"/>
        </w:rPr>
        <w:t>Тема: «</w:t>
      </w:r>
      <w:r w:rsidR="00D55208" w:rsidRPr="00975895">
        <w:rPr>
          <w:rFonts w:asciiTheme="majorHAnsi" w:eastAsia="Times New Roman" w:hAnsiTheme="majorHAnsi" w:cs="Times New Roman"/>
          <w:b/>
          <w:iCs/>
          <w:kern w:val="36"/>
          <w:sz w:val="24"/>
          <w:szCs w:val="24"/>
        </w:rPr>
        <w:t>На пороге школы»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Цели</w:t>
      </w:r>
      <w:r w:rsidRPr="00975895">
        <w:rPr>
          <w:rFonts w:asciiTheme="majorHAnsi" w:eastAsia="Times New Roman" w:hAnsiTheme="majorHAnsi" w:cs="Times New Roman"/>
          <w:sz w:val="24"/>
          <w:szCs w:val="24"/>
        </w:rPr>
        <w:t>: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Повестка собрания:</w:t>
      </w:r>
    </w:p>
    <w:p w:rsidR="006F4A18" w:rsidRPr="00975895" w:rsidRDefault="00D5520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1.Приветствие.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975895">
        <w:rPr>
          <w:rFonts w:asciiTheme="majorHAnsi" w:hAnsiTheme="majorHAnsi" w:cs="Times New Roman"/>
          <w:sz w:val="24"/>
          <w:szCs w:val="24"/>
        </w:rPr>
        <w:t xml:space="preserve"> Упражнение «Экзамен для родителей»</w:t>
      </w:r>
    </w:p>
    <w:p w:rsidR="006F4A18" w:rsidRPr="00975895" w:rsidRDefault="00DA3107" w:rsidP="00975895">
      <w:pPr>
        <w:spacing w:after="0" w:line="24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975895">
        <w:rPr>
          <w:rFonts w:asciiTheme="majorHAnsi" w:hAnsiTheme="majorHAnsi" w:cs="Times New Roman"/>
          <w:sz w:val="24"/>
          <w:szCs w:val="24"/>
        </w:rPr>
        <w:t>3.</w:t>
      </w:r>
      <w:r w:rsidR="006F4A18" w:rsidRPr="00975895">
        <w:rPr>
          <w:rFonts w:asciiTheme="majorHAnsi" w:hAnsiTheme="majorHAnsi" w:cs="Times New Roman"/>
          <w:sz w:val="24"/>
          <w:szCs w:val="24"/>
        </w:rPr>
        <w:t>Консультация «Компоненты готовности к школе»</w:t>
      </w:r>
    </w:p>
    <w:p w:rsidR="006F4A18" w:rsidRPr="00975895" w:rsidRDefault="00DA3107" w:rsidP="00975895">
      <w:pPr>
        <w:spacing w:after="0" w:line="24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975895">
        <w:rPr>
          <w:rFonts w:asciiTheme="majorHAnsi" w:hAnsiTheme="majorHAnsi" w:cs="Times New Roman"/>
          <w:sz w:val="24"/>
          <w:szCs w:val="24"/>
        </w:rPr>
        <w:t>4.</w:t>
      </w:r>
      <w:r w:rsidR="006F4A18" w:rsidRPr="00975895">
        <w:rPr>
          <w:rFonts w:asciiTheme="majorHAnsi" w:hAnsiTheme="majorHAnsi" w:cs="Times New Roman"/>
          <w:sz w:val="24"/>
          <w:szCs w:val="24"/>
        </w:rPr>
        <w:t>Портрет  ребенка, не готового к школьному обучению. Открытое письмо ребенка родителю.</w:t>
      </w:r>
    </w:p>
    <w:p w:rsidR="00252280" w:rsidRPr="00975895" w:rsidRDefault="00DA3107" w:rsidP="00975895">
      <w:pPr>
        <w:shd w:val="clear" w:color="auto" w:fill="FFFFFF"/>
        <w:spacing w:after="0" w:line="24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975895">
        <w:rPr>
          <w:rFonts w:asciiTheme="majorHAnsi" w:hAnsiTheme="majorHAnsi" w:cs="Times New Roman"/>
          <w:sz w:val="24"/>
          <w:szCs w:val="24"/>
        </w:rPr>
        <w:t>5</w:t>
      </w:r>
      <w:r w:rsidR="006C4818" w:rsidRPr="00975895">
        <w:rPr>
          <w:rFonts w:asciiTheme="majorHAnsi" w:hAnsiTheme="majorHAnsi" w:cs="Times New Roman"/>
          <w:sz w:val="24"/>
          <w:szCs w:val="24"/>
        </w:rPr>
        <w:t>.Ко</w:t>
      </w:r>
      <w:r w:rsidR="006F4A18" w:rsidRPr="00975895">
        <w:rPr>
          <w:rFonts w:asciiTheme="majorHAnsi" w:hAnsiTheme="majorHAnsi" w:cs="Times New Roman"/>
          <w:sz w:val="24"/>
          <w:szCs w:val="24"/>
        </w:rPr>
        <w:t>нсультация «Безопасность детей» (ПДД, ПБ, травматизм)</w:t>
      </w:r>
    </w:p>
    <w:p w:rsidR="006F4A18" w:rsidRPr="00975895" w:rsidRDefault="00DA3107" w:rsidP="00975895">
      <w:pPr>
        <w:shd w:val="clear" w:color="auto" w:fill="FFFFFF"/>
        <w:spacing w:after="0" w:line="24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975895">
        <w:rPr>
          <w:rFonts w:asciiTheme="majorHAnsi" w:hAnsiTheme="majorHAnsi" w:cs="Times New Roman"/>
          <w:sz w:val="24"/>
          <w:szCs w:val="24"/>
        </w:rPr>
        <w:t>6</w:t>
      </w:r>
      <w:r w:rsidR="006F4A18" w:rsidRPr="00975895">
        <w:rPr>
          <w:rFonts w:asciiTheme="majorHAnsi" w:hAnsiTheme="majorHAnsi" w:cs="Times New Roman"/>
          <w:sz w:val="24"/>
          <w:szCs w:val="24"/>
        </w:rPr>
        <w:t>.Решение проблемных ситуаций.</w:t>
      </w:r>
    </w:p>
    <w:p w:rsidR="006F4A18" w:rsidRPr="00975895" w:rsidRDefault="00DA3107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hAnsiTheme="majorHAnsi" w:cs="Times New Roman"/>
          <w:sz w:val="24"/>
          <w:szCs w:val="24"/>
        </w:rPr>
        <w:t>7</w:t>
      </w:r>
      <w:r w:rsidR="006F4A18" w:rsidRPr="00975895">
        <w:rPr>
          <w:rFonts w:asciiTheme="majorHAnsi" w:hAnsiTheme="majorHAnsi" w:cs="Times New Roman"/>
          <w:sz w:val="24"/>
          <w:szCs w:val="24"/>
        </w:rPr>
        <w:t>.Организационные вопросы.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sz w:val="24"/>
          <w:szCs w:val="24"/>
        </w:rPr>
        <w:t> Ход собрания: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— Здравствуйте, уважаемые родители! Нам приятно видеть вас, и мы благодарим вам за то, что нашли возможность прийти на наше мероприятие. Наша сегодняшняя встреча посвящена обсуждению проблемы перехода детей из детского сада в школу. Я и в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>ы-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родители,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только положительные эмоции – цель сегодняшнего разговора. Но вначале поприветствуем друг друга.</w:t>
      </w:r>
    </w:p>
    <w:p w:rsidR="00D5520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 </w:t>
      </w:r>
      <w:r w:rsidR="00DA3107"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1.</w:t>
      </w: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Приветствие родителей</w:t>
      </w:r>
      <w:proofErr w:type="gramStart"/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 xml:space="preserve"> </w:t>
      </w:r>
      <w:r w:rsidR="00D55208"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.</w:t>
      </w:r>
      <w:proofErr w:type="gramEnd"/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Воспитатель, используя сведения о детях, спрашивает у родителей: «Есть ли у нас родители мальчика, …. Родители прослушивают рассказ о ребёнке и догадываются, о ком идёт речь.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 </w:t>
      </w:r>
      <w:r w:rsidR="00DA3107"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2.</w:t>
      </w: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Упражнение «Экзамен для родителей».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Родителям предлагается сравнить, чем будет отличаться жизнь дошкольника от жизни первоклассника. Для этого им нужно ответить на ряд вопросов, ответы на которые пишут на «билетиках».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 Примерные вопросы:</w:t>
      </w:r>
    </w:p>
    <w:p w:rsidR="006F4A18" w:rsidRPr="00975895" w:rsidRDefault="006F4A18" w:rsidP="009758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>Какие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занятии проводятся в детском саду? Какие предметы будет изучать ребёнок в 1 классе?</w:t>
      </w:r>
    </w:p>
    <w:p w:rsidR="006F4A18" w:rsidRPr="00975895" w:rsidRDefault="006F4A18" w:rsidP="009758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Сколько занятий в день проводится в детском саду? Сколько уроков в день будет в 1-м классе?</w:t>
      </w:r>
    </w:p>
    <w:p w:rsidR="006F4A18" w:rsidRPr="00975895" w:rsidRDefault="006F4A18" w:rsidP="009758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Длительность занятия в подготовительной группе в детском саду? Длительность урока в школе?</w:t>
      </w:r>
    </w:p>
    <w:p w:rsidR="006F4A18" w:rsidRPr="00975895" w:rsidRDefault="006F4A18" w:rsidP="009758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Сколько педагогов обучает ребёнка в детском саду? Сколько учителей будет обучать ребёнка в 1-м классе?</w:t>
      </w:r>
    </w:p>
    <w:p w:rsidR="00D55208" w:rsidRPr="00975895" w:rsidRDefault="00975895" w:rsidP="00975895">
      <w:pPr>
        <w:spacing w:after="0" w:line="240" w:lineRule="atLeast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sz w:val="24"/>
          <w:szCs w:val="24"/>
        </w:rPr>
        <w:t>3.</w:t>
      </w:r>
      <w:r w:rsidR="00D55208" w:rsidRPr="00975895">
        <w:rPr>
          <w:rFonts w:asciiTheme="majorHAnsi" w:eastAsia="Times New Roman" w:hAnsiTheme="majorHAnsi" w:cs="Times New Roman"/>
          <w:b/>
          <w:sz w:val="24"/>
          <w:szCs w:val="24"/>
        </w:rPr>
        <w:t>Консультация «</w:t>
      </w:r>
      <w:r w:rsidR="00D55208" w:rsidRPr="00975895">
        <w:rPr>
          <w:rFonts w:asciiTheme="majorHAnsi" w:hAnsiTheme="majorHAnsi" w:cs="Times New Roman"/>
          <w:b/>
          <w:sz w:val="24"/>
          <w:szCs w:val="24"/>
        </w:rPr>
        <w:t>Компоненты готовности к школе»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Далее воспитатель знакомит родителей со схемой школьной готовности. Более подробно остановимся на психологической готовности, которая включает:</w:t>
      </w:r>
    </w:p>
    <w:p w:rsidR="006F4A18" w:rsidRPr="00975895" w:rsidRDefault="006F4A18" w:rsidP="009758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интеллектуальную готовность;</w:t>
      </w:r>
    </w:p>
    <w:p w:rsidR="006F4A18" w:rsidRPr="00975895" w:rsidRDefault="006F4A18" w:rsidP="009758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мотивационную готовность;</w:t>
      </w:r>
    </w:p>
    <w:p w:rsidR="006F4A18" w:rsidRPr="00975895" w:rsidRDefault="006F4A18" w:rsidP="009758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эмоционально-волевую готовность;</w:t>
      </w:r>
    </w:p>
    <w:p w:rsidR="006F4A18" w:rsidRPr="00975895" w:rsidRDefault="006F4A18" w:rsidP="009758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коммуникативную готовность.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Интеллектуальная готовность</w:t>
      </w: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</w:t>
      </w:r>
      <w:r w:rsidRPr="00975895">
        <w:rPr>
          <w:rFonts w:asciiTheme="majorHAnsi" w:eastAsia="Times New Roman" w:hAnsiTheme="majorHAnsi" w:cs="Times New Roman"/>
          <w:sz w:val="24"/>
          <w:szCs w:val="24"/>
        </w:rPr>
        <w:lastRenderedPageBreak/>
        <w:t>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К 6–7-и годам ребенок должен знать:</w:t>
      </w:r>
    </w:p>
    <w:p w:rsidR="006F4A18" w:rsidRPr="00975895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свой адрес и название города, в котором он живет;</w:t>
      </w:r>
    </w:p>
    <w:p w:rsidR="006F4A18" w:rsidRPr="00975895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название страны и ее столицы;</w:t>
      </w:r>
    </w:p>
    <w:p w:rsidR="006F4A18" w:rsidRPr="00975895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имена и отчества своих родителей, информацию о местах их работы;</w:t>
      </w:r>
    </w:p>
    <w:p w:rsidR="006F4A18" w:rsidRPr="00975895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времена года, их последовательность и основные признаки;</w:t>
      </w:r>
    </w:p>
    <w:p w:rsidR="006F4A18" w:rsidRPr="00975895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названия месяцев, дней недели;</w:t>
      </w:r>
    </w:p>
    <w:p w:rsidR="006F4A18" w:rsidRPr="00975895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основные виды деревьев и цветов.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Ему следует уметь различать домашних и диких животных, понимать, что бабушка — это мама отца или матери.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 Мотивационная готовность…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Волевая готовность</w:t>
      </w:r>
      <w:r w:rsidRPr="00975895">
        <w:rPr>
          <w:rFonts w:asciiTheme="majorHAnsi" w:eastAsia="Times New Roman" w:hAnsiTheme="majorHAnsi" w:cs="Times New Roman"/>
          <w:sz w:val="24"/>
          <w:szCs w:val="24"/>
        </w:rPr>
        <w:t> предполагает наличие у ребенка:</w:t>
      </w:r>
    </w:p>
    <w:p w:rsidR="006F4A18" w:rsidRPr="00975895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способностей ставить перед собой цель,</w:t>
      </w:r>
    </w:p>
    <w:p w:rsidR="006F4A18" w:rsidRPr="00975895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принять решение о начале деятельности,</w:t>
      </w:r>
    </w:p>
    <w:p w:rsidR="006F4A18" w:rsidRPr="00975895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наметить план действий,</w:t>
      </w:r>
    </w:p>
    <w:p w:rsidR="006F4A18" w:rsidRPr="00975895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выполнить его, проявив определенные усилия,</w:t>
      </w:r>
    </w:p>
    <w:p w:rsidR="006F4A18" w:rsidRPr="00975895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оценить результат своей деятельности,</w:t>
      </w:r>
    </w:p>
    <w:p w:rsidR="006F4A18" w:rsidRPr="00975895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а также умения длительно выполнять не очень привлекательную работу.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Не ругайте ребёнка за ошибку, а разберитесь в её причине.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Не исказите веру ребёнка в себя как в будущего школьника ни страхом, ни «</w:t>
      </w:r>
      <w:proofErr w:type="spellStart"/>
      <w:r w:rsidRPr="00975895">
        <w:rPr>
          <w:rFonts w:asciiTheme="majorHAnsi" w:eastAsia="Times New Roman" w:hAnsiTheme="majorHAnsi" w:cs="Times New Roman"/>
          <w:sz w:val="24"/>
          <w:szCs w:val="24"/>
        </w:rPr>
        <w:t>розовой</w:t>
      </w:r>
      <w:proofErr w:type="spellEnd"/>
      <w:r w:rsidRPr="00975895">
        <w:rPr>
          <w:rFonts w:asciiTheme="majorHAnsi" w:eastAsia="Times New Roman" w:hAnsiTheme="majorHAnsi" w:cs="Times New Roman"/>
          <w:sz w:val="24"/>
          <w:szCs w:val="24"/>
        </w:rPr>
        <w:t>» водичкой облегчённых ожиданий.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lastRenderedPageBreak/>
        <w:t>Относитесь к ребёнку, как к себе, мы ценим себя по тому, что можем и умеем, так как всё знать невозможно.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 Коммуникативная готовность.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6F4A18" w:rsidRPr="00975895" w:rsidRDefault="00975895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4.</w:t>
      </w:r>
      <w:r w:rsidR="006F4A18"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 «Портрет» первоклассника, не готового к школе: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чрезмерная игривость;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недостаточная самостоятельность;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 импульсивность, бесконтрольность поведения, </w:t>
      </w:r>
      <w:proofErr w:type="spellStart"/>
      <w:r w:rsidRPr="00975895">
        <w:rPr>
          <w:rFonts w:asciiTheme="majorHAnsi" w:eastAsia="Times New Roman" w:hAnsiTheme="majorHAnsi" w:cs="Times New Roman"/>
          <w:sz w:val="24"/>
          <w:szCs w:val="24"/>
        </w:rPr>
        <w:t>гиперактивность</w:t>
      </w:r>
      <w:proofErr w:type="spellEnd"/>
      <w:r w:rsidRPr="00975895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неумение общаться со сверстниками;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неумение сосредоточиться на задании, трудность восприятия словесной или иной инструкции;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недостаточное развитие произвольной памяти;</w:t>
      </w:r>
    </w:p>
    <w:p w:rsidR="006F4A18" w:rsidRPr="00975895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 Как помочь ребенку подготовиться к школе?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Особенно внимательно необходимо готовится к школе, если:</w:t>
      </w:r>
    </w:p>
    <w:p w:rsidR="006F4A18" w:rsidRPr="00975895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беременность и роды протекали с осложнениями;</w:t>
      </w:r>
    </w:p>
    <w:p w:rsidR="006F4A18" w:rsidRPr="00975895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ребёнок перенёс родовую травму или родился недоношенным;</w:t>
      </w:r>
    </w:p>
    <w:p w:rsidR="006F4A18" w:rsidRPr="00975895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 ребёнок страдает желудочно-кишечными заболеваниями, </w:t>
      </w:r>
      <w:proofErr w:type="spellStart"/>
      <w:r w:rsidRPr="00975895">
        <w:rPr>
          <w:rFonts w:asciiTheme="majorHAnsi" w:eastAsia="Times New Roman" w:hAnsiTheme="majorHAnsi" w:cs="Times New Roman"/>
          <w:sz w:val="24"/>
          <w:szCs w:val="24"/>
        </w:rPr>
        <w:t>энурезом</w:t>
      </w:r>
      <w:proofErr w:type="spellEnd"/>
      <w:r w:rsidRPr="00975895">
        <w:rPr>
          <w:rFonts w:asciiTheme="majorHAnsi" w:eastAsia="Times New Roman" w:hAnsiTheme="majorHAnsi" w:cs="Times New Roman"/>
          <w:sz w:val="24"/>
          <w:szCs w:val="24"/>
        </w:rPr>
        <w:t>, подвержен частым простудам, есть нарушение сна;</w:t>
      </w:r>
    </w:p>
    <w:p w:rsidR="006F4A18" w:rsidRPr="00975895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ребёнок с трудом находит контакт со сверстниками, эмоционально не устойчив;</w:t>
      </w:r>
    </w:p>
    <w:p w:rsidR="006F4A18" w:rsidRPr="00975895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 вы замечаете двигательную заторможенность или </w:t>
      </w:r>
      <w:proofErr w:type="spellStart"/>
      <w:r w:rsidRPr="00975895">
        <w:rPr>
          <w:rFonts w:asciiTheme="majorHAnsi" w:eastAsia="Times New Roman" w:hAnsiTheme="majorHAnsi" w:cs="Times New Roman"/>
          <w:sz w:val="24"/>
          <w:szCs w:val="24"/>
        </w:rPr>
        <w:t>гиперактивность</w:t>
      </w:r>
      <w:proofErr w:type="spellEnd"/>
      <w:r w:rsidRPr="0097589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На что надо обратить внимание…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1. Выбор школы.</w:t>
      </w:r>
      <w:r w:rsidRPr="00975895">
        <w:rPr>
          <w:rFonts w:asciiTheme="majorHAnsi" w:eastAsia="Times New Roman" w:hAnsiTheme="majorHAnsi" w:cs="Times New Roman"/>
          <w:sz w:val="24"/>
          <w:szCs w:val="24"/>
        </w:rPr>
        <w:br/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,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нагрузка в первый год учёбы должна быть посильной для ребёнка.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2. Самостоятельность.</w:t>
      </w:r>
      <w:r w:rsidRPr="00975895">
        <w:rPr>
          <w:rFonts w:asciiTheme="majorHAnsi" w:eastAsia="Times New Roman" w:hAnsiTheme="majorHAnsi" w:cs="Times New Roman"/>
          <w:sz w:val="24"/>
          <w:szCs w:val="24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Научите малыша убирать своё рабочее место, бережно относиться к вещам.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lastRenderedPageBreak/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>,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чтобы понять, какая помощь нужна ребёнку, важно знать, с какими трудностями он сталкивается, какие у него проблемы. Возможно, какие-то свои маленькие тайны 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 Правила детского общежития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Не отнимай чужого, но и не всё своё отдавай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Попросили – дай, пытаются отнять – старайся защищаться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Не дерись без обиды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Не обижайся без дела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Сам ни к кому не приставай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>Зовут играть иди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>, не зовут – попросись. Это не стыдно.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 Не дразни, не 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>канючь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>, не выпрашивай ничего. Никого два раза ни о чём не проси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Не ябедничай за спиной у товарищей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 Не будь </w:t>
      </w:r>
      <w:proofErr w:type="spellStart"/>
      <w:r w:rsidRPr="00975895">
        <w:rPr>
          <w:rFonts w:asciiTheme="majorHAnsi" w:eastAsia="Times New Roman" w:hAnsiTheme="majorHAnsi" w:cs="Times New Roman"/>
          <w:sz w:val="24"/>
          <w:szCs w:val="24"/>
        </w:rPr>
        <w:t>грязнулей</w:t>
      </w:r>
      <w:proofErr w:type="spell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, дети </w:t>
      </w:r>
      <w:proofErr w:type="spellStart"/>
      <w:r w:rsidRPr="00975895">
        <w:rPr>
          <w:rFonts w:asciiTheme="majorHAnsi" w:eastAsia="Times New Roman" w:hAnsiTheme="majorHAnsi" w:cs="Times New Roman"/>
          <w:sz w:val="24"/>
          <w:szCs w:val="24"/>
        </w:rPr>
        <w:t>грязнуль</w:t>
      </w:r>
      <w:proofErr w:type="spell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не любят, не будь и чистюлей, дети не любят и чистюль.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>Почаще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говори: давай дружить, давай играть, давай водиться, давай вместе пойдём домой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И не выставляйся. Ты не лучше всех, ты не хуже всех, ты мой любимый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Иди в школу, и пусть она тебе будет в радость, и я буду ждать и думать о тебе</w:t>
      </w:r>
    </w:p>
    <w:p w:rsidR="006F4A18" w:rsidRPr="00975895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 Дорогу переходи внимательно, не торопись.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 Ответы на вопросы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 Какие пособия лучше выбирать для подготовки к школе?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Ответ: мы советуем выбирать авторские пособия, оформленные рисунками, с крупным шрифтом, понятно изложенными заданиями по развитию памяти, внимания, головоломками, весёлыми задачками. На выполнение задания давайте ребёнку определённое время, научите его контролировать время с помощью песочных часов.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 Сколько времени следует уделять подготовке к школе дома?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Ответ: не более 20-30 минут. Если вы видите, что ребёнок устал, нет настроения заниматься дальше, переключите деятельность 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игровую, позвольте ребёнку заниматься самостоятельно.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 Если ребёнок категорически отказывается заниматься дома?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Ответ: давайте ребёнку небольшой объём занятий, не более 5 минут. Все занятия проводите в игровой форме. Отвечайте на вопросы печатными буквами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iCs/>
          <w:sz w:val="24"/>
          <w:szCs w:val="24"/>
        </w:rPr>
        <w:t>Если ребёнок постоянно требует новых заданий и готов заниматься долго.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Ответ: если ребёнок не чувствует усталость, не расстраивается от того, что </w:t>
      </w:r>
      <w:proofErr w:type="spellStart"/>
      <w:r w:rsidRPr="00975895">
        <w:rPr>
          <w:rFonts w:asciiTheme="majorHAnsi" w:eastAsia="Times New Roman" w:hAnsiTheme="majorHAnsi" w:cs="Times New Roman"/>
          <w:sz w:val="24"/>
          <w:szCs w:val="24"/>
        </w:rPr>
        <w:t>что-не</w:t>
      </w:r>
      <w:proofErr w:type="spell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получается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.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Воспринимает учёбу, как привлекательное задание – строгих границ для занятий ставить не следует.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lastRenderedPageBreak/>
        <w:t> Формулы вербального (словесного) общения, которыми может овладеть ребёнок к концу дошкольного возраста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Приветствие. Здравствуйте, добрый день, доброе утро, добрый вечер, рад тебя или Вас видеть, привет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Прощание. До свидания, спокойной </w:t>
      </w:r>
      <w:proofErr w:type="spellStart"/>
      <w:r w:rsidRPr="00975895">
        <w:rPr>
          <w:rFonts w:asciiTheme="majorHAnsi" w:eastAsia="Times New Roman" w:hAnsiTheme="majorHAnsi" w:cs="Times New Roman"/>
          <w:sz w:val="24"/>
          <w:szCs w:val="24"/>
        </w:rPr>
        <w:t>ночи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>,д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>о</w:t>
      </w:r>
      <w:proofErr w:type="spellEnd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 завтра, счастливого пути, доброй ночи.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Извинение. Извините, пожалуйста; простите, пожалуйста; прошу прощения.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Обращение. Скажите, пожалуйста; будьте добры, могли бы вы; вас не затруднит.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Знакомство. Давайте познакомимся, меня зовут</w:t>
      </w:r>
      <w:proofErr w:type="gramStart"/>
      <w:r w:rsidRPr="00975895">
        <w:rPr>
          <w:rFonts w:asciiTheme="majorHAnsi" w:eastAsia="Times New Roman" w:hAnsiTheme="majorHAnsi" w:cs="Times New Roman"/>
          <w:sz w:val="24"/>
          <w:szCs w:val="24"/>
        </w:rPr>
        <w:t xml:space="preserve">.. 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>познакомьтесь, это…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sz w:val="24"/>
          <w:szCs w:val="24"/>
        </w:rPr>
        <w:t> Взрослые, помните!</w:t>
      </w:r>
    </w:p>
    <w:p w:rsidR="006F4A18" w:rsidRPr="00975895" w:rsidRDefault="006F4A18" w:rsidP="00975895">
      <w:pPr>
        <w:shd w:val="clear" w:color="auto" w:fill="FFFFFF"/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bCs/>
          <w:sz w:val="24"/>
          <w:szCs w:val="24"/>
        </w:rPr>
        <w:t> Подражая взрослым, дети легко усваивают правила вежливости.</w:t>
      </w:r>
    </w:p>
    <w:p w:rsidR="00252280" w:rsidRPr="00252280" w:rsidRDefault="00975895" w:rsidP="00975895">
      <w:pPr>
        <w:spacing w:after="0" w:line="240" w:lineRule="atLeast"/>
        <w:ind w:left="108" w:right="108"/>
        <w:outlineLvl w:val="2"/>
        <w:rPr>
          <w:rFonts w:asciiTheme="majorHAnsi" w:eastAsia="Times New Roman" w:hAnsiTheme="majorHAnsi" w:cs="Tahoma"/>
          <w:sz w:val="24"/>
          <w:szCs w:val="24"/>
          <w:u w:val="single"/>
        </w:rPr>
      </w:pPr>
      <w:r w:rsidRPr="00975895">
        <w:rPr>
          <w:rFonts w:asciiTheme="majorHAnsi" w:eastAsia="Times New Roman" w:hAnsiTheme="majorHAnsi" w:cs="Tahoma"/>
          <w:sz w:val="24"/>
          <w:szCs w:val="24"/>
          <w:u w:val="single"/>
        </w:rPr>
        <w:t>5.</w:t>
      </w:r>
      <w:r w:rsidR="00252280" w:rsidRPr="00252280">
        <w:rPr>
          <w:rFonts w:asciiTheme="majorHAnsi" w:eastAsia="Times New Roman" w:hAnsiTheme="majorHAnsi" w:cs="Tahoma"/>
          <w:sz w:val="24"/>
          <w:szCs w:val="24"/>
          <w:u w:val="single"/>
        </w:rPr>
        <w:t>Консультации для родителей «Правила безопасности для детей. Безопасность на дорогах»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1.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Переходя улицу, всегда надо смотреть сначала налево, а дойдя до середины дороги - направо.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3.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Если нет подземного перехода, ты должен пользоваться переходом со светофором.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b/>
          <w:sz w:val="24"/>
          <w:szCs w:val="24"/>
        </w:rPr>
        <w:t>3.</w:t>
      </w:r>
      <w:r w:rsidRPr="00252280">
        <w:rPr>
          <w:rFonts w:asciiTheme="majorHAnsi" w:eastAsia="Times New Roman" w:hAnsiTheme="majorHAnsi" w:cs="Times New Roman"/>
          <w:b/>
          <w:sz w:val="24"/>
          <w:szCs w:val="24"/>
        </w:rPr>
        <w:t>Вне населенных пунктов детям разрешается идти только с взрослыми по краю навстречу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 машинам.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4.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5.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Ни в коем случае нельзя выбегать на дорогу. Перед дорогой надо остановиться.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6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Нельзя играть на проезжей части дороги и на тротуаре.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975895">
        <w:rPr>
          <w:rFonts w:asciiTheme="majorHAnsi" w:eastAsia="Times New Roman" w:hAnsiTheme="majorHAnsi" w:cs="Times New Roman"/>
          <w:sz w:val="24"/>
          <w:szCs w:val="24"/>
        </w:rPr>
        <w:t>7.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Безопаснее всего переходить улицу с группой с группой пешеходов.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Рекомендации для родителей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1.</w:t>
      </w:r>
      <w:r w:rsidRPr="00975895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 </w:t>
      </w: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При движении по тротуару: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придерживайтесь правой стороны тротуара;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2. Готовясь перейти дорогу: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привлеките ребенка к наблюдению за обстановкой на дороге;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3. При выходе из дома: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252280">
        <w:rPr>
          <w:rFonts w:asciiTheme="majorHAnsi" w:eastAsia="Times New Roman" w:hAnsiTheme="majorHAnsi" w:cs="Times New Roman"/>
          <w:sz w:val="24"/>
          <w:szCs w:val="24"/>
        </w:rPr>
        <w:t>оглянитесьнет</w:t>
      </w:r>
      <w:proofErr w:type="spellEnd"/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 ли за препятствием опасности.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4. При ожидании общественного транспорта: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- стойте вместе с детьми только на посадочных площадках, а при их </w:t>
      </w:r>
      <w:proofErr w:type="spellStart"/>
      <w:r w:rsidRPr="00252280">
        <w:rPr>
          <w:rFonts w:asciiTheme="majorHAnsi" w:eastAsia="Times New Roman" w:hAnsiTheme="majorHAnsi" w:cs="Times New Roman"/>
          <w:sz w:val="24"/>
          <w:szCs w:val="24"/>
        </w:rPr>
        <w:t>отсутствиина</w:t>
      </w:r>
      <w:proofErr w:type="spellEnd"/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 тротуаре или обочине.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5. При переходе проезжей части: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252280">
        <w:rPr>
          <w:rFonts w:asciiTheme="majorHAnsi" w:eastAsia="Times New Roman" w:hAnsiTheme="majorHAnsi" w:cs="Times New Roman"/>
          <w:sz w:val="24"/>
          <w:szCs w:val="24"/>
        </w:rPr>
        <w:t>линиизебре</w:t>
      </w:r>
      <w:proofErr w:type="spellEnd"/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, иначе ребенок привыкнет </w:t>
      </w:r>
      <w:proofErr w:type="gramStart"/>
      <w:r w:rsidRPr="00252280">
        <w:rPr>
          <w:rFonts w:asciiTheme="majorHAnsi" w:eastAsia="Times New Roman" w:hAnsiTheme="majorHAnsi" w:cs="Times New Roman"/>
          <w:sz w:val="24"/>
          <w:szCs w:val="24"/>
        </w:rPr>
        <w:t>переходить</w:t>
      </w:r>
      <w:proofErr w:type="gramEnd"/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 где придется;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252280">
        <w:rPr>
          <w:rFonts w:asciiTheme="majorHAnsi" w:eastAsia="Times New Roman" w:hAnsiTheme="majorHAnsi" w:cs="Times New Roman"/>
          <w:sz w:val="24"/>
          <w:szCs w:val="24"/>
        </w:rPr>
        <w:t>о-</w:t>
      </w:r>
      <w:proofErr w:type="gramEnd"/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252280">
        <w:rPr>
          <w:rFonts w:asciiTheme="majorHAnsi" w:eastAsia="Times New Roman" w:hAnsiTheme="majorHAnsi" w:cs="Times New Roman"/>
          <w:sz w:val="24"/>
          <w:szCs w:val="24"/>
        </w:rPr>
        <w:t>мототранспортными</w:t>
      </w:r>
      <w:proofErr w:type="spellEnd"/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 средствами;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6. При посадке и высадке из общественного транспорта: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- научите ребенка быть внимательным в зоне </w:t>
      </w:r>
      <w:proofErr w:type="spellStart"/>
      <w:r w:rsidRPr="00252280">
        <w:rPr>
          <w:rFonts w:asciiTheme="majorHAnsi" w:eastAsia="Times New Roman" w:hAnsiTheme="majorHAnsi" w:cs="Times New Roman"/>
          <w:sz w:val="24"/>
          <w:szCs w:val="24"/>
        </w:rPr>
        <w:t>остановкеособо</w:t>
      </w:r>
      <w:proofErr w:type="spellEnd"/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 опасном месте для него: стоящий автобус сокращает обзор дороги в этой зоне.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7. При движении автомобиля: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- не разрешайте детям находиться в автомобиле без присмотра.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Памятка для родителей:</w:t>
      </w:r>
      <w:r w:rsidRPr="00975895">
        <w:rPr>
          <w:rFonts w:asciiTheme="majorHAnsi" w:eastAsia="Times New Roman" w:hAnsiTheme="majorHAnsi" w:cs="Times New Roman"/>
          <w:b/>
          <w:bCs/>
          <w:sz w:val="24"/>
          <w:szCs w:val="24"/>
        </w:rPr>
        <w:t> </w:t>
      </w: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Безопасные шаги на пути к безопасности на дороге.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sz w:val="24"/>
          <w:szCs w:val="24"/>
        </w:rPr>
        <w:t>Что должны знать родители о своем ребенке?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В 3-4 года</w:t>
      </w:r>
      <w:r w:rsidRPr="00975895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 xml:space="preserve">ребенок может отличить движущуюся машину от </w:t>
      </w:r>
      <w:proofErr w:type="gramStart"/>
      <w:r w:rsidRPr="00252280">
        <w:rPr>
          <w:rFonts w:asciiTheme="majorHAnsi" w:eastAsia="Times New Roman" w:hAnsiTheme="majorHAnsi" w:cs="Times New Roman"/>
          <w:sz w:val="24"/>
          <w:szCs w:val="24"/>
        </w:rPr>
        <w:t>стоящей</w:t>
      </w:r>
      <w:proofErr w:type="gramEnd"/>
      <w:r w:rsidRPr="00252280">
        <w:rPr>
          <w:rFonts w:asciiTheme="majorHAnsi" w:eastAsia="Times New Roman" w:hAnsiTheme="majorHAnsi" w:cs="Times New Roman"/>
          <w:sz w:val="24"/>
          <w:szCs w:val="24"/>
        </w:rPr>
        <w:t>, но он уверен, что машина останавливается мгновенно.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В 6 ле</w:t>
      </w:r>
      <w:proofErr w:type="gramStart"/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т-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В 7 ле</w:t>
      </w:r>
      <w:proofErr w:type="gramStart"/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т-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более уверенно отличать правую сторону дорогу от левой.</w:t>
      </w:r>
    </w:p>
    <w:p w:rsidR="00252280" w:rsidRPr="00252280" w:rsidRDefault="00252280" w:rsidP="00975895">
      <w:pPr>
        <w:spacing w:after="0" w:line="240" w:lineRule="atLeast"/>
        <w:ind w:firstLine="184"/>
        <w:rPr>
          <w:rFonts w:asciiTheme="majorHAnsi" w:eastAsia="Times New Roman" w:hAnsiTheme="majorHAnsi" w:cs="Times New Roman"/>
          <w:sz w:val="24"/>
          <w:szCs w:val="24"/>
        </w:rPr>
      </w:pPr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В 8 ле</w:t>
      </w:r>
      <w:proofErr w:type="gramStart"/>
      <w:r w:rsidRPr="00252280">
        <w:rPr>
          <w:rFonts w:asciiTheme="majorHAnsi" w:eastAsia="Times New Roman" w:hAnsiTheme="majorHAnsi" w:cs="Times New Roman"/>
          <w:b/>
          <w:bCs/>
          <w:sz w:val="24"/>
          <w:szCs w:val="24"/>
        </w:rPr>
        <w:t>т-</w:t>
      </w:r>
      <w:proofErr w:type="gramEnd"/>
      <w:r w:rsidRPr="00975895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</w:t>
      </w:r>
      <w:r w:rsidRPr="00975895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252280">
        <w:rPr>
          <w:rFonts w:asciiTheme="majorHAnsi" w:eastAsia="Times New Roman" w:hAnsiTheme="majorHAnsi" w:cs="Times New Roman"/>
          <w:i/>
          <w:iCs/>
          <w:sz w:val="24"/>
          <w:szCs w:val="24"/>
        </w:rPr>
        <w:t>(чем ближе автомобиль, тем он больше)</w:t>
      </w:r>
      <w:r w:rsidRPr="00252280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52280" w:rsidRPr="00252280" w:rsidRDefault="00252280" w:rsidP="00975895">
      <w:pPr>
        <w:spacing w:after="0" w:line="24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252280" w:rsidRPr="00975895" w:rsidRDefault="00975895" w:rsidP="00975895">
      <w:pPr>
        <w:shd w:val="clear" w:color="auto" w:fill="FFFFFF"/>
        <w:spacing w:after="0" w:line="24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975895">
        <w:rPr>
          <w:rFonts w:asciiTheme="majorHAnsi" w:hAnsiTheme="majorHAnsi" w:cs="Times New Roman"/>
          <w:sz w:val="24"/>
          <w:szCs w:val="24"/>
        </w:rPr>
        <w:t>6.Организационные вопросы.</w:t>
      </w:r>
    </w:p>
    <w:p w:rsidR="006F4A18" w:rsidRPr="00975895" w:rsidRDefault="006F4A18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0019C5" w:rsidRPr="00975895" w:rsidRDefault="000019C5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sectPr w:rsidR="000019C5" w:rsidRPr="00975895" w:rsidSect="000C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7CE"/>
    <w:multiLevelType w:val="multilevel"/>
    <w:tmpl w:val="CBDC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0B14"/>
    <w:multiLevelType w:val="multilevel"/>
    <w:tmpl w:val="3CF0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F6010"/>
    <w:multiLevelType w:val="multilevel"/>
    <w:tmpl w:val="346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05BA0"/>
    <w:multiLevelType w:val="multilevel"/>
    <w:tmpl w:val="98D2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529D0"/>
    <w:multiLevelType w:val="multilevel"/>
    <w:tmpl w:val="ADD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60CAD"/>
    <w:multiLevelType w:val="multilevel"/>
    <w:tmpl w:val="133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50B5F"/>
    <w:multiLevelType w:val="multilevel"/>
    <w:tmpl w:val="DEDA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9215B"/>
    <w:multiLevelType w:val="multilevel"/>
    <w:tmpl w:val="9F0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543D0"/>
    <w:multiLevelType w:val="multilevel"/>
    <w:tmpl w:val="A2B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4A18"/>
    <w:rsid w:val="000019C5"/>
    <w:rsid w:val="000C45E1"/>
    <w:rsid w:val="00252280"/>
    <w:rsid w:val="006C4818"/>
    <w:rsid w:val="006F4A18"/>
    <w:rsid w:val="00953832"/>
    <w:rsid w:val="00975895"/>
    <w:rsid w:val="00B97C88"/>
    <w:rsid w:val="00D55208"/>
    <w:rsid w:val="00DA3107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E1"/>
  </w:style>
  <w:style w:type="paragraph" w:styleId="3">
    <w:name w:val="heading 3"/>
    <w:basedOn w:val="a"/>
    <w:link w:val="30"/>
    <w:uiPriority w:val="9"/>
    <w:qFormat/>
    <w:rsid w:val="00252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228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25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280"/>
  </w:style>
  <w:style w:type="paragraph" w:customStyle="1" w:styleId="dlg">
    <w:name w:val="dlg"/>
    <w:basedOn w:val="a"/>
    <w:rsid w:val="0025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2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2015-10-17T15:32:00Z</dcterms:created>
  <dcterms:modified xsi:type="dcterms:W3CDTF">2015-10-17T16:41:00Z</dcterms:modified>
</cp:coreProperties>
</file>