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69E" w:rsidRPr="00DE469E" w:rsidRDefault="00DE469E" w:rsidP="00DE469E">
      <w:pPr>
        <w:spacing w:after="0" w:line="240" w:lineRule="auto"/>
        <w:jc w:val="center"/>
        <w:rPr>
          <w:rFonts w:ascii="Times New Roman" w:eastAsia="Times New Roman" w:hAnsi="Times New Roman" w:cs="Times New Roman"/>
          <w:b/>
          <w:sz w:val="48"/>
          <w:szCs w:val="48"/>
          <w:lang w:eastAsia="ru-RU"/>
        </w:rPr>
      </w:pPr>
      <w:r w:rsidRPr="00DE469E">
        <w:rPr>
          <w:rFonts w:ascii="Times New Roman" w:eastAsia="Times New Roman" w:hAnsi="Times New Roman" w:cs="Times New Roman"/>
          <w:b/>
          <w:sz w:val="48"/>
          <w:szCs w:val="48"/>
          <w:lang w:eastAsia="ru-RU"/>
        </w:rPr>
        <w:t xml:space="preserve">Работа с родителями по </w:t>
      </w:r>
      <w:r w:rsidR="000F3A0F" w:rsidRPr="00DE469E">
        <w:rPr>
          <w:rFonts w:ascii="Times New Roman" w:eastAsia="Times New Roman" w:hAnsi="Times New Roman" w:cs="Times New Roman"/>
          <w:b/>
          <w:sz w:val="48"/>
          <w:szCs w:val="48"/>
          <w:lang w:eastAsia="ru-RU"/>
        </w:rPr>
        <w:t>экспер</w:t>
      </w:r>
      <w:r w:rsidR="000F3A0F">
        <w:rPr>
          <w:rFonts w:ascii="Times New Roman" w:eastAsia="Times New Roman" w:hAnsi="Times New Roman" w:cs="Times New Roman"/>
          <w:b/>
          <w:sz w:val="48"/>
          <w:szCs w:val="48"/>
          <w:lang w:eastAsia="ru-RU"/>
        </w:rPr>
        <w:t>и</w:t>
      </w:r>
      <w:r w:rsidR="000F3A0F" w:rsidRPr="00DE469E">
        <w:rPr>
          <w:rFonts w:ascii="Times New Roman" w:eastAsia="Times New Roman" w:hAnsi="Times New Roman" w:cs="Times New Roman"/>
          <w:b/>
          <w:sz w:val="48"/>
          <w:szCs w:val="48"/>
          <w:lang w:eastAsia="ru-RU"/>
        </w:rPr>
        <w:t>ментированию</w:t>
      </w:r>
      <w:bookmarkStart w:id="0" w:name="_GoBack"/>
      <w:bookmarkEnd w:id="0"/>
    </w:p>
    <w:p w:rsidR="00DE469E" w:rsidRDefault="00DE469E" w:rsidP="00DE469E">
      <w:pPr>
        <w:spacing w:after="0" w:line="240" w:lineRule="auto"/>
        <w:rPr>
          <w:rFonts w:ascii="Times New Roman" w:eastAsia="Times New Roman" w:hAnsi="Times New Roman" w:cs="Times New Roman"/>
          <w:sz w:val="28"/>
          <w:szCs w:val="28"/>
          <w:lang w:eastAsia="ru-RU"/>
        </w:rPr>
      </w:pPr>
    </w:p>
    <w:p w:rsidR="00DE469E" w:rsidRPr="00855105" w:rsidRDefault="00DE469E" w:rsidP="00DE469E">
      <w:pPr>
        <w:spacing w:after="0" w:line="240" w:lineRule="auto"/>
        <w:rPr>
          <w:rFonts w:ascii="Times New Roman" w:eastAsia="Times New Roman" w:hAnsi="Times New Roman" w:cs="Times New Roman"/>
          <w:sz w:val="28"/>
          <w:szCs w:val="28"/>
          <w:lang w:eastAsia="ru-RU"/>
        </w:rPr>
      </w:pPr>
      <w:r w:rsidRPr="00855105">
        <w:rPr>
          <w:rFonts w:ascii="Times New Roman" w:eastAsia="Times New Roman" w:hAnsi="Times New Roman" w:cs="Times New Roman"/>
          <w:sz w:val="28"/>
          <w:szCs w:val="28"/>
          <w:lang w:eastAsia="ru-RU"/>
        </w:rPr>
        <w:t>Одним из важнейших направлений воспитательно-образовательной деятельности, осуществляемой в группе, является работа с родителями. Углубленная работа по организации познавательно-исследовательской деятельности детей даёт определённые положительные результаты.</w:t>
      </w:r>
    </w:p>
    <w:p w:rsidR="00DE469E" w:rsidRPr="000F46FA" w:rsidRDefault="00DE469E" w:rsidP="00DE469E">
      <w:pPr>
        <w:spacing w:after="0" w:line="240" w:lineRule="auto"/>
        <w:rPr>
          <w:rFonts w:ascii="Times New Roman" w:hAnsi="Times New Roman" w:cs="Times New Roman"/>
          <w:sz w:val="28"/>
          <w:szCs w:val="28"/>
        </w:rPr>
      </w:pPr>
      <w:r w:rsidRPr="000F46FA">
        <w:rPr>
          <w:rFonts w:ascii="Times New Roman" w:hAnsi="Times New Roman" w:cs="Times New Roman"/>
          <w:sz w:val="28"/>
          <w:szCs w:val="28"/>
        </w:rPr>
        <w:t xml:space="preserve">Мои воспитанники – неутомимые исследователи.  Чтобы объединить свои усилия с родителями в работе по этому направлению, мы предложили родителям для занятий с детьми тему «Пигменты (отпечатки растений). </w:t>
      </w:r>
    </w:p>
    <w:p w:rsidR="00DE469E" w:rsidRPr="000F46FA" w:rsidRDefault="00DE469E" w:rsidP="00DE469E">
      <w:pPr>
        <w:spacing w:after="0" w:line="240" w:lineRule="auto"/>
        <w:rPr>
          <w:rFonts w:ascii="Times New Roman" w:hAnsi="Times New Roman" w:cs="Times New Roman"/>
          <w:sz w:val="28"/>
          <w:szCs w:val="28"/>
        </w:rPr>
      </w:pPr>
      <w:r w:rsidRPr="000F46FA">
        <w:rPr>
          <w:rFonts w:ascii="Times New Roman" w:hAnsi="Times New Roman" w:cs="Times New Roman"/>
          <w:sz w:val="28"/>
          <w:szCs w:val="28"/>
        </w:rPr>
        <w:t xml:space="preserve">Оборудование: листья петрушки, одуванчика, свёклы, ; цветы фиолетового ириса, желтые и оранжевые лилии, розового шиповника и </w:t>
      </w:r>
      <w:proofErr w:type="spellStart"/>
      <w:proofErr w:type="gramStart"/>
      <w:r w:rsidRPr="000F46FA">
        <w:rPr>
          <w:rFonts w:ascii="Times New Roman" w:hAnsi="Times New Roman" w:cs="Times New Roman"/>
          <w:sz w:val="28"/>
          <w:szCs w:val="28"/>
        </w:rPr>
        <w:t>др</w:t>
      </w:r>
      <w:proofErr w:type="spellEnd"/>
      <w:proofErr w:type="gramEnd"/>
      <w:r w:rsidRPr="000F46FA">
        <w:rPr>
          <w:rFonts w:ascii="Times New Roman" w:hAnsi="Times New Roman" w:cs="Times New Roman"/>
          <w:sz w:val="28"/>
          <w:szCs w:val="28"/>
        </w:rPr>
        <w:t>; белая ткань; молото</w:t>
      </w:r>
      <w:r>
        <w:rPr>
          <w:rFonts w:ascii="Times New Roman" w:hAnsi="Times New Roman" w:cs="Times New Roman"/>
          <w:sz w:val="28"/>
          <w:szCs w:val="28"/>
        </w:rPr>
        <w:t>к</w:t>
      </w:r>
      <w:r w:rsidRPr="000F46FA">
        <w:rPr>
          <w:rFonts w:ascii="Times New Roman" w:hAnsi="Times New Roman" w:cs="Times New Roman"/>
          <w:sz w:val="28"/>
          <w:szCs w:val="28"/>
        </w:rPr>
        <w:t>; деревянная дощечка; гвоздики</w:t>
      </w:r>
    </w:p>
    <w:p w:rsidR="00DE469E" w:rsidRPr="000F46FA" w:rsidRDefault="00DE469E" w:rsidP="00DE469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F46FA">
        <w:rPr>
          <w:rFonts w:ascii="Times New Roman" w:hAnsi="Times New Roman" w:cs="Times New Roman"/>
          <w:sz w:val="28"/>
          <w:szCs w:val="28"/>
        </w:rPr>
        <w:t>Творческое задание</w:t>
      </w:r>
    </w:p>
    <w:p w:rsidR="00DE469E" w:rsidRPr="000F46FA" w:rsidRDefault="00DE469E" w:rsidP="00DE469E">
      <w:pPr>
        <w:pStyle w:val="a3"/>
        <w:numPr>
          <w:ilvl w:val="0"/>
          <w:numId w:val="1"/>
        </w:numPr>
        <w:spacing w:after="0" w:line="240" w:lineRule="auto"/>
        <w:ind w:left="0"/>
        <w:rPr>
          <w:rFonts w:ascii="Times New Roman" w:hAnsi="Times New Roman" w:cs="Times New Roman"/>
          <w:sz w:val="28"/>
          <w:szCs w:val="28"/>
        </w:rPr>
      </w:pPr>
      <w:r w:rsidRPr="000F46FA">
        <w:rPr>
          <w:rFonts w:ascii="Times New Roman" w:hAnsi="Times New Roman" w:cs="Times New Roman"/>
          <w:sz w:val="28"/>
          <w:szCs w:val="28"/>
        </w:rPr>
        <w:t>Положить между двумя кусочками ткани листья или цветы.</w:t>
      </w:r>
    </w:p>
    <w:p w:rsidR="00DE469E" w:rsidRPr="000F46FA" w:rsidRDefault="00DE469E" w:rsidP="00DE469E">
      <w:pPr>
        <w:pStyle w:val="a3"/>
        <w:numPr>
          <w:ilvl w:val="0"/>
          <w:numId w:val="1"/>
        </w:numPr>
        <w:spacing w:after="0" w:line="240" w:lineRule="auto"/>
        <w:ind w:left="0"/>
        <w:rPr>
          <w:rFonts w:ascii="Times New Roman" w:hAnsi="Times New Roman" w:cs="Times New Roman"/>
          <w:sz w:val="28"/>
          <w:szCs w:val="28"/>
        </w:rPr>
      </w:pPr>
      <w:r w:rsidRPr="000F46FA">
        <w:rPr>
          <w:rFonts w:ascii="Times New Roman" w:hAnsi="Times New Roman" w:cs="Times New Roman"/>
          <w:sz w:val="28"/>
          <w:szCs w:val="28"/>
        </w:rPr>
        <w:t>Прибить ткань гвоздиками к дощечке.</w:t>
      </w:r>
    </w:p>
    <w:p w:rsidR="00DE469E" w:rsidRPr="000F46FA" w:rsidRDefault="00DE469E" w:rsidP="00DE469E">
      <w:pPr>
        <w:pStyle w:val="a3"/>
        <w:numPr>
          <w:ilvl w:val="0"/>
          <w:numId w:val="1"/>
        </w:numPr>
        <w:spacing w:after="0" w:line="240" w:lineRule="auto"/>
        <w:ind w:left="0"/>
        <w:rPr>
          <w:rFonts w:ascii="Times New Roman" w:hAnsi="Times New Roman" w:cs="Times New Roman"/>
          <w:sz w:val="28"/>
          <w:szCs w:val="28"/>
        </w:rPr>
      </w:pPr>
      <w:r w:rsidRPr="000F46FA">
        <w:rPr>
          <w:rFonts w:ascii="Times New Roman" w:hAnsi="Times New Roman" w:cs="Times New Roman"/>
          <w:sz w:val="28"/>
          <w:szCs w:val="28"/>
        </w:rPr>
        <w:t>Удар</w:t>
      </w:r>
      <w:r>
        <w:rPr>
          <w:rFonts w:ascii="Times New Roman" w:hAnsi="Times New Roman" w:cs="Times New Roman"/>
          <w:sz w:val="28"/>
          <w:szCs w:val="28"/>
        </w:rPr>
        <w:t>я</w:t>
      </w:r>
      <w:r w:rsidRPr="000F46FA">
        <w:rPr>
          <w:rFonts w:ascii="Times New Roman" w:hAnsi="Times New Roman" w:cs="Times New Roman"/>
          <w:sz w:val="28"/>
          <w:szCs w:val="28"/>
        </w:rPr>
        <w:t>ть молот</w:t>
      </w:r>
      <w:r>
        <w:rPr>
          <w:rFonts w:ascii="Times New Roman" w:hAnsi="Times New Roman" w:cs="Times New Roman"/>
          <w:sz w:val="28"/>
          <w:szCs w:val="28"/>
        </w:rPr>
        <w:t xml:space="preserve">очком </w:t>
      </w:r>
      <w:r w:rsidRPr="000F46FA">
        <w:rPr>
          <w:rFonts w:ascii="Times New Roman" w:hAnsi="Times New Roman" w:cs="Times New Roman"/>
          <w:sz w:val="28"/>
          <w:szCs w:val="28"/>
        </w:rPr>
        <w:t xml:space="preserve"> по всей площади ткани, </w:t>
      </w:r>
      <w:proofErr w:type="gramStart"/>
      <w:r w:rsidRPr="000F46FA">
        <w:rPr>
          <w:rFonts w:ascii="Times New Roman" w:hAnsi="Times New Roman" w:cs="Times New Roman"/>
          <w:sz w:val="28"/>
          <w:szCs w:val="28"/>
        </w:rPr>
        <w:t>разбивая</w:t>
      </w:r>
      <w:proofErr w:type="gramEnd"/>
      <w:r w:rsidRPr="000F46FA">
        <w:rPr>
          <w:rFonts w:ascii="Times New Roman" w:hAnsi="Times New Roman" w:cs="Times New Roman"/>
          <w:sz w:val="28"/>
          <w:szCs w:val="28"/>
        </w:rPr>
        <w:t xml:space="preserve"> таким образом цветы и листья.</w:t>
      </w:r>
    </w:p>
    <w:p w:rsidR="00DE469E" w:rsidRPr="000F46FA" w:rsidRDefault="00DE469E" w:rsidP="00DE469E">
      <w:pPr>
        <w:pStyle w:val="a3"/>
        <w:numPr>
          <w:ilvl w:val="0"/>
          <w:numId w:val="1"/>
        </w:numPr>
        <w:spacing w:after="0" w:line="240" w:lineRule="auto"/>
        <w:ind w:left="0"/>
        <w:rPr>
          <w:rFonts w:ascii="Times New Roman" w:hAnsi="Times New Roman" w:cs="Times New Roman"/>
          <w:sz w:val="28"/>
          <w:szCs w:val="28"/>
        </w:rPr>
      </w:pPr>
      <w:r w:rsidRPr="000F46FA">
        <w:rPr>
          <w:rFonts w:ascii="Times New Roman" w:hAnsi="Times New Roman" w:cs="Times New Roman"/>
          <w:sz w:val="28"/>
          <w:szCs w:val="28"/>
        </w:rPr>
        <w:t xml:space="preserve">Вытащить гвоздики и посмотреть, какой оттиск остался на обратной стороне ткани. </w:t>
      </w:r>
    </w:p>
    <w:p w:rsidR="00DE469E" w:rsidRPr="000F46FA" w:rsidRDefault="00DE469E" w:rsidP="00DE469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F46FA">
        <w:rPr>
          <w:rFonts w:ascii="Times New Roman" w:hAnsi="Times New Roman" w:cs="Times New Roman"/>
          <w:sz w:val="28"/>
          <w:szCs w:val="28"/>
        </w:rPr>
        <w:t xml:space="preserve">Результаты наблюдений. В процессе опыта самый яркий </w:t>
      </w:r>
      <w:proofErr w:type="gramStart"/>
      <w:r w:rsidRPr="000F46FA">
        <w:rPr>
          <w:rFonts w:ascii="Times New Roman" w:hAnsi="Times New Roman" w:cs="Times New Roman"/>
          <w:sz w:val="28"/>
          <w:szCs w:val="28"/>
        </w:rPr>
        <w:t>оттиск</w:t>
      </w:r>
      <w:proofErr w:type="gramEnd"/>
      <w:r w:rsidRPr="000F46FA">
        <w:rPr>
          <w:rFonts w:ascii="Times New Roman" w:hAnsi="Times New Roman" w:cs="Times New Roman"/>
          <w:sz w:val="28"/>
          <w:szCs w:val="28"/>
        </w:rPr>
        <w:t xml:space="preserve"> получается от фиолетового ириса, значит в нем насыщенный пигмент. Самый интересный оттиск – от листа свёклы:  черешок и прожилки получились свекольного цвета, а сам листочек – зеленого. </w:t>
      </w:r>
    </w:p>
    <w:p w:rsidR="00DE469E" w:rsidRPr="000F46FA" w:rsidRDefault="00DE469E" w:rsidP="00DE469E">
      <w:pPr>
        <w:spacing w:after="0" w:line="240" w:lineRule="auto"/>
        <w:rPr>
          <w:rFonts w:ascii="Times New Roman" w:hAnsi="Times New Roman" w:cs="Times New Roman"/>
          <w:sz w:val="28"/>
          <w:szCs w:val="28"/>
        </w:rPr>
      </w:pPr>
      <w:r w:rsidRPr="000F46FA">
        <w:rPr>
          <w:rFonts w:ascii="Times New Roman" w:hAnsi="Times New Roman" w:cs="Times New Roman"/>
          <w:sz w:val="28"/>
          <w:szCs w:val="28"/>
        </w:rPr>
        <w:t xml:space="preserve">Ребенок узнает, что в продукте питания и растениях содержатся пигменты – просящие вещества. В древние времена их применяли в качестве красителей, чернил, красок. Первобытные люди раскрашивали себя, свою одежду, рисовали на стенах пещер натуральным красками. Растительные краски могут быть очень стойкими. Например, сложно отмыть руки от пыльцы лилии или сока чистотела. </w:t>
      </w:r>
    </w:p>
    <w:p w:rsidR="00DE469E" w:rsidRDefault="00DE469E" w:rsidP="00DE469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Научное объяснение: Цвета растений зависят от химических веществ, называемых пигментами. Дробление растений молотком высвобождает </w:t>
      </w:r>
      <w:proofErr w:type="gramStart"/>
      <w:r>
        <w:rPr>
          <w:rFonts w:ascii="Times New Roman" w:eastAsia="Times New Roman" w:hAnsi="Times New Roman" w:cs="Times New Roman"/>
          <w:sz w:val="28"/>
          <w:szCs w:val="28"/>
          <w:lang w:eastAsia="ru-RU"/>
        </w:rPr>
        <w:t>пигменты</w:t>
      </w:r>
      <w:proofErr w:type="gramEnd"/>
      <w:r>
        <w:rPr>
          <w:rFonts w:ascii="Times New Roman" w:eastAsia="Times New Roman" w:hAnsi="Times New Roman" w:cs="Times New Roman"/>
          <w:sz w:val="28"/>
          <w:szCs w:val="28"/>
          <w:lang w:eastAsia="ru-RU"/>
        </w:rPr>
        <w:t xml:space="preserve"> и они окрашивают поверхность белой ткани. </w:t>
      </w:r>
    </w:p>
    <w:p w:rsidR="00DE469E" w:rsidRPr="00855105" w:rsidRDefault="00DE469E" w:rsidP="00DE469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58B4">
        <w:rPr>
          <w:rFonts w:ascii="Times New Roman" w:eastAsia="Times New Roman" w:hAnsi="Times New Roman" w:cs="Times New Roman"/>
          <w:sz w:val="28"/>
          <w:szCs w:val="28"/>
          <w:lang w:eastAsia="ru-RU"/>
        </w:rPr>
        <w:t>“Умейте открыть перед ребенком в окружающем мире что-то одно, но открыть так, чтобы кусочек жизни заиграл перед детьми всеми красками радуги. Оставляйте всегда что-то недосказанное, чтобы ребенку захотелось еще и еще раз возвратится к тому, что он узнал”</w:t>
      </w:r>
      <w:r w:rsidRPr="00F005FE">
        <w:rPr>
          <w:rFonts w:ascii="Times New Roman" w:eastAsia="Times New Roman" w:hAnsi="Times New Roman" w:cs="Times New Roman"/>
          <w:sz w:val="28"/>
          <w:szCs w:val="28"/>
          <w:lang w:eastAsia="ru-RU"/>
        </w:rPr>
        <w:t xml:space="preserve"> </w:t>
      </w:r>
      <w:r w:rsidRPr="00A558B4">
        <w:rPr>
          <w:rFonts w:ascii="Times New Roman" w:eastAsia="Times New Roman" w:hAnsi="Times New Roman" w:cs="Times New Roman"/>
          <w:sz w:val="28"/>
          <w:szCs w:val="28"/>
          <w:lang w:eastAsia="ru-RU"/>
        </w:rPr>
        <w:t>В.А. Сухомлинский</w:t>
      </w:r>
    </w:p>
    <w:p w:rsidR="00DE469E" w:rsidRPr="00855105" w:rsidRDefault="00DE469E" w:rsidP="00DE469E">
      <w:pPr>
        <w:tabs>
          <w:tab w:val="left" w:pos="325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DE469E" w:rsidRPr="00855105" w:rsidRDefault="00DE469E" w:rsidP="00DE469E">
      <w:pPr>
        <w:spacing w:after="0" w:line="240" w:lineRule="auto"/>
        <w:rPr>
          <w:rFonts w:ascii="Times New Roman" w:eastAsia="Times New Roman" w:hAnsi="Times New Roman" w:cs="Times New Roman"/>
          <w:sz w:val="28"/>
          <w:szCs w:val="28"/>
          <w:lang w:eastAsia="ru-RU"/>
        </w:rPr>
      </w:pPr>
    </w:p>
    <w:p w:rsidR="00F140A4" w:rsidRDefault="00F140A4"/>
    <w:sectPr w:rsidR="00F140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70120"/>
    <w:multiLevelType w:val="hybridMultilevel"/>
    <w:tmpl w:val="FCAAC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E57"/>
    <w:rsid w:val="000F3A0F"/>
    <w:rsid w:val="008E4E57"/>
    <w:rsid w:val="00DE469E"/>
    <w:rsid w:val="00F14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6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6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6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ЮЗЕР</cp:lastModifiedBy>
  <cp:revision>3</cp:revision>
  <dcterms:created xsi:type="dcterms:W3CDTF">2015-10-17T13:55:00Z</dcterms:created>
  <dcterms:modified xsi:type="dcterms:W3CDTF">2015-10-17T14:13:00Z</dcterms:modified>
</cp:coreProperties>
</file>