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F36" w:rsidRPr="009B5F36" w:rsidRDefault="009B5F36" w:rsidP="009B5F3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</w:rPr>
      </w:pPr>
      <w:r w:rsidRPr="009B5F36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</w:rPr>
        <w:t>Консультация для родителей детей подготовительной группы «Скоро в школу!»</w:t>
      </w:r>
    </w:p>
    <w:p w:rsidR="009B5F36" w:rsidRPr="009B5F36" w:rsidRDefault="009B5F36" w:rsidP="009B5F3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5F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Готовность к школе не определяется, вопреки мнению многих родителей, объемом имеющихся у ребенка знаний и количеством занятий в различных подготовительных классах и группах развития при школах и образовательных центрах. </w:t>
      </w:r>
      <w:r w:rsidR="003654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bookmarkStart w:id="0" w:name="_GoBack"/>
      <w:bookmarkEnd w:id="0"/>
      <w:r w:rsidRPr="009B5F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Что, собственно, означает </w:t>
      </w:r>
      <w:r w:rsidRPr="009B5F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«готовность к школе», </w:t>
      </w:r>
      <w:r w:rsidRPr="009B5F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которая доставляет так много хлопот педагогам и заставляет так сильно нервничать родителей? </w:t>
      </w:r>
      <w:r w:rsidR="003654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B5F36">
        <w:rPr>
          <w:rFonts w:ascii="Times New Roman" w:eastAsia="Times New Roman" w:hAnsi="Times New Roman" w:cs="Times New Roman"/>
          <w:color w:val="333333"/>
          <w:sz w:val="28"/>
          <w:szCs w:val="28"/>
        </w:rPr>
        <w:t>Готовность – это определённый уровень психического развития человека. Не набор некоторых умений и навыков, а целостное и довольно сложное образование. Причём неправильно суживать его исключительно до «готовности к школе». Каждая новая ступень жизни требует от ребёнка определённой готовности – готовности включаться в ролевые игры, готовности отправиться без родителей в лагерь, готовности обучаться в ВУЗе. Если ребёнок в силу проблем своего развития не готов вступать в развёрнутые отношения с другими детьми, он не сможет участвовать в ролевой игре. Если он не гото</w:t>
      </w:r>
      <w:r w:rsidR="003654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ехать в лагерь без родителей, </w:t>
      </w:r>
      <w:r w:rsidRPr="009B5F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оздоровительный отдых обернётся для него пыткой. Не готов играть по правилам университета, не сможет успешно учиться. Но наивно полагать, что можно предотвратить какие-то сложности в его жизни, опережая события. </w:t>
      </w:r>
      <w:r w:rsidR="003654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B5F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Существует непреложная логика личностного развития: человек не может в своём развитии перейти на новый этап, если он не пережил, не прожил полноценно этап предыдущий. Характерный пример: психологическая служба получила разрешение работать в детском доме. Набрав всевозможных книжек, игрушек, развивающих пособий психологи пришли к детям. Выяснилось, что никакие книжки, игрушки детдомовским детям не нужны. Им нужно посидеть на коленках, потрогать бусинки, потеребить пуговичку. Эти дети не прожили полноценно стадию общения с взрослым. И они пробуют восполнить этот пробел при любом удобном случае. Естественно, за счёт тех видов деятельности, которые должны были бы соответствовать их возрасту. </w:t>
      </w:r>
      <w:r w:rsidR="003654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B5F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Чтобы ребёнок из дошкольника превратился в школьника, он должен качественно измениться. У него должны развиться новые психические функции. Их невозможно развить заранее, потому что в дошкольном возрасте они отсутствуют. «Тренировка» - вообще слово некорректное по отношению к маленькому ребёнку. Моторика, мышление, память – это всё прекрасно. Только к школьной готовности относится не только это. Это процесс внутренний, и извне им управлять невозможно. </w:t>
      </w:r>
    </w:p>
    <w:p w:rsidR="009B5F36" w:rsidRPr="009B5F36" w:rsidRDefault="009B5F36" w:rsidP="009B5F36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B5F36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 xml:space="preserve">Что отличает ребёнка, готового к школе? </w:t>
      </w:r>
    </w:p>
    <w:p w:rsidR="009B5F36" w:rsidRPr="009B5F36" w:rsidRDefault="009B5F36" w:rsidP="009B5F3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5F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Во-первых, ребёнок должен уметь видеть учебную задачу, принимать её. Д. Б. </w:t>
      </w:r>
      <w:proofErr w:type="spellStart"/>
      <w:r w:rsidRPr="009B5F36">
        <w:rPr>
          <w:rFonts w:ascii="Times New Roman" w:eastAsia="Times New Roman" w:hAnsi="Times New Roman" w:cs="Times New Roman"/>
          <w:color w:val="333333"/>
          <w:sz w:val="28"/>
          <w:szCs w:val="28"/>
        </w:rPr>
        <w:t>Эльконин</w:t>
      </w:r>
      <w:proofErr w:type="spellEnd"/>
      <w:r w:rsidR="00365423" w:rsidRPr="00365423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9B5F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говорил об этом: первый показатель готовности к школе – «приём учебной задачи». Когда учитель пытается объяснить детям смысл умножения на примере выложенной плитками кухни, а дети начинают задавать вопросы о цвете плитки, о магазине в котором плитку купили, о том, </w:t>
      </w:r>
      <w:r w:rsidRPr="009B5F3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какая машина столько плитки привезла и т. п., это значит: они не могут принимать учебную задачу, не видят её. Почему? потому что они не готовы к школьному обучению. </w:t>
      </w:r>
    </w:p>
    <w:p w:rsidR="009B5F36" w:rsidRPr="009B5F36" w:rsidRDefault="009B5F36" w:rsidP="009B5F3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5F36">
        <w:rPr>
          <w:rFonts w:ascii="Times New Roman" w:eastAsia="Times New Roman" w:hAnsi="Times New Roman" w:cs="Times New Roman"/>
          <w:color w:val="333333"/>
          <w:sz w:val="28"/>
          <w:szCs w:val="28"/>
        </w:rPr>
        <w:t>Во-вторых, ребёнок, готовый к школьному обучению, умеет выделять общий способ действия. Он способен охватить ситуацию целиком, её смысловую составляющую. Дошкольник же на его месте будет действовать формально. Вот пример. На одном занятии в детском саду воспитательница написала на доске пример: «5-3». Дети должны были придумать задачу по этой записи. И один мальчик задачу придумал: «У мамы было пять ножниц. Три она взяла и с</w:t>
      </w:r>
      <w:r w:rsidR="00365423" w:rsidRPr="00365423">
        <w:rPr>
          <w:rFonts w:ascii="Times New Roman" w:eastAsia="Times New Roman" w:hAnsi="Times New Roman" w:cs="Times New Roman"/>
          <w:color w:val="333333"/>
          <w:sz w:val="28"/>
          <w:szCs w:val="28"/>
        </w:rPr>
        <w:t>ъела. Сколько ножниц осталось?</w:t>
      </w:r>
      <w:r w:rsidRPr="009B5F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Опускаем характеристику мальчика. Интересно, что ответили другие дети. Они ответили: «осталось двое ножниц». На полном серьёзе. Никто не засмеялся. Ну, и действительно. Пять – это три и два. Три убрали, два осталось. Умеют считать эти малыши? Умеют. Готовы к школе? Не готовы. </w:t>
      </w:r>
    </w:p>
    <w:p w:rsidR="009B5F36" w:rsidRPr="009B5F36" w:rsidRDefault="009B5F36" w:rsidP="009B5F3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5F36">
        <w:rPr>
          <w:rFonts w:ascii="Times New Roman" w:eastAsia="Times New Roman" w:hAnsi="Times New Roman" w:cs="Times New Roman"/>
          <w:color w:val="333333"/>
          <w:sz w:val="28"/>
          <w:szCs w:val="28"/>
        </w:rPr>
        <w:t>Третья составляющая готовности к школе – появление специфической самооценки. Проводилось исследование самооценки у дошкольников и младших школьников. Для этого использовался ряд сюжетных картинок. Например, на картинке изображалась горка. По ней на лыжах съезжает мальчик. А на следующей картинке этот мальчик лежит в сугробе, лыжи в разные стороны торчат. Или девочка поднимает ведро с водой. А на другой картинке ведро упало, вода разлилась. Детям задаётся вопрос: «Почему так вышло? В чём причина неудач</w:t>
      </w:r>
      <w:proofErr w:type="gramStart"/>
      <w:r w:rsidRPr="009B5F36">
        <w:rPr>
          <w:rFonts w:ascii="Times New Roman" w:eastAsia="Times New Roman" w:hAnsi="Times New Roman" w:cs="Times New Roman"/>
          <w:color w:val="333333"/>
          <w:sz w:val="28"/>
          <w:szCs w:val="28"/>
        </w:rPr>
        <w:t>? »</w:t>
      </w:r>
      <w:proofErr w:type="gramEnd"/>
      <w:r w:rsidRPr="009B5F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Что отвечают дошкольники? Горка крутая, ведро тяжёлое. А школьники? Мальчик не очень хорошо умеет кататься на лыжах. Девочка недостаточно сильная, чтобы ведро поднять. Но мальчик, добавляют они, потренируется и научится съезжать. Девочка тоже подрастет, и обязательно с ведром будет справляться. О чём это свидетельствует? О разном подходе к жизни. Дошкольники ещё не выделяют себя из окружающей действительности в качестве субъектов деятельности. Местоимение «я» для них тотально: не я в конкретной деятельности, а «я» вообще, в целом. При таком взгляде на жизнь его не то, что первая двойка или тройка, его четвёрка убьет наповал. Ведь если «я» нарисовал не очень хорошо, значит – «я» плохой. Это значит – меня любить не будут. </w:t>
      </w:r>
    </w:p>
    <w:p w:rsidR="009B5F36" w:rsidRPr="009B5F36" w:rsidRDefault="009B5F36" w:rsidP="009B5F3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5F36">
        <w:rPr>
          <w:rFonts w:ascii="Times New Roman" w:eastAsia="Times New Roman" w:hAnsi="Times New Roman" w:cs="Times New Roman"/>
          <w:color w:val="333333"/>
          <w:sz w:val="28"/>
          <w:szCs w:val="28"/>
        </w:rPr>
        <w:t>И, наконец, четвёртая составляющая: дошкольник живёт в игровом пространстве. Его интересует сюжет, но совершенно не интересует процессуальная сторона деятельности. Казалось бы, это парадокс: ведь дошкольник и мыслит-то, только что-нибудь делая. Но он не оценивает способы своей деятельности. Если задача у него не получается, дошкольник скажет: «А я как будто сделал! ».</w:t>
      </w:r>
    </w:p>
    <w:p w:rsidR="009B5F36" w:rsidRPr="009B5F36" w:rsidRDefault="009B5F36" w:rsidP="009B5F3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5F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 менее важно воспитать в будущем школьнике волевые качества: самостоятельность, настойчивость, ответственность. Без них невозможно успешное обучение в школе. Эти качества воспитываются не только на учебных занятиях, но и в других видах деятельности. </w:t>
      </w:r>
      <w:r w:rsidR="003654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B5F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Способность к </w:t>
      </w:r>
      <w:r w:rsidRPr="009B5F3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волевому напряжению создается путем постоянного упражнения. Эффективным средством воспитания воли является хозяйственно-бытовой труд. Потребность в нем возникает в детском саду и дома, его жизненная необходимость понятна ребенку. Для участия в нем дети должны овладеть определенными умениями, навыками обращения с орудиями труда, должны понимать его цель, планировать и контролировать свои действия, прилагать усилия. Таким образом, этот труд воспитывает качества, необходимые ребенку в любой деятельности, в том числе и учебной. Что может делать ребенок 6-7 лет по самообслуживанию и в помощь взрослым в хозяйственно-бытовом труде? </w:t>
      </w:r>
      <w:r w:rsidR="003654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B5F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Ребенок старшего возраста может: участвовать в уборке квартиры, мыть и протирать игрушки, стирать кукольное белье, свои носки, гладить мелкие вещи, помогать взрослым в приготовлении еды, помогать накрывать на стол и убирать со стола, мыть чайную посуду. Старший дошкольник может научиться застилать свою постель, и это станет его постоянной обязанностью. Он может ухаживать за своей одеждой и обувью. При систематической работе ребенок быстро овладевает необходимыми для выполнения данного труда умениями. Бытовой труд довольно однообразен. Поэтому многие дети, вначале охотно занимавшиеся этим трудом, вскоре утрачивают к нему интерес. Иногда родители утверждают, что их дети с удовольствием подметают пол. Однако выясняется, что делают они это не систематически, а когда им хочется это делать. Но если подметание пола станет его постоянной обязанностью, то далеко не каждый ребенок будет столь же охотно без напоминаний выполнять ее. А если ребенок помнит о своих обязанностях, старательно доводит дело до конца, то можно сказать, что у него есть чувство ответственности, что он может проявлять настойчивость. </w:t>
      </w:r>
      <w:r w:rsidR="003654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B5F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Существенным в характеристике волевых действий ребенка является их мотив: почему он проявляет настойчивость, что побуждает его выполнить работу? Мотивы могут быть различными: и общественно направленными и эгоистическими. </w:t>
      </w:r>
      <w:r w:rsidR="003654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B5F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Как же следует организовывать труд детей в семье и как им руководить, чтобы он способствовал воспитанию настойчивости и ответственности. Прежде всего, взрослые, должны определять, какие обязанности по дому будет выполнять ваш ребенок. Если раньше у него не было обязанностей, то надо вводить их постепенно. На первых порах лучше выполнять работу вместе с ребенком. Затем можно выделить ему часть общей работы для самостоятельного выполнения. Необходимо учитывать особенности его нервной системы и физические возможности. Давая поручения ребенку, разъясните ему цель предстоящей работы. Родители нередко допускают ошибку: дав задание, не указывают конечный результат его. Это затрудняет возможность самоконтроля и оценку результатов, снижает у детей целенаправленность действий и чувство ответственности. Необходим систематический контроль взрослых за деятельностью ребенка, даже если тот уже неплохо владеет трудовыми навыками. Контроль взрослых влияет на характер действий ребенка, предупреждает ошибки. К преодолению трудностей побуждает ребенка одобрение родителей, выражение им радости по поводу его успехов, похвала, </w:t>
      </w:r>
      <w:r w:rsidRPr="009B5F3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проявление доверия, поддержка в случае неудачи, оказание необходимой помощи, напоминание о том, как он хорошо справился с трудностями. Но слишком захваливать ребенка нельзя. Воспитанию ответственности способствует обсуждение в семейном кругу того, как ребенок трудился, что у него хорошо получилось, что ему не удалось и почему. </w:t>
      </w:r>
      <w:r w:rsidR="003654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B5F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Дети, начиная дело, не в состоянии предвидеть тех трудностей, которые могут возникнуть на их пути, оценить свои силы, умения, знания. Если они своевременно не получают необходимой помощи, то могут потерять интерес к делу и отказаться от поставленной цели. Поэтому задача взрослых- оказать ребенку некоторую помощь, вызвать у него желание преодолеть затруднения и добиться результата. </w:t>
      </w:r>
      <w:r w:rsidR="003654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B5F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Конечно, каждый из вас хотел бы, чтобы его ребенок как можно лучше был бы подготовлен к школе. Но, не забывайте о том, что ограничиться только подготовкой детей к обучению грамоте и математике недостаточно. </w:t>
      </w:r>
    </w:p>
    <w:p w:rsidR="009B5F36" w:rsidRPr="009B5F36" w:rsidRDefault="009B5F36" w:rsidP="009B5F3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654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Примерный материал к памятке для родителей</w:t>
      </w:r>
    </w:p>
    <w:p w:rsidR="009B5F36" w:rsidRPr="009B5F36" w:rsidRDefault="009B5F36" w:rsidP="009B5F3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5F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Проверьте, умеет ли ваш ребенок:</w:t>
      </w:r>
    </w:p>
    <w:p w:rsidR="009B5F36" w:rsidRPr="009B5F36" w:rsidRDefault="009B5F36" w:rsidP="009B5F3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5F36">
        <w:rPr>
          <w:rFonts w:ascii="Times New Roman" w:eastAsia="Times New Roman" w:hAnsi="Times New Roman" w:cs="Times New Roman"/>
          <w:color w:val="333333"/>
          <w:sz w:val="28"/>
          <w:szCs w:val="28"/>
        </w:rPr>
        <w:t>Заниматься одним делом (не только интересным) в течении 20-30 минут; Понимать и выполнять простейшие задания, которые дает взрослый (например, нарисовать мужчину, а не просто человек</w:t>
      </w:r>
      <w:r w:rsidR="00365423">
        <w:rPr>
          <w:rFonts w:ascii="Times New Roman" w:eastAsia="Times New Roman" w:hAnsi="Times New Roman" w:cs="Times New Roman"/>
          <w:color w:val="333333"/>
          <w:sz w:val="28"/>
          <w:szCs w:val="28"/>
        </w:rPr>
        <w:t>а, робота, принцессу и т. д.</w:t>
      </w:r>
      <w:proofErr w:type="gramStart"/>
      <w:r w:rsidR="00365423">
        <w:rPr>
          <w:rFonts w:ascii="Times New Roman" w:eastAsia="Times New Roman" w:hAnsi="Times New Roman" w:cs="Times New Roman"/>
          <w:color w:val="333333"/>
          <w:sz w:val="28"/>
          <w:szCs w:val="28"/>
        </w:rPr>
        <w:t>) .</w:t>
      </w:r>
      <w:r w:rsidRPr="009B5F36">
        <w:rPr>
          <w:rFonts w:ascii="Times New Roman" w:eastAsia="Times New Roman" w:hAnsi="Times New Roman" w:cs="Times New Roman"/>
          <w:color w:val="333333"/>
          <w:sz w:val="28"/>
          <w:szCs w:val="28"/>
        </w:rPr>
        <w:t>Действовать</w:t>
      </w:r>
      <w:proofErr w:type="gramEnd"/>
      <w:r w:rsidRPr="009B5F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точно по образцу </w:t>
      </w:r>
    </w:p>
    <w:p w:rsidR="009B5F36" w:rsidRPr="009B5F36" w:rsidRDefault="009B5F36" w:rsidP="009B5F3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5F36">
        <w:rPr>
          <w:rFonts w:ascii="Times New Roman" w:eastAsia="Times New Roman" w:hAnsi="Times New Roman" w:cs="Times New Roman"/>
          <w:color w:val="333333"/>
          <w:sz w:val="28"/>
          <w:szCs w:val="28"/>
        </w:rPr>
        <w:t>Действовать в заданном темпе, без ошибок на протяжении 4-5 минут (например, рисовать простой геометрический узор в тетради в клетку под диктовку взрослого: «кружок - квадрат – кружок – квадрат», а потом – без подс</w:t>
      </w:r>
      <w:r w:rsidR="00365423">
        <w:rPr>
          <w:rFonts w:ascii="Times New Roman" w:eastAsia="Times New Roman" w:hAnsi="Times New Roman" w:cs="Times New Roman"/>
          <w:color w:val="333333"/>
          <w:sz w:val="28"/>
          <w:szCs w:val="28"/>
        </w:rPr>
        <w:t>казки, но с той же скоростью</w:t>
      </w:r>
      <w:proofErr w:type="gramStart"/>
      <w:r w:rsidR="00365423">
        <w:rPr>
          <w:rFonts w:ascii="Times New Roman" w:eastAsia="Times New Roman" w:hAnsi="Times New Roman" w:cs="Times New Roman"/>
          <w:color w:val="333333"/>
          <w:sz w:val="28"/>
          <w:szCs w:val="28"/>
        </w:rPr>
        <w:t>) ;</w:t>
      </w:r>
      <w:r w:rsidRPr="009B5F36">
        <w:rPr>
          <w:rFonts w:ascii="Times New Roman" w:eastAsia="Times New Roman" w:hAnsi="Times New Roman" w:cs="Times New Roman"/>
          <w:color w:val="333333"/>
          <w:sz w:val="28"/>
          <w:szCs w:val="28"/>
        </w:rPr>
        <w:t>Хорошо</w:t>
      </w:r>
      <w:proofErr w:type="gramEnd"/>
      <w:r w:rsidRPr="009B5F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ориентировался в пространстве и на листе бумаги, не путать «над», «под», «вверх», «вниз», «направо», «налево» (например, рисовать узор по клеточкам, следуя инструкции взрослого») ; </w:t>
      </w:r>
    </w:p>
    <w:p w:rsidR="009B5F36" w:rsidRPr="009B5F36" w:rsidRDefault="009B5F36" w:rsidP="009B5F3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5F36">
        <w:rPr>
          <w:rFonts w:ascii="Times New Roman" w:eastAsia="Times New Roman" w:hAnsi="Times New Roman" w:cs="Times New Roman"/>
          <w:color w:val="333333"/>
          <w:sz w:val="28"/>
          <w:szCs w:val="28"/>
        </w:rPr>
        <w:t>Запоминать короткие стишки (чем больше, тем лучше</w:t>
      </w:r>
      <w:proofErr w:type="gramStart"/>
      <w:r w:rsidRPr="009B5F36">
        <w:rPr>
          <w:rFonts w:ascii="Times New Roman" w:eastAsia="Times New Roman" w:hAnsi="Times New Roman" w:cs="Times New Roman"/>
          <w:color w:val="333333"/>
          <w:sz w:val="28"/>
          <w:szCs w:val="28"/>
        </w:rPr>
        <w:t>) ;</w:t>
      </w:r>
      <w:proofErr w:type="gramEnd"/>
      <w:r w:rsidRPr="009B5F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654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B5F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Ориентироваться в понятиях «больше – меньше», «раньше – позже», «сначала – потом», «одинаковое – разное». </w:t>
      </w:r>
    </w:p>
    <w:p w:rsidR="009B5F36" w:rsidRPr="009B5F36" w:rsidRDefault="009B5F36" w:rsidP="009B5F3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5F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Важно также проверить, не стесняется ли ваш ребенок посторонних (как взрослых, так и детей, способен ли контактировать с ними (по собственной или их инициативе, в состоянии ли он соблюдать правила в игре, следить за соблюдением их другими участниками. И если ребенок все это умеет, да еще знает буквы и свободно считает в пределах десятка, многие трудности его минуют. </w:t>
      </w:r>
    </w:p>
    <w:p w:rsidR="009B5F36" w:rsidRPr="009B5F36" w:rsidRDefault="009B5F36" w:rsidP="009B5F3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654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Какую практическую помощь может оказать родитель первокласснику? </w:t>
      </w:r>
    </w:p>
    <w:p w:rsidR="009B5F36" w:rsidRPr="009B5F36" w:rsidRDefault="009B5F36" w:rsidP="009B5F3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5F3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Как быть, если ваш малыш не видит клеточки, не может отсчитать их, не может поместить цифру в клетку (строчку? Рисуйте дома вместе с ребенком ежедневно. </w:t>
      </w:r>
    </w:p>
    <w:p w:rsidR="009B5F36" w:rsidRPr="009B5F36" w:rsidRDefault="009B5F36" w:rsidP="009B5F3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5F36">
        <w:rPr>
          <w:rFonts w:ascii="Times New Roman" w:eastAsia="Times New Roman" w:hAnsi="Times New Roman" w:cs="Times New Roman"/>
          <w:color w:val="333333"/>
          <w:sz w:val="28"/>
          <w:szCs w:val="28"/>
        </w:rPr>
        <w:t>В понедельник, например, фломастером - толстым и тонким сначала «</w:t>
      </w:r>
      <w:proofErr w:type="spellStart"/>
      <w:r w:rsidRPr="009B5F36">
        <w:rPr>
          <w:rFonts w:ascii="Times New Roman" w:eastAsia="Times New Roman" w:hAnsi="Times New Roman" w:cs="Times New Roman"/>
          <w:color w:val="333333"/>
          <w:sz w:val="28"/>
          <w:szCs w:val="28"/>
        </w:rPr>
        <w:t>кривулечки</w:t>
      </w:r>
      <w:proofErr w:type="spellEnd"/>
      <w:r w:rsidRPr="009B5F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», потом дорисовывайте, чтобы получился смешной или просто узнаваемый рисунок. Так малыш научится видеть не только плоскость, но и линии. </w:t>
      </w:r>
    </w:p>
    <w:p w:rsidR="009B5F36" w:rsidRPr="009B5F36" w:rsidRDefault="009B5F36" w:rsidP="009B5F3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5F36">
        <w:rPr>
          <w:rFonts w:ascii="Times New Roman" w:eastAsia="Times New Roman" w:hAnsi="Times New Roman" w:cs="Times New Roman"/>
          <w:color w:val="333333"/>
          <w:sz w:val="28"/>
          <w:szCs w:val="28"/>
        </w:rPr>
        <w:t>Во вторник карандашами, тоже толстыми и тонкими. Надо заштриховать рисунок то густо, то бледно (шариковая ручка, как известно, напрягает мышцы кисти, а наши работы помогут их расслабить</w:t>
      </w:r>
      <w:proofErr w:type="gramStart"/>
      <w:r w:rsidRPr="009B5F36">
        <w:rPr>
          <w:rFonts w:ascii="Times New Roman" w:eastAsia="Times New Roman" w:hAnsi="Times New Roman" w:cs="Times New Roman"/>
          <w:color w:val="333333"/>
          <w:sz w:val="28"/>
          <w:szCs w:val="28"/>
        </w:rPr>
        <w:t>) .</w:t>
      </w:r>
      <w:proofErr w:type="gramEnd"/>
    </w:p>
    <w:p w:rsidR="009B5F36" w:rsidRPr="009B5F36" w:rsidRDefault="009B5F36" w:rsidP="009B5F3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5F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среду возьмите акварельные краски или гуашь и тонкой кисточкой обведите рисунок. Сначала крупные (большие ромашки, фигурки, а потом мелкие (ягодки или кружочки). </w:t>
      </w:r>
    </w:p>
    <w:p w:rsidR="009B5F36" w:rsidRPr="009B5F36" w:rsidRDefault="009B5F36" w:rsidP="009B5F3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5F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четверг закрашивайте рисунки акварелью, чтобы кисточка оставляла тоненькую полоску. Причем закрашивать нужно самым кончиком кисточки, не прижимая его к бумаге. Так рука и глаза приучаются работать вместе. </w:t>
      </w:r>
    </w:p>
    <w:p w:rsidR="009B5F36" w:rsidRPr="009B5F36" w:rsidRDefault="009B5F36" w:rsidP="009B5F3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5F3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О чтении</w:t>
      </w:r>
      <w:r w:rsidRPr="009B5F36">
        <w:rPr>
          <w:rFonts w:ascii="Times New Roman" w:eastAsia="Times New Roman" w:hAnsi="Times New Roman" w:cs="Times New Roman"/>
          <w:color w:val="333333"/>
          <w:sz w:val="28"/>
          <w:szCs w:val="28"/>
        </w:rPr>
        <w:t>. Не заучивайте азбуку наизусть. Не читайте по пять раз одно и то же. Выучите все буквы сразу и поищите книги с кратким текстом. Развесьте слова в комнате и научите их узнавать. Потом прочитайте книгу вместе с ребенком (две книжечки за неделю -достаточно</w:t>
      </w:r>
      <w:proofErr w:type="gramStart"/>
      <w:r w:rsidRPr="009B5F36">
        <w:rPr>
          <w:rFonts w:ascii="Times New Roman" w:eastAsia="Times New Roman" w:hAnsi="Times New Roman" w:cs="Times New Roman"/>
          <w:color w:val="333333"/>
          <w:sz w:val="28"/>
          <w:szCs w:val="28"/>
        </w:rPr>
        <w:t>) .</w:t>
      </w:r>
      <w:proofErr w:type="gramEnd"/>
    </w:p>
    <w:p w:rsidR="009B5F36" w:rsidRPr="009B5F36" w:rsidRDefault="009B5F36" w:rsidP="009B5F3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5F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О математике. </w:t>
      </w:r>
      <w:r w:rsidRPr="009B5F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Выпишите или покупайте детские журналы и разгадывайте ребусы, кроссворды, находите различия и сходство в картинках. Это позволит освоить сравнение в математике. Отгадывание ребусов даст целостность, тут происходит как бы стыковка математики и русского языка, в них есть слова, знакомые в обиходе, но непонятные по отношению к листу бумаги (это слова «за», «над», «под»). А что такое кроссворд? Это столбики и сама клеточка, в которую все вписывают. </w:t>
      </w:r>
    </w:p>
    <w:p w:rsidR="009B5F36" w:rsidRPr="009B5F36" w:rsidRDefault="009B5F36" w:rsidP="009B5F3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5F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 запрещайте играть девочкам в куклы, а мальчикам в машинки. Играя, они освоят счет и задачи. </w:t>
      </w:r>
    </w:p>
    <w:p w:rsidR="001A7ECB" w:rsidRPr="00365423" w:rsidRDefault="001A7ECB">
      <w:pPr>
        <w:rPr>
          <w:rFonts w:ascii="Times New Roman" w:hAnsi="Times New Roman" w:cs="Times New Roman"/>
          <w:sz w:val="28"/>
          <w:szCs w:val="28"/>
        </w:rPr>
      </w:pPr>
    </w:p>
    <w:sectPr w:rsidR="001A7ECB" w:rsidRPr="00365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36"/>
    <w:rsid w:val="0000173F"/>
    <w:rsid w:val="000021CD"/>
    <w:rsid w:val="00015360"/>
    <w:rsid w:val="00027320"/>
    <w:rsid w:val="00035B7D"/>
    <w:rsid w:val="00057674"/>
    <w:rsid w:val="00062DFA"/>
    <w:rsid w:val="0006453D"/>
    <w:rsid w:val="000B09CD"/>
    <w:rsid w:val="000E77FA"/>
    <w:rsid w:val="00101510"/>
    <w:rsid w:val="001167CF"/>
    <w:rsid w:val="001311EC"/>
    <w:rsid w:val="00133ED5"/>
    <w:rsid w:val="001439F9"/>
    <w:rsid w:val="00145DFB"/>
    <w:rsid w:val="00146B68"/>
    <w:rsid w:val="00155E49"/>
    <w:rsid w:val="001712A0"/>
    <w:rsid w:val="001A3448"/>
    <w:rsid w:val="001A4E87"/>
    <w:rsid w:val="001A7ECB"/>
    <w:rsid w:val="001B1415"/>
    <w:rsid w:val="001D651D"/>
    <w:rsid w:val="001F61B4"/>
    <w:rsid w:val="0020258C"/>
    <w:rsid w:val="00203134"/>
    <w:rsid w:val="00205B91"/>
    <w:rsid w:val="00207E15"/>
    <w:rsid w:val="00226943"/>
    <w:rsid w:val="00227798"/>
    <w:rsid w:val="002471E7"/>
    <w:rsid w:val="00265876"/>
    <w:rsid w:val="002866B7"/>
    <w:rsid w:val="002A0780"/>
    <w:rsid w:val="002A1585"/>
    <w:rsid w:val="002A4F21"/>
    <w:rsid w:val="002A7FE2"/>
    <w:rsid w:val="002C6F7B"/>
    <w:rsid w:val="002F525C"/>
    <w:rsid w:val="00313E9A"/>
    <w:rsid w:val="0032036D"/>
    <w:rsid w:val="0034492F"/>
    <w:rsid w:val="003452C6"/>
    <w:rsid w:val="003561C6"/>
    <w:rsid w:val="00365423"/>
    <w:rsid w:val="00377CED"/>
    <w:rsid w:val="003A318D"/>
    <w:rsid w:val="003C4592"/>
    <w:rsid w:val="003D7F14"/>
    <w:rsid w:val="0041472F"/>
    <w:rsid w:val="0042335E"/>
    <w:rsid w:val="00440393"/>
    <w:rsid w:val="004405AD"/>
    <w:rsid w:val="0044288F"/>
    <w:rsid w:val="00462200"/>
    <w:rsid w:val="004B0117"/>
    <w:rsid w:val="004B54DD"/>
    <w:rsid w:val="004C04E6"/>
    <w:rsid w:val="004C11C7"/>
    <w:rsid w:val="004C57D9"/>
    <w:rsid w:val="004D22FD"/>
    <w:rsid w:val="004E61B2"/>
    <w:rsid w:val="004F016E"/>
    <w:rsid w:val="00525973"/>
    <w:rsid w:val="005346E2"/>
    <w:rsid w:val="00545380"/>
    <w:rsid w:val="00570359"/>
    <w:rsid w:val="00585925"/>
    <w:rsid w:val="005947DF"/>
    <w:rsid w:val="005C6080"/>
    <w:rsid w:val="005C6A52"/>
    <w:rsid w:val="005D108E"/>
    <w:rsid w:val="005D3D97"/>
    <w:rsid w:val="006318B6"/>
    <w:rsid w:val="00650EA3"/>
    <w:rsid w:val="00651488"/>
    <w:rsid w:val="0065354A"/>
    <w:rsid w:val="00654E90"/>
    <w:rsid w:val="00656C63"/>
    <w:rsid w:val="0066215F"/>
    <w:rsid w:val="006A10A8"/>
    <w:rsid w:val="006A670F"/>
    <w:rsid w:val="006C12FF"/>
    <w:rsid w:val="006C5894"/>
    <w:rsid w:val="006D1FDA"/>
    <w:rsid w:val="006D5BC7"/>
    <w:rsid w:val="00716E65"/>
    <w:rsid w:val="007610B3"/>
    <w:rsid w:val="007922CC"/>
    <w:rsid w:val="007945BD"/>
    <w:rsid w:val="007A371B"/>
    <w:rsid w:val="007B0D05"/>
    <w:rsid w:val="007C3479"/>
    <w:rsid w:val="007D110F"/>
    <w:rsid w:val="007D5CC5"/>
    <w:rsid w:val="00845784"/>
    <w:rsid w:val="00860B1F"/>
    <w:rsid w:val="00863C81"/>
    <w:rsid w:val="0087218A"/>
    <w:rsid w:val="00874B86"/>
    <w:rsid w:val="008A502B"/>
    <w:rsid w:val="009127EC"/>
    <w:rsid w:val="0094736E"/>
    <w:rsid w:val="00957034"/>
    <w:rsid w:val="009649E2"/>
    <w:rsid w:val="00974122"/>
    <w:rsid w:val="00991783"/>
    <w:rsid w:val="009A038C"/>
    <w:rsid w:val="009A54CE"/>
    <w:rsid w:val="009B5F36"/>
    <w:rsid w:val="009B62F7"/>
    <w:rsid w:val="009C21B3"/>
    <w:rsid w:val="009C2EA6"/>
    <w:rsid w:val="009C4078"/>
    <w:rsid w:val="009D6983"/>
    <w:rsid w:val="009E185F"/>
    <w:rsid w:val="009F0BF1"/>
    <w:rsid w:val="00A37FCC"/>
    <w:rsid w:val="00A54CDF"/>
    <w:rsid w:val="00A55A2E"/>
    <w:rsid w:val="00A858A9"/>
    <w:rsid w:val="00A941FC"/>
    <w:rsid w:val="00AA0486"/>
    <w:rsid w:val="00AA7FC0"/>
    <w:rsid w:val="00AC274C"/>
    <w:rsid w:val="00B44759"/>
    <w:rsid w:val="00B55AAD"/>
    <w:rsid w:val="00B64821"/>
    <w:rsid w:val="00B65326"/>
    <w:rsid w:val="00B763CB"/>
    <w:rsid w:val="00B8091A"/>
    <w:rsid w:val="00B9140D"/>
    <w:rsid w:val="00BA103F"/>
    <w:rsid w:val="00BA4BFC"/>
    <w:rsid w:val="00BA5FEC"/>
    <w:rsid w:val="00BA6EC2"/>
    <w:rsid w:val="00BC3E85"/>
    <w:rsid w:val="00BF0F2C"/>
    <w:rsid w:val="00C011B1"/>
    <w:rsid w:val="00C07F89"/>
    <w:rsid w:val="00C26511"/>
    <w:rsid w:val="00C66DA5"/>
    <w:rsid w:val="00C71184"/>
    <w:rsid w:val="00C94720"/>
    <w:rsid w:val="00CA75CE"/>
    <w:rsid w:val="00CB3B88"/>
    <w:rsid w:val="00CC2C32"/>
    <w:rsid w:val="00CD4F49"/>
    <w:rsid w:val="00CE3C7D"/>
    <w:rsid w:val="00CF3976"/>
    <w:rsid w:val="00D03935"/>
    <w:rsid w:val="00D1359D"/>
    <w:rsid w:val="00D3638A"/>
    <w:rsid w:val="00D50BDC"/>
    <w:rsid w:val="00D80189"/>
    <w:rsid w:val="00D94EA9"/>
    <w:rsid w:val="00DA2E32"/>
    <w:rsid w:val="00DB114C"/>
    <w:rsid w:val="00DB771C"/>
    <w:rsid w:val="00DD5E65"/>
    <w:rsid w:val="00DD6DE0"/>
    <w:rsid w:val="00DE1125"/>
    <w:rsid w:val="00DE2D46"/>
    <w:rsid w:val="00E11889"/>
    <w:rsid w:val="00E124A5"/>
    <w:rsid w:val="00E20751"/>
    <w:rsid w:val="00E2207A"/>
    <w:rsid w:val="00E27F4E"/>
    <w:rsid w:val="00E60827"/>
    <w:rsid w:val="00E85495"/>
    <w:rsid w:val="00E9042B"/>
    <w:rsid w:val="00E90833"/>
    <w:rsid w:val="00E9171E"/>
    <w:rsid w:val="00EA583D"/>
    <w:rsid w:val="00ED6E03"/>
    <w:rsid w:val="00EE5817"/>
    <w:rsid w:val="00EF19B9"/>
    <w:rsid w:val="00EF1C6D"/>
    <w:rsid w:val="00EF595F"/>
    <w:rsid w:val="00EF6C73"/>
    <w:rsid w:val="00F258D2"/>
    <w:rsid w:val="00F549E5"/>
    <w:rsid w:val="00F65978"/>
    <w:rsid w:val="00F73153"/>
    <w:rsid w:val="00F74C49"/>
    <w:rsid w:val="00F82290"/>
    <w:rsid w:val="00FA1102"/>
    <w:rsid w:val="00FA1665"/>
    <w:rsid w:val="00FA16C0"/>
    <w:rsid w:val="00FB19C0"/>
    <w:rsid w:val="00FC5B86"/>
    <w:rsid w:val="00FE2E7D"/>
    <w:rsid w:val="00FE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E9D6D-1D16-4B70-B8E2-7A846E9C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5675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8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58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1894</Words>
  <Characters>10802</Characters>
  <Application>Microsoft Office Word</Application>
  <DocSecurity>0</DocSecurity>
  <Lines>90</Lines>
  <Paragraphs>25</Paragraphs>
  <ScaleCrop>false</ScaleCrop>
  <Company>diakov.net</Company>
  <LinksUpToDate>false</LinksUpToDate>
  <CharactersWithSpaces>12671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2015-10-18T12:39:00Z</dcterms:created>
  <dcterms:modified xsi:type="dcterms:W3CDTF">2015-10-18T12:53:00Z</dcterms:modified>
</cp:coreProperties>
</file>