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90" w:rsidRPr="00DD4B11" w:rsidRDefault="00053090" w:rsidP="00053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 xml:space="preserve">Развитие речи через разные виды деятельности </w:t>
      </w:r>
    </w:p>
    <w:p w:rsidR="00053090" w:rsidRPr="00DD4B11" w:rsidRDefault="00053090" w:rsidP="00053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>в свете ФГОС дошкольного образования.</w:t>
      </w:r>
    </w:p>
    <w:p w:rsidR="00053090" w:rsidRPr="00DD4B11" w:rsidRDefault="00053090" w:rsidP="0005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Проблема речевого развития детей дошкольного возраста всегда была и остаётся в зоне особого внимания педагогов. Это объясняется тем, что речь входит какую-либо деятельность. </w:t>
      </w:r>
    </w:p>
    <w:p w:rsidR="00053090" w:rsidRPr="00DD4B11" w:rsidRDefault="00053090" w:rsidP="0005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дошкольного образования недаром развитие речи выделено в отдельное направление развития, образовательную область.</w:t>
      </w:r>
    </w:p>
    <w:p w:rsidR="006E34ED" w:rsidRPr="00DD4B11" w:rsidRDefault="00286E4E" w:rsidP="00053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4B11">
        <w:rPr>
          <w:rFonts w:ascii="Times New Roman" w:hAnsi="Times New Roman" w:cs="Times New Roman"/>
          <w:b/>
          <w:sz w:val="24"/>
          <w:szCs w:val="24"/>
        </w:rPr>
        <w:t>ФГОС ДО определяет следующие образовательные области:</w:t>
      </w:r>
      <w:proofErr w:type="gramEnd"/>
    </w:p>
    <w:p w:rsidR="00286E4E" w:rsidRPr="00DD4B11" w:rsidRDefault="00286E4E" w:rsidP="000530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286E4E" w:rsidRPr="00DD4B11" w:rsidRDefault="00286E4E" w:rsidP="000530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286E4E" w:rsidRPr="00DD4B11" w:rsidRDefault="00286E4E" w:rsidP="000530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</w:t>
      </w:r>
    </w:p>
    <w:p w:rsidR="00286E4E" w:rsidRPr="00DD4B11" w:rsidRDefault="00286E4E" w:rsidP="000530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286E4E" w:rsidRPr="00DD4B11" w:rsidRDefault="00286E4E" w:rsidP="000530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286E4E" w:rsidRPr="00DD4B11" w:rsidRDefault="00730BD2" w:rsidP="00053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>Образовательная область «Р</w:t>
      </w:r>
      <w:r w:rsidR="00286E4E" w:rsidRPr="00DD4B11">
        <w:rPr>
          <w:rFonts w:ascii="Times New Roman" w:hAnsi="Times New Roman" w:cs="Times New Roman"/>
          <w:b/>
          <w:sz w:val="24"/>
          <w:szCs w:val="24"/>
        </w:rPr>
        <w:t>ечевое развитие</w:t>
      </w:r>
      <w:r w:rsidRPr="00DD4B11">
        <w:rPr>
          <w:rFonts w:ascii="Times New Roman" w:hAnsi="Times New Roman" w:cs="Times New Roman"/>
          <w:b/>
          <w:sz w:val="24"/>
          <w:szCs w:val="24"/>
        </w:rPr>
        <w:t>»</w:t>
      </w:r>
      <w:r w:rsidR="00286E4E" w:rsidRPr="00DD4B11">
        <w:rPr>
          <w:rFonts w:ascii="Times New Roman" w:hAnsi="Times New Roman" w:cs="Times New Roman"/>
          <w:b/>
          <w:sz w:val="24"/>
          <w:szCs w:val="24"/>
        </w:rPr>
        <w:t xml:space="preserve"> включает;</w:t>
      </w:r>
    </w:p>
    <w:p w:rsidR="00286E4E" w:rsidRPr="00DD4B11" w:rsidRDefault="00286E4E" w:rsidP="000530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286E4E" w:rsidRPr="00DD4B11" w:rsidRDefault="00286E4E" w:rsidP="000530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286E4E" w:rsidRPr="00DD4B11" w:rsidRDefault="00286E4E" w:rsidP="000530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286E4E" w:rsidRPr="00DD4B11" w:rsidRDefault="00286E4E" w:rsidP="000530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286E4E" w:rsidRPr="00DD4B11" w:rsidRDefault="00286E4E" w:rsidP="000530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286E4E" w:rsidRPr="00DD4B11" w:rsidRDefault="00286E4E" w:rsidP="000530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286E4E" w:rsidRPr="00DD4B11" w:rsidRDefault="00286E4E" w:rsidP="000530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CC4E10" w:rsidRPr="00DD4B11" w:rsidRDefault="00730BD2" w:rsidP="0005309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Одним из целевых ориентиров </w:t>
      </w:r>
      <w:r w:rsidR="00B3654C" w:rsidRPr="00DD4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этапе завершения дошкольного образования </w:t>
      </w:r>
      <w:r w:rsidRPr="00DD4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является: </w:t>
      </w:r>
    </w:p>
    <w:p w:rsidR="00730BD2" w:rsidRPr="00DD4B11" w:rsidRDefault="00730BD2" w:rsidP="002125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B11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F4A96" w:rsidRPr="00DD4B11" w:rsidRDefault="00AF4A96" w:rsidP="00053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 ФГОС определяет следующие виды деятельности:</w:t>
      </w:r>
    </w:p>
    <w:p w:rsidR="00AF4A96" w:rsidRPr="00DD4B11" w:rsidRDefault="00AF4A96" w:rsidP="000530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AF4A96" w:rsidRPr="00DD4B11" w:rsidRDefault="00AF4A96" w:rsidP="000530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Трудовая</w:t>
      </w:r>
    </w:p>
    <w:p w:rsidR="00AF4A96" w:rsidRPr="00DD4B11" w:rsidRDefault="00AF4A96" w:rsidP="000530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</w:p>
    <w:p w:rsidR="00AF4A96" w:rsidRPr="00DD4B11" w:rsidRDefault="00AF4A96" w:rsidP="000530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Продуктивная</w:t>
      </w:r>
    </w:p>
    <w:p w:rsidR="00AF4A96" w:rsidRPr="00DD4B11" w:rsidRDefault="00AF4A96" w:rsidP="000530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Музыкально-художественная</w:t>
      </w:r>
    </w:p>
    <w:p w:rsidR="00AF4A96" w:rsidRPr="00DD4B11" w:rsidRDefault="00AF4A96" w:rsidP="000530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Чтение</w:t>
      </w:r>
    </w:p>
    <w:p w:rsidR="00AF4A96" w:rsidRPr="00DD4B11" w:rsidRDefault="00AF4A96" w:rsidP="0005309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Игровая</w:t>
      </w:r>
    </w:p>
    <w:p w:rsidR="00730BD2" w:rsidRPr="00DD4B11" w:rsidRDefault="00730BD2" w:rsidP="00053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>Развитие речи и коммуникативная деятельность.</w:t>
      </w:r>
    </w:p>
    <w:p w:rsidR="00053090" w:rsidRPr="00DD4B11" w:rsidRDefault="00053090" w:rsidP="0005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lastRenderedPageBreak/>
        <w:t>Речь выполняет важнейшие социальные функции: помогает ребёнку устанавливать связи с окружающими людьми, определяет и регулирует нормы поведения в обществе, что является решающим условием для развития личности.</w:t>
      </w:r>
    </w:p>
    <w:p w:rsidR="00730BD2" w:rsidRPr="00DD4B11" w:rsidRDefault="00212508" w:rsidP="0005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В этом нам помогут и</w:t>
      </w:r>
      <w:r w:rsidR="00730BD2" w:rsidRPr="00DD4B11">
        <w:rPr>
          <w:rFonts w:ascii="Times New Roman" w:hAnsi="Times New Roman" w:cs="Times New Roman"/>
          <w:sz w:val="24"/>
          <w:szCs w:val="24"/>
        </w:rPr>
        <w:t>гры</w:t>
      </w:r>
      <w:r w:rsidRPr="00DD4B11">
        <w:rPr>
          <w:rFonts w:ascii="Times New Roman" w:hAnsi="Times New Roman" w:cs="Times New Roman"/>
          <w:sz w:val="24"/>
          <w:szCs w:val="24"/>
        </w:rPr>
        <w:t>,</w:t>
      </w:r>
      <w:r w:rsidR="00730BD2" w:rsidRPr="00DD4B11">
        <w:rPr>
          <w:rFonts w:ascii="Times New Roman" w:hAnsi="Times New Roman" w:cs="Times New Roman"/>
          <w:sz w:val="24"/>
          <w:szCs w:val="24"/>
        </w:rPr>
        <w:t xml:space="preserve"> направленные на развитие навыков общения</w:t>
      </w:r>
    </w:p>
    <w:p w:rsidR="00730BD2" w:rsidRPr="00DD4B11" w:rsidRDefault="00730BD2" w:rsidP="00053090">
      <w:pPr>
        <w:pStyle w:val="c0"/>
        <w:spacing w:before="0" w:beforeAutospacing="0" w:after="0" w:afterAutospacing="0" w:line="360" w:lineRule="auto"/>
        <w:rPr>
          <w:rStyle w:val="c1"/>
        </w:rPr>
      </w:pPr>
      <w:r w:rsidRPr="00DD4B11">
        <w:rPr>
          <w:rStyle w:val="c1"/>
        </w:rPr>
        <w:t>« Кто  к нам пришел?»</w:t>
      </w:r>
      <w:r w:rsidR="00151E2F" w:rsidRPr="00DD4B11">
        <w:t xml:space="preserve">, </w:t>
      </w:r>
      <w:r w:rsidRPr="00DD4B11">
        <w:rPr>
          <w:rStyle w:val="c1"/>
        </w:rPr>
        <w:t>« Назови свое имя»</w:t>
      </w:r>
      <w:r w:rsidR="00151E2F" w:rsidRPr="00DD4B11">
        <w:t xml:space="preserve">, </w:t>
      </w:r>
      <w:r w:rsidRPr="00DD4B11">
        <w:rPr>
          <w:rStyle w:val="c1"/>
        </w:rPr>
        <w:t>«Мяч по кругу»</w:t>
      </w:r>
      <w:r w:rsidR="00151E2F" w:rsidRPr="00DD4B11">
        <w:t xml:space="preserve">, </w:t>
      </w:r>
      <w:r w:rsidR="00151E2F" w:rsidRPr="00DD4B11">
        <w:rPr>
          <w:rStyle w:val="c1"/>
        </w:rPr>
        <w:t>«</w:t>
      </w:r>
      <w:r w:rsidRPr="00DD4B11">
        <w:rPr>
          <w:rStyle w:val="c1"/>
        </w:rPr>
        <w:t>Паровозик  дружбы»</w:t>
      </w:r>
      <w:r w:rsidR="00151E2F" w:rsidRPr="00DD4B11">
        <w:t xml:space="preserve">, </w:t>
      </w:r>
      <w:r w:rsidRPr="00DD4B11">
        <w:rPr>
          <w:rStyle w:val="c1"/>
        </w:rPr>
        <w:t>«Прокати мяч  и назови»</w:t>
      </w:r>
      <w:r w:rsidR="00151E2F" w:rsidRPr="00DD4B11">
        <w:t xml:space="preserve">, </w:t>
      </w:r>
      <w:r w:rsidR="00151E2F" w:rsidRPr="00DD4B11">
        <w:rPr>
          <w:rStyle w:val="c1"/>
        </w:rPr>
        <w:t>«</w:t>
      </w:r>
      <w:r w:rsidRPr="00DD4B11">
        <w:rPr>
          <w:rStyle w:val="c1"/>
        </w:rPr>
        <w:t>Да-да и нет-нет»</w:t>
      </w:r>
      <w:r w:rsidR="00151E2F" w:rsidRPr="00DD4B11">
        <w:rPr>
          <w:rStyle w:val="c1"/>
        </w:rPr>
        <w:t xml:space="preserve">, </w:t>
      </w:r>
      <w:r w:rsidRPr="00DD4B11">
        <w:rPr>
          <w:rStyle w:val="c1"/>
        </w:rPr>
        <w:t>«Найди себе пару»</w:t>
      </w:r>
      <w:r w:rsidR="00151E2F" w:rsidRPr="00DD4B11">
        <w:rPr>
          <w:rStyle w:val="c1"/>
        </w:rPr>
        <w:t xml:space="preserve">, </w:t>
      </w:r>
      <w:r w:rsidRPr="00DD4B11">
        <w:rPr>
          <w:rStyle w:val="c1"/>
        </w:rPr>
        <w:t>« Поздоровайся</w:t>
      </w:r>
      <w:proofErr w:type="gramStart"/>
      <w:r w:rsidRPr="00DD4B11">
        <w:rPr>
          <w:rStyle w:val="c1"/>
        </w:rPr>
        <w:t xml:space="preserve"> !</w:t>
      </w:r>
      <w:proofErr w:type="gramEnd"/>
      <w:r w:rsidRPr="00DD4B11">
        <w:rPr>
          <w:rStyle w:val="c1"/>
        </w:rPr>
        <w:t>»</w:t>
      </w:r>
      <w:r w:rsidR="00151E2F" w:rsidRPr="00DD4B11">
        <w:t xml:space="preserve">, </w:t>
      </w:r>
      <w:r w:rsidRPr="00DD4B11">
        <w:rPr>
          <w:rStyle w:val="c1"/>
        </w:rPr>
        <w:t xml:space="preserve"> «Нужно делать так!»</w:t>
      </w:r>
      <w:r w:rsidR="00151E2F" w:rsidRPr="00DD4B11">
        <w:rPr>
          <w:rStyle w:val="c1"/>
        </w:rPr>
        <w:t xml:space="preserve">, </w:t>
      </w:r>
      <w:r w:rsidRPr="00DD4B11">
        <w:rPr>
          <w:rStyle w:val="c1"/>
        </w:rPr>
        <w:t>« Подари улыбку другу»</w:t>
      </w:r>
      <w:r w:rsidR="00151E2F" w:rsidRPr="00DD4B11">
        <w:rPr>
          <w:rStyle w:val="c1"/>
        </w:rPr>
        <w:t>, «</w:t>
      </w:r>
      <w:r w:rsidRPr="00DD4B11">
        <w:rPr>
          <w:rStyle w:val="c1"/>
        </w:rPr>
        <w:t>Узнай по голосу»</w:t>
      </w:r>
    </w:p>
    <w:p w:rsidR="00E609B4" w:rsidRPr="00DD4B11" w:rsidRDefault="00E609B4" w:rsidP="00053090">
      <w:pPr>
        <w:pStyle w:val="c0"/>
        <w:spacing w:before="0" w:beforeAutospacing="0" w:after="0" w:afterAutospacing="0" w:line="360" w:lineRule="auto"/>
      </w:pPr>
      <w:r w:rsidRPr="00DD4B11">
        <w:rPr>
          <w:rStyle w:val="c1"/>
        </w:rPr>
        <w:t>Можно посмотреть картотеку «Развитие навыков общения», где представлены эти и другие игры.</w:t>
      </w:r>
    </w:p>
    <w:p w:rsidR="00730BD2" w:rsidRPr="00DD4B11" w:rsidRDefault="00E609B4" w:rsidP="00053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</w:p>
    <w:p w:rsidR="00E609B4" w:rsidRPr="00DD4B11" w:rsidRDefault="00E609B4" w:rsidP="000530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B11">
        <w:rPr>
          <w:rFonts w:ascii="Times New Roman" w:eastAsia="Times New Roman" w:hAnsi="Times New Roman" w:cs="Times New Roman"/>
          <w:sz w:val="24"/>
          <w:szCs w:val="24"/>
        </w:rPr>
        <w:t>Через трудовую деятельность развиваются  навыки диалогической речи, стимулируются активные высказывания детей, формируется доброжелательное отношение к сверстникам, умение работать в паре. Эти задачи решаются в процессе дежурств, наблюдений, трудовых поруче</w:t>
      </w:r>
      <w:r w:rsidR="00212508" w:rsidRPr="00DD4B11">
        <w:rPr>
          <w:rFonts w:ascii="Times New Roman" w:eastAsia="Times New Roman" w:hAnsi="Times New Roman" w:cs="Times New Roman"/>
          <w:sz w:val="24"/>
          <w:szCs w:val="24"/>
        </w:rPr>
        <w:t>ний, во время режимных моментов и др.</w:t>
      </w:r>
    </w:p>
    <w:p w:rsidR="00E609B4" w:rsidRPr="00DD4B11" w:rsidRDefault="00E609B4" w:rsidP="000530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B11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Познавательно-исследовательская</w:t>
      </w:r>
    </w:p>
    <w:p w:rsidR="00E609B4" w:rsidRPr="00DD4B11" w:rsidRDefault="00E609B4" w:rsidP="00053090">
      <w:pPr>
        <w:pStyle w:val="a7"/>
        <w:spacing w:before="0" w:beforeAutospacing="0" w:after="0" w:afterAutospacing="0" w:line="360" w:lineRule="auto"/>
      </w:pPr>
      <w:r w:rsidRPr="00DD4B11">
        <w:t xml:space="preserve">Развивая речь ребенка, не включая его в познавательно-исследовательскую деятельность невозможно, так как речь сопровождает и совершенствует познавательную деятельность детей. </w:t>
      </w:r>
    </w:p>
    <w:p w:rsidR="00E609B4" w:rsidRPr="00DD4B11" w:rsidRDefault="00E609B4" w:rsidP="00053090">
      <w:pPr>
        <w:pStyle w:val="a7"/>
        <w:spacing w:before="0" w:beforeAutospacing="0" w:after="0" w:afterAutospacing="0" w:line="360" w:lineRule="auto"/>
      </w:pPr>
      <w:r w:rsidRPr="00DD4B11">
        <w:t>В процессе познавательно-исследовательской деятельности решаются следующие задачи:</w:t>
      </w:r>
    </w:p>
    <w:p w:rsidR="00E609B4" w:rsidRPr="00DD4B11" w:rsidRDefault="00E609B4" w:rsidP="00053090">
      <w:pPr>
        <w:pStyle w:val="a7"/>
        <w:spacing w:before="0" w:beforeAutospacing="0" w:after="0" w:afterAutospacing="0" w:line="360" w:lineRule="auto"/>
      </w:pPr>
      <w:r w:rsidRPr="00DD4B11">
        <w:t>- способствовать обогащению активного словаря детей через познавательно-исследовательскую деятельность</w:t>
      </w:r>
    </w:p>
    <w:p w:rsidR="00E609B4" w:rsidRPr="00DD4B11" w:rsidRDefault="00E609B4" w:rsidP="00053090">
      <w:pPr>
        <w:pStyle w:val="a7"/>
        <w:spacing w:before="0" w:beforeAutospacing="0" w:after="0" w:afterAutospacing="0" w:line="360" w:lineRule="auto"/>
      </w:pPr>
      <w:r w:rsidRPr="00DD4B11">
        <w:t>- обогащать эмоционально – чувственный опыт детей в процессе непосредственного общения с предметами, явлениями, людьми</w:t>
      </w:r>
    </w:p>
    <w:p w:rsidR="00E609B4" w:rsidRPr="00DD4B11" w:rsidRDefault="00E609B4" w:rsidP="00053090">
      <w:pPr>
        <w:pStyle w:val="a7"/>
        <w:spacing w:before="0" w:beforeAutospacing="0" w:after="0" w:afterAutospacing="0" w:line="360" w:lineRule="auto"/>
      </w:pPr>
      <w:r w:rsidRPr="00DD4B11">
        <w:t>- формировать бережное отношение к окружающему миру, закреплять положительные эмоции, умение их проявлять</w:t>
      </w:r>
    </w:p>
    <w:p w:rsidR="00E609B4" w:rsidRPr="00DD4B11" w:rsidRDefault="00E609B4" w:rsidP="00053090">
      <w:pPr>
        <w:pStyle w:val="a7"/>
        <w:spacing w:before="0" w:beforeAutospacing="0" w:after="0" w:afterAutospacing="0" w:line="360" w:lineRule="auto"/>
      </w:pPr>
      <w:r w:rsidRPr="00DD4B11">
        <w:t>- создать условия, способствующие выявлению и поддержанию интересов у детей, проявления самостоятельности в их познавательно-речевом развитии</w:t>
      </w:r>
    </w:p>
    <w:p w:rsidR="00E609B4" w:rsidRPr="00DD4B11" w:rsidRDefault="00E609B4" w:rsidP="00053090">
      <w:pPr>
        <w:pStyle w:val="a7"/>
        <w:spacing w:before="0" w:beforeAutospacing="0" w:after="0" w:afterAutospacing="0" w:line="360" w:lineRule="auto"/>
      </w:pPr>
      <w:r w:rsidRPr="00DD4B11">
        <w:t>- поддерживать условия для развития познавательно- речевых процессов дошкольников во всех видах деятельности</w:t>
      </w:r>
    </w:p>
    <w:p w:rsidR="00AF4A96" w:rsidRPr="00DD4B11" w:rsidRDefault="00E609B4" w:rsidP="00212508">
      <w:pPr>
        <w:pStyle w:val="a7"/>
        <w:spacing w:before="0" w:beforeAutospacing="0" w:after="0" w:afterAutospacing="0" w:line="360" w:lineRule="auto"/>
      </w:pPr>
      <w:r w:rsidRPr="00DD4B11">
        <w:t>-привлечь родителей к совместной с детьми исследовательской, продуктивной деятельности, способствующей возникновению речевой активности</w:t>
      </w:r>
    </w:p>
    <w:p w:rsidR="00E609B4" w:rsidRPr="00DD4B11" w:rsidRDefault="00E609B4" w:rsidP="000530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B11">
        <w:rPr>
          <w:rFonts w:ascii="Times New Roman" w:eastAsia="Times New Roman" w:hAnsi="Times New Roman" w:cs="Times New Roman"/>
          <w:b/>
          <w:sz w:val="24"/>
          <w:szCs w:val="24"/>
        </w:rPr>
        <w:t>Продуктивная</w:t>
      </w:r>
      <w:r w:rsidR="00742E55" w:rsidRPr="00DD4B11">
        <w:rPr>
          <w:rFonts w:ascii="Times New Roman" w:eastAsia="Times New Roman" w:hAnsi="Times New Roman" w:cs="Times New Roman"/>
          <w:b/>
          <w:sz w:val="24"/>
          <w:szCs w:val="24"/>
        </w:rPr>
        <w:t xml:space="preserve"> (художественная)</w:t>
      </w:r>
      <w:r w:rsidRPr="00DD4B1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</w:t>
      </w:r>
    </w:p>
    <w:p w:rsidR="00E609B4" w:rsidRPr="00DD4B11" w:rsidRDefault="002D6BC3" w:rsidP="0005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 xml:space="preserve">Развивает понимание речи, учит выполнять инструкции, помогает </w:t>
      </w:r>
      <w:proofErr w:type="spellStart"/>
      <w:r w:rsidRPr="00DD4B11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DD4B11">
        <w:rPr>
          <w:rFonts w:ascii="Times New Roman" w:hAnsi="Times New Roman" w:cs="Times New Roman"/>
          <w:sz w:val="24"/>
          <w:szCs w:val="24"/>
        </w:rPr>
        <w:t xml:space="preserve"> свою деятельность. После </w:t>
      </w:r>
      <w:proofErr w:type="gramStart"/>
      <w:r w:rsidRPr="00DD4B11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DD4B11">
        <w:rPr>
          <w:rFonts w:ascii="Times New Roman" w:hAnsi="Times New Roman" w:cs="Times New Roman"/>
          <w:sz w:val="24"/>
          <w:szCs w:val="24"/>
        </w:rPr>
        <w:t xml:space="preserve"> например по рисованию, можно обговорить работу, описать её, придумать рассказ об объекте.</w:t>
      </w:r>
    </w:p>
    <w:p w:rsidR="00E609B4" w:rsidRPr="00DD4B11" w:rsidRDefault="00E609B4" w:rsidP="00053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>Музыкал</w:t>
      </w:r>
      <w:r w:rsidR="00742E55" w:rsidRPr="00DD4B11">
        <w:rPr>
          <w:rFonts w:ascii="Times New Roman" w:hAnsi="Times New Roman" w:cs="Times New Roman"/>
          <w:b/>
          <w:sz w:val="24"/>
          <w:szCs w:val="24"/>
        </w:rPr>
        <w:t xml:space="preserve">ьная </w:t>
      </w:r>
      <w:r w:rsidRPr="00DD4B11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E609B4" w:rsidRPr="00DD4B11" w:rsidRDefault="00742E55" w:rsidP="0005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B11">
        <w:rPr>
          <w:rFonts w:ascii="Times New Roman" w:hAnsi="Times New Roman" w:cs="Times New Roman"/>
          <w:sz w:val="24"/>
          <w:szCs w:val="24"/>
        </w:rPr>
        <w:t>Особенно большую роль в развитие речи тут играет обучение пению. Условно, обучение пению проходит с трех сторон, это работа над дыханием, работа над дикцией и постановка голоса.</w:t>
      </w:r>
    </w:p>
    <w:p w:rsidR="00742E55" w:rsidRPr="00DD4B11" w:rsidRDefault="00742E55" w:rsidP="00053090">
      <w:pPr>
        <w:pStyle w:val="a7"/>
        <w:spacing w:before="0" w:beforeAutospacing="0" w:after="0" w:afterAutospacing="0" w:line="360" w:lineRule="auto"/>
      </w:pPr>
      <w:r w:rsidRPr="00DD4B11">
        <w:t xml:space="preserve"> Совместно решаются и речевые задачи:</w:t>
      </w:r>
    </w:p>
    <w:p w:rsidR="00742E55" w:rsidRPr="00DD4B11" w:rsidRDefault="00742E55" w:rsidP="00053090">
      <w:pPr>
        <w:pStyle w:val="a7"/>
        <w:spacing w:before="0" w:beforeAutospacing="0" w:after="0" w:afterAutospacing="0" w:line="360" w:lineRule="auto"/>
      </w:pPr>
      <w:r w:rsidRPr="00DD4B11">
        <w:lastRenderedPageBreak/>
        <w:t xml:space="preserve">-совершенствование голосового аппарата для пения, одновременно совершенствуется и для речи дошкольника; </w:t>
      </w:r>
    </w:p>
    <w:p w:rsidR="00742E55" w:rsidRPr="00DD4B11" w:rsidRDefault="00742E55" w:rsidP="00053090">
      <w:pPr>
        <w:pStyle w:val="a7"/>
        <w:spacing w:before="0" w:beforeAutospacing="0" w:after="0" w:afterAutospacing="0" w:line="360" w:lineRule="auto"/>
      </w:pPr>
      <w:r w:rsidRPr="00DD4B11">
        <w:t xml:space="preserve">- культура выразительного исполнения, которая необходима в пении, формирует речевую выразительность; </w:t>
      </w:r>
    </w:p>
    <w:p w:rsidR="00742E55" w:rsidRPr="00DD4B11" w:rsidRDefault="00742E55" w:rsidP="00053090">
      <w:pPr>
        <w:pStyle w:val="a7"/>
        <w:spacing w:before="0" w:beforeAutospacing="0" w:after="0" w:afterAutospacing="0" w:line="360" w:lineRule="auto"/>
      </w:pPr>
      <w:r w:rsidRPr="00DD4B11">
        <w:t xml:space="preserve">- формирование навыка сольного пения закладывает основу монологической речи; </w:t>
      </w:r>
    </w:p>
    <w:p w:rsidR="00742E55" w:rsidRPr="00DD4B11" w:rsidRDefault="00742E55" w:rsidP="00053090">
      <w:pPr>
        <w:pStyle w:val="a7"/>
        <w:spacing w:before="0" w:beforeAutospacing="0" w:after="0" w:afterAutospacing="0" w:line="360" w:lineRule="auto"/>
      </w:pPr>
      <w:r w:rsidRPr="00DD4B11">
        <w:t xml:space="preserve">- развитие ладового чувства, музыкальной интонации, открывает способность к речевым интонациям. </w:t>
      </w:r>
    </w:p>
    <w:p w:rsidR="00742E55" w:rsidRPr="00DD4B11" w:rsidRDefault="00742E55" w:rsidP="0005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E55" w:rsidRPr="00DD4B11" w:rsidRDefault="00742E55" w:rsidP="00053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742E55" w:rsidRPr="00DD4B11" w:rsidRDefault="00742E55" w:rsidP="00053090">
      <w:pPr>
        <w:pStyle w:val="a7"/>
        <w:spacing w:before="0" w:beforeAutospacing="0" w:after="0" w:afterAutospacing="0" w:line="360" w:lineRule="auto"/>
      </w:pPr>
      <w:r w:rsidRPr="00DD4B11">
        <w:t xml:space="preserve">Дети, </w:t>
      </w:r>
      <w:r w:rsidR="00212508" w:rsidRPr="00DD4B11">
        <w:t>у</w:t>
      </w:r>
      <w:r w:rsidRPr="00DD4B11">
        <w:t>влекаясь мультиками и сериалами, усваивая их далеко не литературный, поверхностный язык и стиль изложения, дети формируют</w:t>
      </w:r>
      <w:r w:rsidR="00212508" w:rsidRPr="00DD4B11">
        <w:t>,</w:t>
      </w:r>
      <w:r w:rsidRPr="00DD4B11">
        <w:t xml:space="preserve"> таким образом</w:t>
      </w:r>
      <w:r w:rsidR="00212508" w:rsidRPr="00DD4B11">
        <w:t>,</w:t>
      </w:r>
      <w:r w:rsidRPr="00DD4B11">
        <w:t xml:space="preserve"> свою речь. Этого поможет </w:t>
      </w:r>
      <w:proofErr w:type="gramStart"/>
      <w:r w:rsidRPr="00DD4B11">
        <w:t>избежать чтение</w:t>
      </w:r>
      <w:proofErr w:type="gramEnd"/>
      <w:r w:rsidRPr="00DD4B11">
        <w:t xml:space="preserve"> художественной литературы и русского народного фольклора. </w:t>
      </w:r>
      <w:r w:rsidR="0060605E" w:rsidRPr="00DD4B11">
        <w:t xml:space="preserve">Затем из чтения вытекают разнообразные формы </w:t>
      </w:r>
      <w:proofErr w:type="gramStart"/>
      <w:r w:rsidR="0060605E" w:rsidRPr="00DD4B11">
        <w:t>работы</w:t>
      </w:r>
      <w:proofErr w:type="gramEnd"/>
      <w:r w:rsidR="0060605E" w:rsidRPr="00DD4B11">
        <w:t xml:space="preserve"> в которых очень хорошо развивается речь: разучивание стихотворений, </w:t>
      </w:r>
      <w:r w:rsidR="00212508" w:rsidRPr="00DD4B11">
        <w:t xml:space="preserve">пересказ, </w:t>
      </w:r>
      <w:r w:rsidR="0060605E" w:rsidRPr="00DD4B11">
        <w:t>драматизации сказок и т.д.</w:t>
      </w:r>
    </w:p>
    <w:p w:rsidR="00742E55" w:rsidRPr="00DD4B11" w:rsidRDefault="00742E55" w:rsidP="00053090">
      <w:pPr>
        <w:pStyle w:val="a7"/>
        <w:spacing w:before="0" w:beforeAutospacing="0" w:after="0" w:afterAutospacing="0" w:line="360" w:lineRule="auto"/>
      </w:pPr>
      <w:r w:rsidRPr="00DD4B11">
        <w:t xml:space="preserve">Таким образом у детей </w:t>
      </w:r>
      <w:proofErr w:type="gramStart"/>
      <w:r w:rsidRPr="00DD4B11">
        <w:t>будет</w:t>
      </w:r>
      <w:proofErr w:type="gramEnd"/>
      <w:r w:rsidRPr="00DD4B11">
        <w:t xml:space="preserve"> формируется умение слышать, понимать речь, обогащать</w:t>
      </w:r>
      <w:r w:rsidR="00212508" w:rsidRPr="00DD4B11">
        <w:t>ся словарный запас, развива</w:t>
      </w:r>
      <w:r w:rsidR="00151E2F" w:rsidRPr="00DD4B11">
        <w:t>т</w:t>
      </w:r>
      <w:r w:rsidR="00212508" w:rsidRPr="00DD4B11">
        <w:t>ь</w:t>
      </w:r>
      <w:r w:rsidR="00151E2F" w:rsidRPr="00DD4B11">
        <w:t>ся</w:t>
      </w:r>
      <w:r w:rsidR="00212508" w:rsidRPr="00DD4B11">
        <w:t xml:space="preserve"> монологическая речь и  интонационная её сторона </w:t>
      </w:r>
      <w:r w:rsidR="00151E2F" w:rsidRPr="00DD4B11">
        <w:t>, выразительность.</w:t>
      </w:r>
    </w:p>
    <w:p w:rsidR="00742E55" w:rsidRPr="00DD4B11" w:rsidRDefault="00151E2F" w:rsidP="00053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B11">
        <w:rPr>
          <w:rFonts w:ascii="Times New Roman" w:hAnsi="Times New Roman" w:cs="Times New Roman"/>
          <w:b/>
          <w:sz w:val="24"/>
          <w:szCs w:val="24"/>
        </w:rPr>
        <w:t>Игровая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t xml:space="preserve">Отдельные игры по-разному действуют на речевое развитие детей. 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rPr>
          <w:b/>
        </w:rPr>
        <w:t>Сюжетно-ролевые игры.</w:t>
      </w:r>
      <w:r w:rsidRPr="00DD4B11">
        <w:t xml:space="preserve"> Здесь ребенок использует выразительные средства речи (интонация, громкость, темп, эмоциональная окрашенность, звукоподражание и пр</w:t>
      </w:r>
      <w:r w:rsidR="00212508" w:rsidRPr="00DD4B11">
        <w:t>.)</w:t>
      </w:r>
      <w:proofErr w:type="gramStart"/>
      <w:r w:rsidR="00212508" w:rsidRPr="00DD4B11">
        <w:t xml:space="preserve"> .</w:t>
      </w:r>
      <w:proofErr w:type="gramEnd"/>
      <w:r w:rsidRPr="00DD4B11">
        <w:t xml:space="preserve"> Он учится планировать замысел игры, развивать его, придумывать дальнейший ход событий, смотреть на игровую ситуацию с разных позиций, поскольку он исполняет несколько ролей. 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rPr>
          <w:b/>
        </w:rPr>
        <w:t>В театрализованных играх</w:t>
      </w:r>
      <w:r w:rsidRPr="00DD4B11">
        <w:t xml:space="preserve">, дети разыгрывают сюжеты и берут на себя роли из литературных произведений, сказок, мультфильмов и пр. Театрализованная игра способствуют более глубокому пониманию смысла обыгрываемых произведений и активизируют речь детей. 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t xml:space="preserve">В процессе </w:t>
      </w:r>
      <w:r w:rsidRPr="00DD4B11">
        <w:rPr>
          <w:b/>
        </w:rPr>
        <w:t>строительно-конструктивных игр</w:t>
      </w:r>
      <w:r w:rsidRPr="00DD4B11">
        <w:t xml:space="preserve">, дети учатся наблюдать, различать, сравнивать, запоминать и воспроизводить приемы строительства, сосредотачивать внимание на последовательности действий. Дети усваивают схему изготовления постройки, учатся планировать работу, представляя ее в целом, осуществляют анализ и синтез постройки, проявляют фантазию. 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t>Дети овладевают словарем, то есть обогащается речь, выражающая названия геометрических тел, пространственных отношений</w:t>
      </w:r>
      <w:r w:rsidR="002D6BC3" w:rsidRPr="00DD4B11">
        <w:t>,</w:t>
      </w:r>
      <w:r w:rsidRPr="00DD4B11">
        <w:t xml:space="preserve"> развивается диалогическая речь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rPr>
          <w:b/>
        </w:rPr>
        <w:t>Дидактические игры</w:t>
      </w:r>
      <w:r w:rsidRPr="00DD4B11">
        <w:t xml:space="preserve"> занимают особенно важное место в этой работе, поскольку, обязательным элементом в них является познавательное содержание и умственные задачи. 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t>В процессе этих игр развивается речь детей в зависимости от направленности самой игры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rPr>
          <w:b/>
        </w:rPr>
        <w:t>Игры-эксперименты</w:t>
      </w:r>
      <w:r w:rsidRPr="00DD4B11">
        <w:t xml:space="preserve"> - особая группа игр, которые очень эффективны в решении познавательно-речевых задач, а так же интересны и увлекательны для дошкольников. </w:t>
      </w:r>
    </w:p>
    <w:p w:rsidR="00742E55" w:rsidRPr="00DD4B11" w:rsidRDefault="00151E2F" w:rsidP="00053090">
      <w:pPr>
        <w:pStyle w:val="a7"/>
        <w:spacing w:before="0" w:beforeAutospacing="0" w:after="0" w:afterAutospacing="0" w:line="360" w:lineRule="auto"/>
      </w:pPr>
      <w:r w:rsidRPr="00DD4B11">
        <w:lastRenderedPageBreak/>
        <w:t xml:space="preserve">В результате усвоения детьми причинно-следственных связей обогащается словарный запас детей, улучшается грамматический строй, развивается  связная речь. </w:t>
      </w:r>
    </w:p>
    <w:p w:rsidR="00151E2F" w:rsidRPr="00DD4B11" w:rsidRDefault="00151E2F" w:rsidP="00053090">
      <w:pPr>
        <w:pStyle w:val="a7"/>
        <w:spacing w:before="0" w:beforeAutospacing="0" w:after="0" w:afterAutospacing="0" w:line="360" w:lineRule="auto"/>
      </w:pPr>
    </w:p>
    <w:p w:rsidR="00286E4E" w:rsidRPr="00DD4B11" w:rsidRDefault="00CC4E10" w:rsidP="000530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B11">
        <w:rPr>
          <w:rFonts w:ascii="Times New Roman" w:hAnsi="Times New Roman" w:cs="Times New Roman"/>
          <w:b/>
          <w:bCs/>
          <w:sz w:val="24"/>
          <w:szCs w:val="24"/>
        </w:rPr>
        <w:t>Развивать речь ребенка, не включая ее в какую-либо деятельность, невозможно!</w:t>
      </w:r>
    </w:p>
    <w:p w:rsidR="004D7A17" w:rsidRPr="00DD4B11" w:rsidRDefault="004D7A17" w:rsidP="0005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D7A17" w:rsidRPr="00DD4B11" w:rsidSect="00DD4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17C"/>
    <w:multiLevelType w:val="hybridMultilevel"/>
    <w:tmpl w:val="D918F9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37480"/>
    <w:multiLevelType w:val="hybridMultilevel"/>
    <w:tmpl w:val="37705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76E3F"/>
    <w:multiLevelType w:val="hybridMultilevel"/>
    <w:tmpl w:val="11D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E4E"/>
    <w:rsid w:val="00005751"/>
    <w:rsid w:val="00053090"/>
    <w:rsid w:val="00151E2F"/>
    <w:rsid w:val="001C06EE"/>
    <w:rsid w:val="00212508"/>
    <w:rsid w:val="00286E4E"/>
    <w:rsid w:val="002D6BC3"/>
    <w:rsid w:val="004D7A17"/>
    <w:rsid w:val="005E4314"/>
    <w:rsid w:val="0060605E"/>
    <w:rsid w:val="006E34ED"/>
    <w:rsid w:val="00712D32"/>
    <w:rsid w:val="00730BD2"/>
    <w:rsid w:val="00742E55"/>
    <w:rsid w:val="008B1F0F"/>
    <w:rsid w:val="00AF4A96"/>
    <w:rsid w:val="00B3654C"/>
    <w:rsid w:val="00CC4E10"/>
    <w:rsid w:val="00DD4B11"/>
    <w:rsid w:val="00E609B4"/>
    <w:rsid w:val="00E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E"/>
    <w:pPr>
      <w:ind w:left="720"/>
      <w:contextualSpacing/>
    </w:pPr>
  </w:style>
  <w:style w:type="character" w:styleId="a4">
    <w:name w:val="Strong"/>
    <w:basedOn w:val="a0"/>
    <w:uiPriority w:val="22"/>
    <w:qFormat/>
    <w:rsid w:val="00CC4E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E1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3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0BD2"/>
  </w:style>
  <w:style w:type="paragraph" w:styleId="a7">
    <w:name w:val="Normal (Web)"/>
    <w:basedOn w:val="a"/>
    <w:uiPriority w:val="99"/>
    <w:unhideWhenUsed/>
    <w:rsid w:val="00E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2015-01-28T08:28:00Z</cp:lastPrinted>
  <dcterms:created xsi:type="dcterms:W3CDTF">2015-01-21T13:28:00Z</dcterms:created>
  <dcterms:modified xsi:type="dcterms:W3CDTF">2015-01-28T08:29:00Z</dcterms:modified>
</cp:coreProperties>
</file>