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5C" w:rsidRPr="0019075C" w:rsidRDefault="0019075C" w:rsidP="0019075C">
      <w:pPr>
        <w:spacing w:after="0" w:line="300" w:lineRule="atLeast"/>
        <w:jc w:val="center"/>
        <w:outlineLvl w:val="0"/>
        <w:rPr>
          <w:rFonts w:ascii="Arial" w:eastAsia="Times New Roman" w:hAnsi="Arial" w:cs="Arial"/>
          <w:b/>
          <w:bCs/>
          <w:color w:val="CB4B03"/>
          <w:kern w:val="36"/>
          <w:sz w:val="29"/>
          <w:szCs w:val="29"/>
        </w:rPr>
      </w:pPr>
      <w:r w:rsidRPr="0019075C">
        <w:rPr>
          <w:rFonts w:ascii="Arial" w:eastAsia="Times New Roman" w:hAnsi="Arial" w:cs="Arial"/>
          <w:b/>
          <w:bCs/>
          <w:color w:val="CB4B03"/>
          <w:kern w:val="36"/>
          <w:sz w:val="29"/>
          <w:szCs w:val="29"/>
        </w:rPr>
        <w:t>Методическая разработка программы раздела "Художественно-эстетического развития". Образовательная область "Художественное творчество"</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Для методической разработки программы мною выбран раздел «Художественно-эстетическое развитие » (образовательная область «Художественное творчество»)</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Художественно-эстетическое развитие осуществляется в процессе ознакомления с природой, разными видами искусства и активного включения детей в различные виды художественно-эстетической деятельности. Оно направлено на приобщение к искусству как неотъемлемой части духовной и материальной культуры.</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Цель моей работы: Развитие творческих способностей детей, раскрытие творческого потенциала и личностных качеств дошкольников, используя различные техники и жанры изобразительного искусства.</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Программа по художественно-эстетическому развитию предусматривает: • развитие интереса к различным видам искусства • формирование художественно-образных представлений • развитие творческих способностей</w:t>
      </w:r>
      <w:r w:rsidRPr="0019075C">
        <w:rPr>
          <w:rFonts w:ascii="Arial" w:eastAsia="Times New Roman" w:hAnsi="Arial" w:cs="Arial"/>
          <w:color w:val="333333"/>
          <w:sz w:val="20"/>
        </w:rPr>
        <w:t> </w:t>
      </w:r>
      <w:r w:rsidRPr="0019075C">
        <w:rPr>
          <w:rFonts w:ascii="Arial" w:eastAsia="Times New Roman" w:hAnsi="Arial" w:cs="Arial"/>
          <w:i/>
          <w:iCs/>
          <w:color w:val="333333"/>
          <w:sz w:val="20"/>
          <w:szCs w:val="20"/>
        </w:rPr>
        <w:t>в рисовании, лепке, аппликации</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 обучение основам создания художественных образов, формирование практических навыков и умений в разных видах художественной деятельности; • развитие сенсорных способностей • приобщение к лучшим образцам отечественного и мирового искусства.</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Для решения поставленных задач мы использовали методику изобразительной деятельности Тамары Семеновны Комаровой, но при проведении занятий всегда поражало однообразие техник, предлагаемых для изображения образа. А это не способствует в полной мере решению задачи развития творческих способностей дошкольников. Современному же обществу требуются творчески-активные личности, обладающие способностью эффективно и нестандартно решать новые жизненные проблемы.</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Поэтому тему своей работы я обозначила как «Развитие творческих способностей детей старшего дошкольного возраста с использованием техник нетрадиционного рисования»</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В своей работе я использую пособия Р.Г. Казаковой «Рисование с детьми дошкольного возраста», Г.Н. Давыдовой «Нетрадиционные техники рисования в детском саду», Т.А. </w:t>
      </w:r>
      <w:proofErr w:type="spellStart"/>
      <w:r w:rsidRPr="0019075C">
        <w:rPr>
          <w:rFonts w:ascii="Arial" w:eastAsia="Times New Roman" w:hAnsi="Arial" w:cs="Arial"/>
          <w:color w:val="333333"/>
          <w:sz w:val="20"/>
          <w:szCs w:val="20"/>
        </w:rPr>
        <w:t>Цквитария</w:t>
      </w:r>
      <w:proofErr w:type="spellEnd"/>
      <w:r w:rsidRPr="0019075C">
        <w:rPr>
          <w:rFonts w:ascii="Arial" w:eastAsia="Times New Roman" w:hAnsi="Arial" w:cs="Arial"/>
          <w:color w:val="333333"/>
          <w:sz w:val="20"/>
          <w:szCs w:val="20"/>
        </w:rPr>
        <w:t xml:space="preserve"> «Нетрадиционные техники рисования», журналы «Дошкольное воспитание».</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В истории педагогики проблема творчества всегда была актуальной во всех видах деятельности, в том числе и изобразительной.</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По мнению педагогов и психологов, (таких как Н.А. Ветлугина, Л.С. </w:t>
      </w:r>
      <w:proofErr w:type="spellStart"/>
      <w:r w:rsidRPr="0019075C">
        <w:rPr>
          <w:rFonts w:ascii="Arial" w:eastAsia="Times New Roman" w:hAnsi="Arial" w:cs="Arial"/>
          <w:color w:val="333333"/>
          <w:sz w:val="20"/>
          <w:szCs w:val="20"/>
        </w:rPr>
        <w:t>Выготский</w:t>
      </w:r>
      <w:proofErr w:type="spellEnd"/>
      <w:r w:rsidRPr="0019075C">
        <w:rPr>
          <w:rFonts w:ascii="Arial" w:eastAsia="Times New Roman" w:hAnsi="Arial" w:cs="Arial"/>
          <w:color w:val="333333"/>
          <w:sz w:val="20"/>
          <w:szCs w:val="20"/>
        </w:rPr>
        <w:t xml:space="preserve">, А.В. Запорожец, Т.С. Комарова) дети дошкольного возраста обладают значительными потенциальными возможностями для понимания и эмоциональной отзывчивости на произведения искусства. А исследователи (Т.С. Комарова, О.В. </w:t>
      </w:r>
      <w:proofErr w:type="spellStart"/>
      <w:r w:rsidRPr="0019075C">
        <w:rPr>
          <w:rFonts w:ascii="Arial" w:eastAsia="Times New Roman" w:hAnsi="Arial" w:cs="Arial"/>
          <w:color w:val="333333"/>
          <w:sz w:val="20"/>
          <w:szCs w:val="20"/>
        </w:rPr>
        <w:t>Радонова</w:t>
      </w:r>
      <w:proofErr w:type="spellEnd"/>
      <w:r w:rsidRPr="0019075C">
        <w:rPr>
          <w:rFonts w:ascii="Arial" w:eastAsia="Times New Roman" w:hAnsi="Arial" w:cs="Arial"/>
          <w:color w:val="333333"/>
          <w:sz w:val="20"/>
          <w:szCs w:val="20"/>
        </w:rPr>
        <w:t xml:space="preserve">, А.О. </w:t>
      </w:r>
      <w:proofErr w:type="spellStart"/>
      <w:r w:rsidRPr="0019075C">
        <w:rPr>
          <w:rFonts w:ascii="Arial" w:eastAsia="Times New Roman" w:hAnsi="Arial" w:cs="Arial"/>
          <w:color w:val="333333"/>
          <w:sz w:val="20"/>
          <w:szCs w:val="20"/>
        </w:rPr>
        <w:t>Куревина</w:t>
      </w:r>
      <w:proofErr w:type="spellEnd"/>
      <w:r w:rsidRPr="0019075C">
        <w:rPr>
          <w:rFonts w:ascii="Arial" w:eastAsia="Times New Roman" w:hAnsi="Arial" w:cs="Arial"/>
          <w:color w:val="333333"/>
          <w:sz w:val="20"/>
          <w:szCs w:val="20"/>
        </w:rPr>
        <w:t>, А.А. Волкова, Т.И.Космачева) доказали, что художественная культура в целом является сильнейшим эмоциональным фактором и средой формирования личности ребенка.</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Нина Павловна </w:t>
      </w:r>
      <w:proofErr w:type="spellStart"/>
      <w:r w:rsidRPr="0019075C">
        <w:rPr>
          <w:rFonts w:ascii="Arial" w:eastAsia="Times New Roman" w:hAnsi="Arial" w:cs="Arial"/>
          <w:color w:val="333333"/>
          <w:sz w:val="20"/>
          <w:szCs w:val="20"/>
        </w:rPr>
        <w:t>Сакулина</w:t>
      </w:r>
      <w:proofErr w:type="spellEnd"/>
      <w:r w:rsidRPr="0019075C">
        <w:rPr>
          <w:rFonts w:ascii="Arial" w:eastAsia="Times New Roman" w:hAnsi="Arial" w:cs="Arial"/>
          <w:color w:val="333333"/>
          <w:sz w:val="20"/>
          <w:szCs w:val="20"/>
        </w:rPr>
        <w:t xml:space="preserve"> говорила, что нужен и возможен поиск таких путей взаимодействия, которые с одной стороны сохраняют преимущества детского творчества, а с другой помогут ребенку овладеть средствами самовыражения, т.е. надо использовать на занятии разные техники рисования: традиционную (карандаши, краски) и нетрадиционную (мыльной пеной, свечой, манкой, солью и т.д.) Сегодня психологи выступают против традиционных дидактических методов обучения, используемых в </w:t>
      </w:r>
      <w:proofErr w:type="spellStart"/>
      <w:r w:rsidRPr="0019075C">
        <w:rPr>
          <w:rFonts w:ascii="Arial" w:eastAsia="Times New Roman" w:hAnsi="Arial" w:cs="Arial"/>
          <w:color w:val="333333"/>
          <w:sz w:val="20"/>
          <w:szCs w:val="20"/>
        </w:rPr>
        <w:t>доу</w:t>
      </w:r>
      <w:proofErr w:type="spellEnd"/>
      <w:r w:rsidRPr="0019075C">
        <w:rPr>
          <w:rFonts w:ascii="Arial" w:eastAsia="Times New Roman" w:hAnsi="Arial" w:cs="Arial"/>
          <w:color w:val="333333"/>
          <w:sz w:val="20"/>
          <w:szCs w:val="20"/>
        </w:rPr>
        <w:t>, и часто вынуждающих детей действовать в рамках установленных схем, против навязывания стереотипных представлений, которые не возбуждают фантазию ребенка, а надоедают ему, подавляют его творчество и не стимулируют развитие творческой личности.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Рисование имеет огромное значение в формировании интегративных качеств ребенка. Особенно важна связь рисования с мышлением. Рисование развивает интеллектуальные способности детей, </w:t>
      </w:r>
      <w:r w:rsidRPr="0019075C">
        <w:rPr>
          <w:rFonts w:ascii="Arial" w:eastAsia="Times New Roman" w:hAnsi="Arial" w:cs="Arial"/>
          <w:color w:val="333333"/>
          <w:sz w:val="20"/>
          <w:szCs w:val="20"/>
        </w:rPr>
        <w:lastRenderedPageBreak/>
        <w:t>память, внимание, учит детей думать и анализировать, соизмерять и сравнивать, сочинять и воображать.</w:t>
      </w:r>
      <w:r w:rsidRPr="0019075C">
        <w:rPr>
          <w:rFonts w:ascii="Arial" w:eastAsia="Times New Roman" w:hAnsi="Arial" w:cs="Arial"/>
          <w:color w:val="0D0D0D"/>
          <w:sz w:val="20"/>
        </w:rPr>
        <w:t> </w:t>
      </w:r>
      <w:r w:rsidRPr="0019075C">
        <w:rPr>
          <w:rFonts w:ascii="Arial" w:eastAsia="Times New Roman" w:hAnsi="Arial" w:cs="Arial"/>
          <w:color w:val="0D0D0D"/>
          <w:sz w:val="20"/>
          <w:szCs w:val="20"/>
        </w:rPr>
        <w:t>Во время работы мы проводим эксперименты с различными материалами (солью, манкой, мыльной пеной, краской.)</w:t>
      </w:r>
      <w:r w:rsidRPr="0019075C">
        <w:rPr>
          <w:rFonts w:ascii="Arial" w:eastAsia="Times New Roman" w:hAnsi="Arial" w:cs="Arial"/>
          <w:color w:val="333333"/>
          <w:sz w:val="20"/>
        </w:rPr>
        <w:t> </w:t>
      </w:r>
      <w:r w:rsidRPr="0019075C">
        <w:rPr>
          <w:rFonts w:ascii="Arial" w:eastAsia="Times New Roman" w:hAnsi="Arial" w:cs="Arial"/>
          <w:b/>
          <w:bCs/>
          <w:color w:val="0D0D0D"/>
          <w:sz w:val="20"/>
          <w:szCs w:val="20"/>
        </w:rPr>
        <w:t>А это способствует тому, что ребенок становится любознательным и активным.</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D0D0D"/>
          <w:sz w:val="20"/>
          <w:szCs w:val="20"/>
        </w:rPr>
        <w:t>Изобразительная деятельность влияет на формирование словарного запаса и связной речи у ребенка. Разнообразие форм предметов окружающего мира, различные величины, многообразие оттенков цветов, способствует обогащению словаря. Использование нетрадиционных техник рисования дает возможность применять коллективную форму творчества. Она сближает детей, развивает навыки культуры общения</w:t>
      </w:r>
      <w:r w:rsidRPr="0019075C">
        <w:rPr>
          <w:rFonts w:ascii="Arial" w:eastAsia="Times New Roman" w:hAnsi="Arial" w:cs="Arial"/>
          <w:color w:val="31849B"/>
          <w:sz w:val="20"/>
          <w:szCs w:val="20"/>
        </w:rPr>
        <w:t>.</w:t>
      </w:r>
      <w:r w:rsidRPr="0019075C">
        <w:rPr>
          <w:rFonts w:ascii="Arial" w:eastAsia="Times New Roman" w:hAnsi="Arial" w:cs="Arial"/>
          <w:color w:val="0D0D0D"/>
          <w:sz w:val="20"/>
        </w:rPr>
        <w:t> </w:t>
      </w:r>
      <w:r w:rsidRPr="0019075C">
        <w:rPr>
          <w:rFonts w:ascii="Arial" w:eastAsia="Times New Roman" w:hAnsi="Arial" w:cs="Arial"/>
          <w:color w:val="0D0D0D"/>
          <w:sz w:val="20"/>
          <w:szCs w:val="20"/>
        </w:rPr>
        <w:t>Для того</w:t>
      </w:r>
      <w:proofErr w:type="gramStart"/>
      <w:r w:rsidRPr="0019075C">
        <w:rPr>
          <w:rFonts w:ascii="Arial" w:eastAsia="Times New Roman" w:hAnsi="Arial" w:cs="Arial"/>
          <w:color w:val="0D0D0D"/>
          <w:sz w:val="20"/>
          <w:szCs w:val="20"/>
        </w:rPr>
        <w:t>,</w:t>
      </w:r>
      <w:proofErr w:type="gramEnd"/>
      <w:r w:rsidRPr="0019075C">
        <w:rPr>
          <w:rFonts w:ascii="Arial" w:eastAsia="Times New Roman" w:hAnsi="Arial" w:cs="Arial"/>
          <w:color w:val="0D0D0D"/>
          <w:sz w:val="20"/>
          <w:szCs w:val="20"/>
        </w:rPr>
        <w:t xml:space="preserve"> чтобы успешно решать вопросы общения со сверстниками, я специально создаю ситуации, где дети рисуют коллективно, тем самым поощряю детей к установлению контактов. Совместное обсуждение, составление совместных композиций способствует развитию опыта общения между детьми и взрослыми</w:t>
      </w:r>
      <w:r w:rsidRPr="0019075C">
        <w:rPr>
          <w:rFonts w:ascii="Arial" w:eastAsia="Times New Roman" w:hAnsi="Arial" w:cs="Arial"/>
          <w:b/>
          <w:bCs/>
          <w:color w:val="0D0D0D"/>
          <w:sz w:val="20"/>
          <w:szCs w:val="20"/>
        </w:rPr>
        <w:t xml:space="preserve">. При этом ребенок овладевает средствами общения и способами взаимодействия </w:t>
      </w:r>
      <w:proofErr w:type="gramStart"/>
      <w:r w:rsidRPr="0019075C">
        <w:rPr>
          <w:rFonts w:ascii="Arial" w:eastAsia="Times New Roman" w:hAnsi="Arial" w:cs="Arial"/>
          <w:b/>
          <w:bCs/>
          <w:color w:val="0D0D0D"/>
          <w:sz w:val="20"/>
          <w:szCs w:val="20"/>
        </w:rPr>
        <w:t>со</w:t>
      </w:r>
      <w:proofErr w:type="gramEnd"/>
      <w:r w:rsidRPr="0019075C">
        <w:rPr>
          <w:rFonts w:ascii="Arial" w:eastAsia="Times New Roman" w:hAnsi="Arial" w:cs="Arial"/>
          <w:b/>
          <w:bCs/>
          <w:color w:val="0D0D0D"/>
          <w:sz w:val="20"/>
          <w:szCs w:val="20"/>
        </w:rPr>
        <w:t xml:space="preserve"> взрослыми и сверстниками.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Кроме того, при выполнении работы ребенок учится</w:t>
      </w:r>
      <w:r w:rsidRPr="0019075C">
        <w:rPr>
          <w:rFonts w:ascii="Arial" w:eastAsia="Times New Roman" w:hAnsi="Arial" w:cs="Arial"/>
          <w:color w:val="333333"/>
          <w:sz w:val="20"/>
        </w:rPr>
        <w:t> </w:t>
      </w:r>
      <w:r w:rsidRPr="0019075C">
        <w:rPr>
          <w:rFonts w:ascii="Arial" w:eastAsia="Times New Roman" w:hAnsi="Arial" w:cs="Arial"/>
          <w:b/>
          <w:bCs/>
          <w:color w:val="0D0D0D"/>
          <w:sz w:val="20"/>
          <w:szCs w:val="20"/>
        </w:rPr>
        <w:t>управлять своим поведением и планировать свои действия.</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Использование нетрадиционных техник рисования помогает овладению</w:t>
      </w:r>
      <w:r w:rsidRPr="0019075C">
        <w:rPr>
          <w:rFonts w:ascii="Arial" w:eastAsia="Times New Roman" w:hAnsi="Arial" w:cs="Arial"/>
          <w:color w:val="333333"/>
          <w:sz w:val="20"/>
        </w:rPr>
        <w:t> </w:t>
      </w:r>
      <w:r w:rsidRPr="0019075C">
        <w:rPr>
          <w:rFonts w:ascii="Arial" w:eastAsia="Times New Roman" w:hAnsi="Arial" w:cs="Arial"/>
          <w:b/>
          <w:bCs/>
          <w:color w:val="0D0D0D"/>
          <w:sz w:val="20"/>
          <w:szCs w:val="20"/>
        </w:rPr>
        <w:t>универсальными предпосылками учебной деятельности.</w:t>
      </w:r>
      <w:r w:rsidRPr="0019075C">
        <w:rPr>
          <w:rFonts w:ascii="Arial" w:eastAsia="Times New Roman" w:hAnsi="Arial" w:cs="Arial"/>
          <w:color w:val="FF0000"/>
          <w:sz w:val="20"/>
        </w:rPr>
        <w:t> </w:t>
      </w:r>
      <w:r w:rsidRPr="0019075C">
        <w:rPr>
          <w:rFonts w:ascii="Arial" w:eastAsia="Times New Roman" w:hAnsi="Arial" w:cs="Arial"/>
          <w:color w:val="333333"/>
          <w:sz w:val="20"/>
          <w:szCs w:val="20"/>
        </w:rPr>
        <w:t>Ведь для того, чтобы ребенок справился с</w:t>
      </w:r>
      <w:r w:rsidRPr="0019075C">
        <w:rPr>
          <w:rFonts w:ascii="Arial" w:eastAsia="Times New Roman" w:hAnsi="Arial" w:cs="Arial"/>
          <w:color w:val="FF0000"/>
          <w:sz w:val="20"/>
        </w:rPr>
        <w:t> </w:t>
      </w:r>
      <w:r w:rsidRPr="0019075C">
        <w:rPr>
          <w:rFonts w:ascii="Arial" w:eastAsia="Times New Roman" w:hAnsi="Arial" w:cs="Arial"/>
          <w:color w:val="333333"/>
          <w:sz w:val="20"/>
          <w:szCs w:val="20"/>
        </w:rPr>
        <w:t>работой, он должен уметь работать по правилу и по образцу, слушать педагога и выполнять его инструкцию.</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Занятия изобразительной деятельностью способствуют</w:t>
      </w:r>
      <w:r w:rsidRPr="0019075C">
        <w:rPr>
          <w:rFonts w:ascii="Arial" w:eastAsia="Times New Roman" w:hAnsi="Arial" w:cs="Arial"/>
          <w:color w:val="4F81BD"/>
          <w:sz w:val="20"/>
        </w:rPr>
        <w:t> </w:t>
      </w:r>
      <w:r w:rsidRPr="0019075C">
        <w:rPr>
          <w:rFonts w:ascii="Arial" w:eastAsia="Times New Roman" w:hAnsi="Arial" w:cs="Arial"/>
          <w:b/>
          <w:bCs/>
          <w:color w:val="0D0D0D"/>
          <w:sz w:val="20"/>
          <w:szCs w:val="20"/>
        </w:rPr>
        <w:t>формированию изобразительных умений и навыков</w:t>
      </w:r>
      <w:r w:rsidRPr="0019075C">
        <w:rPr>
          <w:rFonts w:ascii="Arial" w:eastAsia="Times New Roman" w:hAnsi="Arial" w:cs="Arial"/>
          <w:color w:val="333333"/>
          <w:sz w:val="20"/>
          <w:szCs w:val="20"/>
        </w:rPr>
        <w:t xml:space="preserve">, так как аккуратность и тщательность выполнения работы во многом зависит от усвоения навыков. Навыки по технике рисования связаны с развитием руки ребенка - </w:t>
      </w:r>
      <w:proofErr w:type="spellStart"/>
      <w:r w:rsidRPr="0019075C">
        <w:rPr>
          <w:rFonts w:ascii="Arial" w:eastAsia="Times New Roman" w:hAnsi="Arial" w:cs="Arial"/>
          <w:color w:val="333333"/>
          <w:sz w:val="20"/>
          <w:szCs w:val="20"/>
        </w:rPr>
        <w:t>координированностью</w:t>
      </w:r>
      <w:proofErr w:type="spellEnd"/>
      <w:r w:rsidRPr="0019075C">
        <w:rPr>
          <w:rFonts w:ascii="Arial" w:eastAsia="Times New Roman" w:hAnsi="Arial" w:cs="Arial"/>
          <w:color w:val="333333"/>
          <w:sz w:val="20"/>
          <w:szCs w:val="20"/>
        </w:rPr>
        <w:t>, точностью, плавностью, свободой движений.</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В процессе работы с использованием нетрадиционных техник рисования создаются благоприятные условия для развития эмоциональной отзывчивости ребенка. Новые материалы, красивые и разные,</w:t>
      </w:r>
      <w:r w:rsidRPr="0019075C">
        <w:rPr>
          <w:rFonts w:ascii="Arial" w:eastAsia="Times New Roman" w:hAnsi="Arial" w:cs="Arial"/>
          <w:b/>
          <w:bCs/>
          <w:color w:val="FF0000"/>
          <w:sz w:val="20"/>
        </w:rPr>
        <w:t> </w:t>
      </w:r>
      <w:r w:rsidRPr="0019075C">
        <w:rPr>
          <w:rFonts w:ascii="Arial" w:eastAsia="Times New Roman" w:hAnsi="Arial" w:cs="Arial"/>
          <w:color w:val="333333"/>
          <w:sz w:val="20"/>
          <w:szCs w:val="20"/>
        </w:rPr>
        <w:t>возможность их выбора помогают не допустить в детской изобразительной деятельности однообразия и</w:t>
      </w:r>
      <w:r w:rsidRPr="0019075C">
        <w:rPr>
          <w:rFonts w:ascii="Arial" w:eastAsia="Times New Roman" w:hAnsi="Arial" w:cs="Arial"/>
          <w:b/>
          <w:bCs/>
          <w:color w:val="FF0000"/>
          <w:sz w:val="20"/>
        </w:rPr>
        <w:t> </w:t>
      </w:r>
      <w:r w:rsidRPr="0019075C">
        <w:rPr>
          <w:rFonts w:ascii="Arial" w:eastAsia="Times New Roman" w:hAnsi="Arial" w:cs="Arial"/>
          <w:color w:val="333333"/>
          <w:sz w:val="20"/>
          <w:szCs w:val="20"/>
        </w:rPr>
        <w:t>скуки. Затратив усилие и получив одобрение, ребенок испытывает радость, поднимается его настроение.</w:t>
      </w:r>
      <w:r w:rsidRPr="0019075C">
        <w:rPr>
          <w:rFonts w:ascii="Arial" w:eastAsia="Times New Roman" w:hAnsi="Arial" w:cs="Arial"/>
          <w:color w:val="FF0000"/>
          <w:sz w:val="20"/>
        </w:rPr>
        <w:t> </w:t>
      </w:r>
      <w:r w:rsidRPr="0019075C">
        <w:rPr>
          <w:rFonts w:ascii="Arial" w:eastAsia="Times New Roman" w:hAnsi="Arial" w:cs="Arial"/>
          <w:color w:val="333333"/>
          <w:sz w:val="20"/>
          <w:szCs w:val="20"/>
        </w:rPr>
        <w:t xml:space="preserve">В работе с детьми я обращалась к сказочным образам, так как сказка наиболее доступный сознанию ребенка материал. Она помогает развитию фантазии и усвоению основных нравственно-этических понятий (добро, зло), а также знакомит с отдельными понятиями в изобразительном искусстве. Ребенок начинает эмоционально откликаться на произведения искусства, в которых переданы разные эмоциональные состояния людей, животных. Это способствует </w:t>
      </w:r>
      <w:proofErr w:type="spellStart"/>
      <w:r w:rsidRPr="0019075C">
        <w:rPr>
          <w:rFonts w:ascii="Arial" w:eastAsia="Times New Roman" w:hAnsi="Arial" w:cs="Arial"/>
          <w:color w:val="333333"/>
          <w:sz w:val="20"/>
          <w:szCs w:val="20"/>
        </w:rPr>
        <w:t>развитию</w:t>
      </w:r>
      <w:r w:rsidRPr="0019075C">
        <w:rPr>
          <w:rFonts w:ascii="Arial" w:eastAsia="Times New Roman" w:hAnsi="Arial" w:cs="Arial"/>
          <w:b/>
          <w:bCs/>
          <w:color w:val="0D0D0D"/>
          <w:sz w:val="20"/>
          <w:szCs w:val="20"/>
        </w:rPr>
        <w:t>эмоциональной</w:t>
      </w:r>
      <w:proofErr w:type="spellEnd"/>
      <w:r w:rsidRPr="0019075C">
        <w:rPr>
          <w:rFonts w:ascii="Arial" w:eastAsia="Times New Roman" w:hAnsi="Arial" w:cs="Arial"/>
          <w:b/>
          <w:bCs/>
          <w:color w:val="0D0D0D"/>
          <w:sz w:val="20"/>
          <w:szCs w:val="20"/>
        </w:rPr>
        <w:t xml:space="preserve"> отзывчивости.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Дети учатся обдумывать замысел, мотивировать выбор изобразительных средств, учатся самостоятельно создавать художественные образы в рисунках, ставить цели и выполнять их. При этом ребенок учится решать</w:t>
      </w:r>
      <w:r w:rsidRPr="0019075C">
        <w:rPr>
          <w:rFonts w:ascii="Arial" w:eastAsia="Times New Roman" w:hAnsi="Arial" w:cs="Arial"/>
          <w:color w:val="333333"/>
          <w:sz w:val="20"/>
        </w:rPr>
        <w:t> </w:t>
      </w:r>
      <w:r w:rsidRPr="0019075C">
        <w:rPr>
          <w:rFonts w:ascii="Arial" w:eastAsia="Times New Roman" w:hAnsi="Arial" w:cs="Arial"/>
          <w:b/>
          <w:bCs/>
          <w:color w:val="0D0D0D"/>
          <w:sz w:val="20"/>
          <w:szCs w:val="20"/>
        </w:rPr>
        <w:t>интеллектуальные и личностные задачи, адекватные возрасту.</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Дети любят изображать то, что для них на данный момент интересно – себя, своих друзей, родных и близких, образы окружающего мира, явления природы, и яркие события общественной жизни. Темы рисунков часто дети предлагают сами, исходя из событий своей жизни на данный момент. При этом нетрадиционная техника рисования предлагает детям больше возможностей для воплощения своих фантазий</w:t>
      </w:r>
      <w:proofErr w:type="gramStart"/>
      <w:r w:rsidRPr="0019075C">
        <w:rPr>
          <w:rFonts w:ascii="Arial" w:eastAsia="Times New Roman" w:hAnsi="Arial" w:cs="Arial"/>
          <w:color w:val="333333"/>
          <w:sz w:val="20"/>
          <w:szCs w:val="20"/>
        </w:rPr>
        <w:t>.</w:t>
      </w:r>
      <w:proofErr w:type="gramEnd"/>
      <w:r w:rsidRPr="0019075C">
        <w:rPr>
          <w:rFonts w:ascii="Arial" w:eastAsia="Times New Roman" w:hAnsi="Arial" w:cs="Arial"/>
          <w:color w:val="333333"/>
          <w:sz w:val="20"/>
          <w:szCs w:val="20"/>
        </w:rPr>
        <w:t xml:space="preserve"> (</w:t>
      </w:r>
      <w:proofErr w:type="gramStart"/>
      <w:r w:rsidRPr="0019075C">
        <w:rPr>
          <w:rFonts w:ascii="Arial" w:eastAsia="Times New Roman" w:hAnsi="Arial" w:cs="Arial"/>
          <w:color w:val="333333"/>
          <w:sz w:val="20"/>
          <w:szCs w:val="20"/>
        </w:rPr>
        <w:t>р</w:t>
      </w:r>
      <w:proofErr w:type="gramEnd"/>
      <w:r w:rsidRPr="0019075C">
        <w:rPr>
          <w:rFonts w:ascii="Arial" w:eastAsia="Times New Roman" w:hAnsi="Arial" w:cs="Arial"/>
          <w:color w:val="333333"/>
          <w:sz w:val="20"/>
          <w:szCs w:val="20"/>
        </w:rPr>
        <w:t xml:space="preserve">исование по мокрому листу, </w:t>
      </w:r>
      <w:proofErr w:type="spellStart"/>
      <w:r w:rsidRPr="0019075C">
        <w:rPr>
          <w:rFonts w:ascii="Arial" w:eastAsia="Times New Roman" w:hAnsi="Arial" w:cs="Arial"/>
          <w:color w:val="333333"/>
          <w:sz w:val="20"/>
          <w:szCs w:val="20"/>
        </w:rPr>
        <w:t>набрызг</w:t>
      </w:r>
      <w:proofErr w:type="spellEnd"/>
      <w:r w:rsidRPr="0019075C">
        <w:rPr>
          <w:rFonts w:ascii="Arial" w:eastAsia="Times New Roman" w:hAnsi="Arial" w:cs="Arial"/>
          <w:color w:val="333333"/>
          <w:sz w:val="20"/>
          <w:szCs w:val="20"/>
        </w:rPr>
        <w:t xml:space="preserve">, </w:t>
      </w:r>
      <w:proofErr w:type="spellStart"/>
      <w:r w:rsidRPr="0019075C">
        <w:rPr>
          <w:rFonts w:ascii="Arial" w:eastAsia="Times New Roman" w:hAnsi="Arial" w:cs="Arial"/>
          <w:color w:val="333333"/>
          <w:sz w:val="20"/>
          <w:szCs w:val="20"/>
        </w:rPr>
        <w:t>граттаж</w:t>
      </w:r>
      <w:proofErr w:type="spellEnd"/>
      <w:r w:rsidRPr="0019075C">
        <w:rPr>
          <w:rFonts w:ascii="Arial" w:eastAsia="Times New Roman" w:hAnsi="Arial" w:cs="Arial"/>
          <w:color w:val="333333"/>
          <w:sz w:val="20"/>
          <w:szCs w:val="20"/>
        </w:rPr>
        <w:t xml:space="preserve"> и </w:t>
      </w:r>
      <w:proofErr w:type="spellStart"/>
      <w:r w:rsidRPr="0019075C">
        <w:rPr>
          <w:rFonts w:ascii="Arial" w:eastAsia="Times New Roman" w:hAnsi="Arial" w:cs="Arial"/>
          <w:color w:val="333333"/>
          <w:sz w:val="20"/>
          <w:szCs w:val="20"/>
        </w:rPr>
        <w:t>тд</w:t>
      </w:r>
      <w:proofErr w:type="spellEnd"/>
      <w:r w:rsidRPr="0019075C">
        <w:rPr>
          <w:rFonts w:ascii="Arial" w:eastAsia="Times New Roman" w:hAnsi="Arial" w:cs="Arial"/>
          <w:color w:val="333333"/>
          <w:sz w:val="20"/>
          <w:szCs w:val="20"/>
        </w:rPr>
        <w:t>.). Таким образом, рисование помогает закреплению у</w:t>
      </w:r>
      <w:r w:rsidRPr="0019075C">
        <w:rPr>
          <w:rFonts w:ascii="Arial" w:eastAsia="Times New Roman" w:hAnsi="Arial" w:cs="Arial"/>
          <w:color w:val="1F497D"/>
          <w:sz w:val="20"/>
        </w:rPr>
        <w:t> </w:t>
      </w:r>
      <w:r w:rsidRPr="0019075C">
        <w:rPr>
          <w:rFonts w:ascii="Arial" w:eastAsia="Times New Roman" w:hAnsi="Arial" w:cs="Arial"/>
          <w:color w:val="333333"/>
          <w:sz w:val="20"/>
          <w:szCs w:val="20"/>
        </w:rPr>
        <w:t>ребенка</w:t>
      </w:r>
      <w:r w:rsidRPr="0019075C">
        <w:rPr>
          <w:rFonts w:ascii="Arial" w:eastAsia="Times New Roman" w:hAnsi="Arial" w:cs="Arial"/>
          <w:color w:val="1F497D"/>
          <w:sz w:val="20"/>
        </w:rPr>
        <w:t> </w:t>
      </w:r>
      <w:r w:rsidRPr="0019075C">
        <w:rPr>
          <w:rFonts w:ascii="Arial" w:eastAsia="Times New Roman" w:hAnsi="Arial" w:cs="Arial"/>
          <w:b/>
          <w:bCs/>
          <w:color w:val="0D0D0D"/>
          <w:sz w:val="20"/>
          <w:szCs w:val="20"/>
        </w:rPr>
        <w:t>первичных представлений о себе, семье, обществе, стране, мире и природе.</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При организации образовательного процесса мы выяснили, что наиболее эффективно образовательная область «Художественное творчество» интегрируется со следующими образовательными областями: «Коммуникация» -</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развитие свободного общения со взрослыми и детьми</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«Познание» -</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формирование целостной картины мира</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«Чтение художественной литературы» -</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использование худ</w:t>
      </w:r>
      <w:proofErr w:type="gramStart"/>
      <w:r w:rsidRPr="0019075C">
        <w:rPr>
          <w:rFonts w:ascii="Arial" w:eastAsia="Times New Roman" w:hAnsi="Arial" w:cs="Arial"/>
          <w:color w:val="333333"/>
          <w:sz w:val="20"/>
          <w:szCs w:val="20"/>
        </w:rPr>
        <w:t>.</w:t>
      </w:r>
      <w:proofErr w:type="gramEnd"/>
      <w:r w:rsidRPr="0019075C">
        <w:rPr>
          <w:rFonts w:ascii="Arial" w:eastAsia="Times New Roman" w:hAnsi="Arial" w:cs="Arial"/>
          <w:color w:val="333333"/>
          <w:sz w:val="20"/>
          <w:szCs w:val="20"/>
        </w:rPr>
        <w:t xml:space="preserve"> </w:t>
      </w:r>
      <w:proofErr w:type="gramStart"/>
      <w:r w:rsidRPr="0019075C">
        <w:rPr>
          <w:rFonts w:ascii="Arial" w:eastAsia="Times New Roman" w:hAnsi="Arial" w:cs="Arial"/>
          <w:color w:val="333333"/>
          <w:sz w:val="20"/>
          <w:szCs w:val="20"/>
        </w:rPr>
        <w:t>п</w:t>
      </w:r>
      <w:proofErr w:type="gramEnd"/>
      <w:r w:rsidRPr="0019075C">
        <w:rPr>
          <w:rFonts w:ascii="Arial" w:eastAsia="Times New Roman" w:hAnsi="Arial" w:cs="Arial"/>
          <w:color w:val="333333"/>
          <w:sz w:val="20"/>
          <w:szCs w:val="20"/>
        </w:rPr>
        <w:t xml:space="preserve">роизв. для </w:t>
      </w:r>
      <w:proofErr w:type="spellStart"/>
      <w:r w:rsidRPr="0019075C">
        <w:rPr>
          <w:rFonts w:ascii="Arial" w:eastAsia="Times New Roman" w:hAnsi="Arial" w:cs="Arial"/>
          <w:color w:val="333333"/>
          <w:sz w:val="20"/>
          <w:szCs w:val="20"/>
        </w:rPr>
        <w:t>обогащ</w:t>
      </w:r>
      <w:proofErr w:type="spellEnd"/>
      <w:r w:rsidRPr="0019075C">
        <w:rPr>
          <w:rFonts w:ascii="Arial" w:eastAsia="Times New Roman" w:hAnsi="Arial" w:cs="Arial"/>
          <w:color w:val="333333"/>
          <w:sz w:val="20"/>
          <w:szCs w:val="20"/>
        </w:rPr>
        <w:t>.</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«Физическая культура»</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 xml:space="preserve">- развитие мелкой </w:t>
      </w:r>
      <w:r w:rsidRPr="0019075C">
        <w:rPr>
          <w:rFonts w:ascii="Arial" w:eastAsia="Times New Roman" w:hAnsi="Arial" w:cs="Arial"/>
          <w:color w:val="333333"/>
          <w:sz w:val="20"/>
          <w:szCs w:val="20"/>
        </w:rPr>
        <w:lastRenderedPageBreak/>
        <w:t>моторики.</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«Музыка» -</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 xml:space="preserve">использование </w:t>
      </w:r>
      <w:proofErr w:type="spellStart"/>
      <w:r w:rsidRPr="0019075C">
        <w:rPr>
          <w:rFonts w:ascii="Arial" w:eastAsia="Times New Roman" w:hAnsi="Arial" w:cs="Arial"/>
          <w:color w:val="333333"/>
          <w:sz w:val="20"/>
          <w:szCs w:val="20"/>
        </w:rPr>
        <w:t>муз</w:t>
      </w:r>
      <w:proofErr w:type="gramStart"/>
      <w:r w:rsidRPr="0019075C">
        <w:rPr>
          <w:rFonts w:ascii="Arial" w:eastAsia="Times New Roman" w:hAnsi="Arial" w:cs="Arial"/>
          <w:color w:val="333333"/>
          <w:sz w:val="20"/>
          <w:szCs w:val="20"/>
        </w:rPr>
        <w:t>.п</w:t>
      </w:r>
      <w:proofErr w:type="gramEnd"/>
      <w:r w:rsidRPr="0019075C">
        <w:rPr>
          <w:rFonts w:ascii="Arial" w:eastAsia="Times New Roman" w:hAnsi="Arial" w:cs="Arial"/>
          <w:color w:val="333333"/>
          <w:sz w:val="20"/>
          <w:szCs w:val="20"/>
        </w:rPr>
        <w:t>роизв.для</w:t>
      </w:r>
      <w:proofErr w:type="spellEnd"/>
      <w:r w:rsidRPr="0019075C">
        <w:rPr>
          <w:rFonts w:ascii="Arial" w:eastAsia="Times New Roman" w:hAnsi="Arial" w:cs="Arial"/>
          <w:color w:val="333333"/>
          <w:sz w:val="20"/>
          <w:szCs w:val="20"/>
        </w:rPr>
        <w:t xml:space="preserve"> обогащения обр. обл. «худ. творчество»</w:t>
      </w:r>
      <w:r w:rsidRPr="0019075C">
        <w:rPr>
          <w:rFonts w:ascii="Arial" w:eastAsia="Times New Roman" w:hAnsi="Arial" w:cs="Arial"/>
          <w:color w:val="333333"/>
          <w:sz w:val="20"/>
        </w:rPr>
        <w:t> </w:t>
      </w:r>
      <w:r w:rsidRPr="0019075C">
        <w:rPr>
          <w:rFonts w:ascii="Arial" w:eastAsia="Times New Roman" w:hAnsi="Arial" w:cs="Arial"/>
          <w:color w:val="333333"/>
          <w:sz w:val="20"/>
          <w:szCs w:val="20"/>
        </w:rPr>
        <w:t>«Труд»-</w:t>
      </w:r>
      <w:r w:rsidRPr="0019075C">
        <w:rPr>
          <w:rFonts w:ascii="Arial" w:eastAsia="Times New Roman" w:hAnsi="Arial" w:cs="Arial"/>
          <w:color w:val="333333"/>
          <w:sz w:val="20"/>
        </w:rPr>
        <w:t> </w:t>
      </w:r>
      <w:proofErr w:type="spellStart"/>
      <w:r w:rsidRPr="0019075C">
        <w:rPr>
          <w:rFonts w:ascii="Arial" w:eastAsia="Times New Roman" w:hAnsi="Arial" w:cs="Arial"/>
          <w:color w:val="333333"/>
          <w:sz w:val="20"/>
          <w:szCs w:val="20"/>
        </w:rPr>
        <w:t>формир</w:t>
      </w:r>
      <w:proofErr w:type="spellEnd"/>
      <w:r w:rsidRPr="0019075C">
        <w:rPr>
          <w:rFonts w:ascii="Arial" w:eastAsia="Times New Roman" w:hAnsi="Arial" w:cs="Arial"/>
          <w:color w:val="333333"/>
          <w:sz w:val="20"/>
          <w:szCs w:val="20"/>
        </w:rPr>
        <w:t>. труд. умений и навыков в продукт. деятельности.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Принцип интеграции, объединяющий различные образовательные области, разные виды деятельности приемы и методы в единую систему, реализуется на основе комплексно-тематического планирования. Вариант такого планирования представлен на слайде</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Принцип интеграции реализуется также через организацию различных форм образовательного процесса</w:t>
      </w:r>
      <w:proofErr w:type="gramStart"/>
      <w:r w:rsidRPr="0019075C">
        <w:rPr>
          <w:rFonts w:ascii="Arial" w:eastAsia="Times New Roman" w:hAnsi="Arial" w:cs="Arial"/>
          <w:color w:val="333333"/>
          <w:sz w:val="20"/>
          <w:szCs w:val="20"/>
        </w:rPr>
        <w:t xml:space="preserve"> :</w:t>
      </w:r>
      <w:proofErr w:type="gramEnd"/>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1. Совместная деятельность</w:t>
      </w:r>
      <w:r w:rsidRPr="0019075C">
        <w:rPr>
          <w:rFonts w:ascii="Arial" w:eastAsia="Times New Roman" w:hAnsi="Arial" w:cs="Arial"/>
          <w:b/>
          <w:bCs/>
          <w:color w:val="333333"/>
          <w:sz w:val="20"/>
        </w:rPr>
        <w:t> </w:t>
      </w:r>
      <w:r w:rsidRPr="0019075C">
        <w:rPr>
          <w:rFonts w:ascii="Arial" w:eastAsia="Times New Roman" w:hAnsi="Arial" w:cs="Arial"/>
          <w:color w:val="333333"/>
          <w:sz w:val="20"/>
          <w:szCs w:val="20"/>
        </w:rPr>
        <w:t>педагога с детьми: здесь мы используем информационно-рецептивные методы.</w:t>
      </w:r>
      <w:r w:rsidRPr="0019075C">
        <w:rPr>
          <w:rFonts w:ascii="Arial" w:eastAsia="Times New Roman" w:hAnsi="Arial" w:cs="Arial"/>
          <w:b/>
          <w:bCs/>
          <w:color w:val="333333"/>
          <w:sz w:val="20"/>
        </w:rPr>
        <w:t> </w:t>
      </w:r>
      <w:proofErr w:type="gramStart"/>
      <w:r w:rsidRPr="0019075C">
        <w:rPr>
          <w:rFonts w:ascii="Arial" w:eastAsia="Times New Roman" w:hAnsi="Arial" w:cs="Arial"/>
          <w:color w:val="333333"/>
          <w:sz w:val="20"/>
          <w:szCs w:val="20"/>
        </w:rPr>
        <w:t>Занимательные показы, свободная художественная деятельность с участием воспитателя, индивидуальная работа с детьми, рассматривание произведений живописи, сюжетно-игровая ситуация, художественный досуг, конкурсы, экспериментирование с материалом (обучение, опыты, дидактические игры, обыгрывание незавершенного рисунка, наблюдение)</w:t>
      </w:r>
      <w:proofErr w:type="gramEnd"/>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2</w:t>
      </w:r>
      <w:r w:rsidRPr="0019075C">
        <w:rPr>
          <w:rFonts w:ascii="Arial" w:eastAsia="Times New Roman" w:hAnsi="Arial" w:cs="Arial"/>
          <w:b/>
          <w:bCs/>
          <w:color w:val="333333"/>
          <w:sz w:val="20"/>
          <w:szCs w:val="20"/>
        </w:rPr>
        <w:t>.</w:t>
      </w:r>
      <w:r w:rsidRPr="0019075C">
        <w:rPr>
          <w:rFonts w:ascii="Arial" w:eastAsia="Times New Roman" w:hAnsi="Arial" w:cs="Arial"/>
          <w:b/>
          <w:bCs/>
          <w:color w:val="333333"/>
          <w:sz w:val="20"/>
        </w:rPr>
        <w:t> </w:t>
      </w:r>
      <w:proofErr w:type="spellStart"/>
      <w:proofErr w:type="gramStart"/>
      <w:r w:rsidRPr="0019075C">
        <w:rPr>
          <w:rFonts w:ascii="Arial" w:eastAsia="Times New Roman" w:hAnsi="Arial" w:cs="Arial"/>
          <w:color w:val="333333"/>
          <w:sz w:val="20"/>
          <w:szCs w:val="20"/>
        </w:rPr>
        <w:t>C</w:t>
      </w:r>
      <w:proofErr w:type="gramEnd"/>
      <w:r w:rsidRPr="0019075C">
        <w:rPr>
          <w:rFonts w:ascii="Arial" w:eastAsia="Times New Roman" w:hAnsi="Arial" w:cs="Arial"/>
          <w:color w:val="333333"/>
          <w:sz w:val="20"/>
          <w:szCs w:val="20"/>
        </w:rPr>
        <w:t>амостоятельная</w:t>
      </w:r>
      <w:proofErr w:type="spellEnd"/>
      <w:r w:rsidRPr="0019075C">
        <w:rPr>
          <w:rFonts w:ascii="Arial" w:eastAsia="Times New Roman" w:hAnsi="Arial" w:cs="Arial"/>
          <w:color w:val="333333"/>
          <w:sz w:val="20"/>
          <w:szCs w:val="20"/>
        </w:rPr>
        <w:t xml:space="preserve"> деятельность детей. В самостоятельной деятельности мы используем эвристический и исследовательский методы: создание проблемных ситуаций, игра, задания для самостоятельных наблюдений, рисование по замыслу, рассматривание картин, иллюстраций о природе.</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3. Взаимодействие с семьей:</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Выставки совместных работ родителей и воспитанников, художественный досуг с участием родителей, оформление группового помещения к праздникам, консультативные встречи, открытые занятия.</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При организации образовательного процесса по «Художественному творчеству» мы используем следующие техники изображения:</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1. Рисование пальчиками, ладошкой. 2. Печать листьев. 3. </w:t>
      </w:r>
      <w:proofErr w:type="spellStart"/>
      <w:r w:rsidRPr="0019075C">
        <w:rPr>
          <w:rFonts w:ascii="Arial" w:eastAsia="Times New Roman" w:hAnsi="Arial" w:cs="Arial"/>
          <w:color w:val="333333"/>
          <w:sz w:val="20"/>
          <w:szCs w:val="20"/>
        </w:rPr>
        <w:t>Кляксография</w:t>
      </w:r>
      <w:proofErr w:type="spellEnd"/>
      <w:r w:rsidRPr="0019075C">
        <w:rPr>
          <w:rFonts w:ascii="Arial" w:eastAsia="Times New Roman" w:hAnsi="Arial" w:cs="Arial"/>
          <w:color w:val="333333"/>
          <w:sz w:val="20"/>
          <w:szCs w:val="20"/>
        </w:rPr>
        <w:t xml:space="preserve">. 4.Раздувание краски. 5. Рисование свечой. 6. Монотипия. 7. Рисование по шаблону. 8. </w:t>
      </w:r>
      <w:proofErr w:type="spellStart"/>
      <w:r w:rsidRPr="0019075C">
        <w:rPr>
          <w:rFonts w:ascii="Arial" w:eastAsia="Times New Roman" w:hAnsi="Arial" w:cs="Arial"/>
          <w:color w:val="333333"/>
          <w:sz w:val="20"/>
          <w:szCs w:val="20"/>
        </w:rPr>
        <w:t>Набрызги</w:t>
      </w:r>
      <w:proofErr w:type="spellEnd"/>
      <w:r w:rsidRPr="0019075C">
        <w:rPr>
          <w:rFonts w:ascii="Arial" w:eastAsia="Times New Roman" w:hAnsi="Arial" w:cs="Arial"/>
          <w:color w:val="333333"/>
          <w:sz w:val="20"/>
          <w:szCs w:val="20"/>
        </w:rPr>
        <w:t xml:space="preserve">. 9. Рисование поролоном. 10. Рисование солью. 11. </w:t>
      </w:r>
      <w:proofErr w:type="spellStart"/>
      <w:r w:rsidRPr="0019075C">
        <w:rPr>
          <w:rFonts w:ascii="Arial" w:eastAsia="Times New Roman" w:hAnsi="Arial" w:cs="Arial"/>
          <w:color w:val="333333"/>
          <w:sz w:val="20"/>
          <w:szCs w:val="20"/>
        </w:rPr>
        <w:t>Граттаж</w:t>
      </w:r>
      <w:proofErr w:type="spellEnd"/>
      <w:r w:rsidRPr="0019075C">
        <w:rPr>
          <w:rFonts w:ascii="Arial" w:eastAsia="Times New Roman" w:hAnsi="Arial" w:cs="Arial"/>
          <w:color w:val="333333"/>
          <w:sz w:val="20"/>
          <w:szCs w:val="20"/>
        </w:rPr>
        <w:t>.</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В работе мы используем такие средства:</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1. </w:t>
      </w:r>
      <w:proofErr w:type="spellStart"/>
      <w:r w:rsidRPr="0019075C">
        <w:rPr>
          <w:rFonts w:ascii="Arial" w:eastAsia="Times New Roman" w:hAnsi="Arial" w:cs="Arial"/>
          <w:color w:val="333333"/>
          <w:sz w:val="20"/>
          <w:szCs w:val="20"/>
        </w:rPr>
        <w:t>Коктейльные</w:t>
      </w:r>
      <w:proofErr w:type="spellEnd"/>
      <w:r w:rsidRPr="0019075C">
        <w:rPr>
          <w:rFonts w:ascii="Arial" w:eastAsia="Times New Roman" w:hAnsi="Arial" w:cs="Arial"/>
          <w:color w:val="333333"/>
          <w:sz w:val="20"/>
          <w:szCs w:val="20"/>
        </w:rPr>
        <w:t xml:space="preserve"> трубочки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2. Поролоновые губки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3. Зубные щетки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4. Ватные палочки и др.</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 xml:space="preserve">С целью выявления уровня творческих способностей у детей старшего дошкольного возраста в изобразительной деятельности была проведена диагностика. Для проведения диагностики были использованы тесты, предложенные Э.П. </w:t>
      </w:r>
      <w:proofErr w:type="spellStart"/>
      <w:r w:rsidRPr="0019075C">
        <w:rPr>
          <w:rFonts w:ascii="Arial" w:eastAsia="Times New Roman" w:hAnsi="Arial" w:cs="Arial"/>
          <w:color w:val="000000"/>
          <w:sz w:val="20"/>
          <w:szCs w:val="20"/>
        </w:rPr>
        <w:t>Торренсом</w:t>
      </w:r>
      <w:proofErr w:type="spellEnd"/>
      <w:r w:rsidRPr="0019075C">
        <w:rPr>
          <w:rFonts w:ascii="Arial" w:eastAsia="Times New Roman" w:hAnsi="Arial" w:cs="Arial"/>
          <w:color w:val="000000"/>
          <w:sz w:val="20"/>
          <w:szCs w:val="20"/>
        </w:rPr>
        <w:t>.</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Тест №1: «Незаконченный рисунок»</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Тест №2: «</w:t>
      </w:r>
      <w:proofErr w:type="spellStart"/>
      <w:r w:rsidRPr="0019075C">
        <w:rPr>
          <w:rFonts w:ascii="Arial" w:eastAsia="Times New Roman" w:hAnsi="Arial" w:cs="Arial"/>
          <w:color w:val="000000"/>
          <w:sz w:val="20"/>
          <w:szCs w:val="20"/>
        </w:rPr>
        <w:t>Дорисовывание</w:t>
      </w:r>
      <w:proofErr w:type="spellEnd"/>
      <w:r w:rsidRPr="0019075C">
        <w:rPr>
          <w:rFonts w:ascii="Arial" w:eastAsia="Times New Roman" w:hAnsi="Arial" w:cs="Arial"/>
          <w:color w:val="000000"/>
          <w:sz w:val="20"/>
          <w:szCs w:val="20"/>
        </w:rPr>
        <w:t>»</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 xml:space="preserve">Также с целью </w:t>
      </w:r>
      <w:proofErr w:type="gramStart"/>
      <w:r w:rsidRPr="0019075C">
        <w:rPr>
          <w:rFonts w:ascii="Arial" w:eastAsia="Times New Roman" w:hAnsi="Arial" w:cs="Arial"/>
          <w:color w:val="000000"/>
          <w:sz w:val="20"/>
          <w:szCs w:val="20"/>
        </w:rPr>
        <w:t>выявления уровней творчества детей старшего дошкольного возраста</w:t>
      </w:r>
      <w:proofErr w:type="gramEnd"/>
      <w:r w:rsidRPr="0019075C">
        <w:rPr>
          <w:rFonts w:ascii="Arial" w:eastAsia="Times New Roman" w:hAnsi="Arial" w:cs="Arial"/>
          <w:color w:val="000000"/>
          <w:sz w:val="20"/>
          <w:szCs w:val="20"/>
        </w:rPr>
        <w:t xml:space="preserve"> и отнесения их к группам с определенным уровнем </w:t>
      </w:r>
      <w:proofErr w:type="spellStart"/>
      <w:r w:rsidRPr="0019075C">
        <w:rPr>
          <w:rFonts w:ascii="Arial" w:eastAsia="Times New Roman" w:hAnsi="Arial" w:cs="Arial"/>
          <w:color w:val="000000"/>
          <w:sz w:val="20"/>
          <w:szCs w:val="20"/>
        </w:rPr>
        <w:t>сформированности</w:t>
      </w:r>
      <w:proofErr w:type="spellEnd"/>
      <w:r w:rsidRPr="0019075C">
        <w:rPr>
          <w:rFonts w:ascii="Arial" w:eastAsia="Times New Roman" w:hAnsi="Arial" w:cs="Arial"/>
          <w:color w:val="000000"/>
          <w:sz w:val="20"/>
          <w:szCs w:val="20"/>
        </w:rPr>
        <w:t xml:space="preserve"> творческой активностью было проведено занятие по изобразительной деятельности «Среди невиданных зверей»</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Диагностика проводилась в начале и в середине года в 2 старших группах детского сада.</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Результаты диагностики на начало года следующие:</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 xml:space="preserve">1. высокий уровень развития творческих способностей показали по 1 ребенку в </w:t>
      </w:r>
      <w:proofErr w:type="gramStart"/>
      <w:r w:rsidRPr="0019075C">
        <w:rPr>
          <w:rFonts w:ascii="Arial" w:eastAsia="Times New Roman" w:hAnsi="Arial" w:cs="Arial"/>
          <w:color w:val="000000"/>
          <w:sz w:val="20"/>
          <w:szCs w:val="20"/>
        </w:rPr>
        <w:t>обоих</w:t>
      </w:r>
      <w:proofErr w:type="gramEnd"/>
      <w:r w:rsidRPr="0019075C">
        <w:rPr>
          <w:rFonts w:ascii="Arial" w:eastAsia="Times New Roman" w:hAnsi="Arial" w:cs="Arial"/>
          <w:color w:val="000000"/>
          <w:sz w:val="20"/>
          <w:szCs w:val="20"/>
        </w:rPr>
        <w:t xml:space="preserve"> группах -10% 2.Средний уровень творческой деятельности в нашей группе показали семь детей</w:t>
      </w:r>
      <w:r w:rsidRPr="0019075C">
        <w:rPr>
          <w:rFonts w:ascii="Arial" w:eastAsia="Times New Roman" w:hAnsi="Arial" w:cs="Arial"/>
          <w:color w:val="000000"/>
          <w:sz w:val="20"/>
          <w:szCs w:val="20"/>
          <w:u w:val="single"/>
        </w:rPr>
        <w:t>,</w:t>
      </w:r>
      <w:r w:rsidRPr="0019075C">
        <w:rPr>
          <w:rFonts w:ascii="Arial" w:eastAsia="Times New Roman" w:hAnsi="Arial" w:cs="Arial"/>
          <w:color w:val="000000"/>
          <w:sz w:val="20"/>
        </w:rPr>
        <w:t> </w:t>
      </w:r>
      <w:r w:rsidRPr="0019075C">
        <w:rPr>
          <w:rFonts w:ascii="Arial" w:eastAsia="Times New Roman" w:hAnsi="Arial" w:cs="Arial"/>
          <w:color w:val="000000"/>
          <w:sz w:val="20"/>
          <w:szCs w:val="20"/>
        </w:rPr>
        <w:t>в другой группе -пять детей (это 40% и 30%) 3. Низкий уровень в нашей группе показали двенадцать детей, в группе «Бабочки» – тринадцать детей.(50% и 60%)</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В середине года вновь была проведена диагностика уровня развития творческих способностей, ее результаты такие:</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lastRenderedPageBreak/>
        <w:t>1. высокий уровень развития творческих способностей показали в группе «Почемучки» три ребенка,-15% в группе «Бабочки» два ребенка -10%</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2. Улучшили свои результаты, показав средний уровень развития творческих способностей в группе «Почемучки» девять детей,-50%, а в группе «Бабочки» шесть детей-60%.</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3. На низком уровне остались восемь человек-35% в одной и одиннадцать в другой группе-50%</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00000"/>
          <w:sz w:val="20"/>
          <w:szCs w:val="20"/>
        </w:rPr>
        <w:t>Сравнительный анализ данных, позволяет сделать вывод, что уровень творчества детей старшего дошкольного возраста группы «Почемучки» под влиянием использования нетрадиционных техник рисования повысился больше, показатели улучшились.</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Показатели эффективности методической разработки: в начале и в середине года был проведен мониторинг формирования интегративных качеств под ред. Ю.А. </w:t>
      </w:r>
      <w:proofErr w:type="spellStart"/>
      <w:r w:rsidRPr="0019075C">
        <w:rPr>
          <w:rFonts w:ascii="Arial" w:eastAsia="Times New Roman" w:hAnsi="Arial" w:cs="Arial"/>
          <w:color w:val="333333"/>
          <w:sz w:val="20"/>
          <w:szCs w:val="20"/>
        </w:rPr>
        <w:t>Афонькиной</w:t>
      </w:r>
      <w:proofErr w:type="spellEnd"/>
      <w:r w:rsidRPr="0019075C">
        <w:rPr>
          <w:rFonts w:ascii="Arial" w:eastAsia="Times New Roman" w:hAnsi="Arial" w:cs="Arial"/>
          <w:color w:val="333333"/>
          <w:sz w:val="20"/>
          <w:szCs w:val="20"/>
        </w:rPr>
        <w:t>, который показал</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1. более высокий уровень формирования интегративных качеств «способный решать интеллектуальные и личностные задачи», и «овладевший необходимыми умениями и навыками»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0D0D0D"/>
          <w:sz w:val="20"/>
          <w:szCs w:val="20"/>
        </w:rPr>
        <w:t>Из диаграммы видно, что интегративные качества в старших группах, в основном, развиты в соответствии с возрастом. Превышение по таким интегративным качествам, как «</w:t>
      </w:r>
      <w:proofErr w:type="gramStart"/>
      <w:r w:rsidRPr="0019075C">
        <w:rPr>
          <w:rFonts w:ascii="Arial" w:eastAsia="Times New Roman" w:hAnsi="Arial" w:cs="Arial"/>
          <w:color w:val="0D0D0D"/>
          <w:sz w:val="20"/>
          <w:szCs w:val="20"/>
        </w:rPr>
        <w:t>овладевший</w:t>
      </w:r>
      <w:proofErr w:type="gramEnd"/>
      <w:r w:rsidRPr="0019075C">
        <w:rPr>
          <w:rFonts w:ascii="Arial" w:eastAsia="Times New Roman" w:hAnsi="Arial" w:cs="Arial"/>
          <w:color w:val="0D0D0D"/>
          <w:sz w:val="20"/>
          <w:szCs w:val="20"/>
        </w:rPr>
        <w:t xml:space="preserve"> необходимыми умениями и навыками..» и «умеющий решать интеллектуальные и личностные задачи, адекватные возрасту» можно выделить в нашей группе. Мы считаем, что такие данные получены за счет сформированных на более высоком уровне изобразительных навыков, а </w:t>
      </w:r>
      <w:proofErr w:type="gramStart"/>
      <w:r w:rsidRPr="0019075C">
        <w:rPr>
          <w:rFonts w:ascii="Arial" w:eastAsia="Times New Roman" w:hAnsi="Arial" w:cs="Arial"/>
          <w:color w:val="0D0D0D"/>
          <w:sz w:val="20"/>
          <w:szCs w:val="20"/>
        </w:rPr>
        <w:t>также более</w:t>
      </w:r>
      <w:proofErr w:type="gramEnd"/>
      <w:r w:rsidRPr="0019075C">
        <w:rPr>
          <w:rFonts w:ascii="Arial" w:eastAsia="Times New Roman" w:hAnsi="Arial" w:cs="Arial"/>
          <w:color w:val="0D0D0D"/>
          <w:sz w:val="20"/>
          <w:szCs w:val="20"/>
        </w:rPr>
        <w:t xml:space="preserve"> высокого уровня творческих способностей.</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Сравнительный анализ результатов </w:t>
      </w:r>
      <w:proofErr w:type="gramStart"/>
      <w:r w:rsidRPr="0019075C">
        <w:rPr>
          <w:rFonts w:ascii="Arial" w:eastAsia="Times New Roman" w:hAnsi="Arial" w:cs="Arial"/>
          <w:color w:val="333333"/>
          <w:sz w:val="20"/>
          <w:szCs w:val="20"/>
        </w:rPr>
        <w:t>динамики формирования интегративного качества детей двух групп старшего дошкольного возраста</w:t>
      </w:r>
      <w:proofErr w:type="gramEnd"/>
      <w:r w:rsidRPr="0019075C">
        <w:rPr>
          <w:rFonts w:ascii="Arial" w:eastAsia="Times New Roman" w:hAnsi="Arial" w:cs="Arial"/>
          <w:color w:val="333333"/>
          <w:sz w:val="20"/>
          <w:szCs w:val="20"/>
        </w:rPr>
        <w:t xml:space="preserve"> позволяет выделить успешность детей группы «Почемучки» в образовательной области «Художественное творчество», так как лучший результат дети показали в разделах: «Замысел в рисовании», « Преобразование способов решения задач в зависимости от ситуации», которые обеспечивают формирование интегративного качества «способный решать интеллектуальные и личностные задачи, адекватные возрасту», и определяется способностью предложить собственный замысел и воплотить его в рисунке, а также преобразовывать способы решения задач в зависимости от ситуации, рассматривая это как экспериментирование.</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2 показатель: оригинальные работы детей с использованием различных техник рисования</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3 показатель (для родителей): увеличение числа родителей, участвующих в совместной деятельности с детьми</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4 показатель (для педагога): реализация творческого потенциала воспитателя, участие в конкурсах детских работ.</w:t>
      </w:r>
    </w:p>
    <w:p w:rsidR="0019075C" w:rsidRPr="0019075C" w:rsidRDefault="0019075C" w:rsidP="0019075C">
      <w:pPr>
        <w:spacing w:after="0" w:line="300" w:lineRule="atLeast"/>
        <w:rPr>
          <w:rFonts w:ascii="Arial" w:eastAsia="Times New Roman" w:hAnsi="Arial" w:cs="Arial"/>
          <w:color w:val="333333"/>
          <w:sz w:val="20"/>
          <w:szCs w:val="20"/>
        </w:rPr>
      </w:pPr>
      <w:r w:rsidRPr="0019075C">
        <w:rPr>
          <w:rFonts w:ascii="Arial" w:eastAsia="Times New Roman" w:hAnsi="Arial" w:cs="Arial"/>
          <w:color w:val="333333"/>
          <w:sz w:val="20"/>
          <w:szCs w:val="20"/>
        </w:rPr>
        <w:t xml:space="preserve">В заключение главное в моей работе, да и работе любого педагога, чтобы занятия приносили детям только положительные эмоции. Нужно заботиться о том, чтобы деятельность ребенка была успешной, - это будет подкреплять его </w:t>
      </w:r>
      <w:proofErr w:type="gramStart"/>
      <w:r w:rsidRPr="0019075C">
        <w:rPr>
          <w:rFonts w:ascii="Arial" w:eastAsia="Times New Roman" w:hAnsi="Arial" w:cs="Arial"/>
          <w:color w:val="333333"/>
          <w:sz w:val="20"/>
          <w:szCs w:val="20"/>
        </w:rPr>
        <w:t>уверенность в</w:t>
      </w:r>
      <w:proofErr w:type="gramEnd"/>
      <w:r w:rsidRPr="0019075C">
        <w:rPr>
          <w:rFonts w:ascii="Arial" w:eastAsia="Times New Roman" w:hAnsi="Arial" w:cs="Arial"/>
          <w:color w:val="333333"/>
          <w:sz w:val="20"/>
          <w:szCs w:val="20"/>
        </w:rPr>
        <w:t xml:space="preserve"> собственные силы.</w:t>
      </w:r>
    </w:p>
    <w:p w:rsidR="005F1751" w:rsidRDefault="005F1751"/>
    <w:sectPr w:rsidR="005F1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75C"/>
    <w:rsid w:val="0019075C"/>
    <w:rsid w:val="005F1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07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75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90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9075C"/>
  </w:style>
</w:styles>
</file>

<file path=word/webSettings.xml><?xml version="1.0" encoding="utf-8"?>
<w:webSettings xmlns:r="http://schemas.openxmlformats.org/officeDocument/2006/relationships" xmlns:w="http://schemas.openxmlformats.org/wordprocessingml/2006/main">
  <w:divs>
    <w:div w:id="10485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1959</Words>
  <Characters>11172</Characters>
  <Application>Microsoft Office Word</Application>
  <DocSecurity>0</DocSecurity>
  <Lines>93</Lines>
  <Paragraphs>26</Paragraphs>
  <ScaleCrop>false</ScaleCrop>
  <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2013-12-13T14:59:00Z</dcterms:created>
  <dcterms:modified xsi:type="dcterms:W3CDTF">2013-12-13T15:00:00Z</dcterms:modified>
</cp:coreProperties>
</file>