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2" w:rsidRDefault="00466182" w:rsidP="007F632F"/>
    <w:p w:rsidR="007F632F" w:rsidRDefault="007F632F" w:rsidP="007F632F"/>
    <w:p w:rsidR="007F632F" w:rsidRDefault="007F632F" w:rsidP="007F632F">
      <w:pPr>
        <w:sectPr w:rsidR="007F632F" w:rsidSect="00466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12F" w:rsidRPr="00463966" w:rsidRDefault="00463966" w:rsidP="00463966">
      <w:pPr>
        <w:rPr>
          <w:sz w:val="52"/>
          <w:szCs w:val="52"/>
        </w:rPr>
      </w:pPr>
      <w:r>
        <w:rPr>
          <w:sz w:val="52"/>
          <w:szCs w:val="52"/>
        </w:rPr>
        <w:lastRenderedPageBreak/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bookmarkStart w:id="0" w:name="_GoBack"/>
      <w:bookmarkEnd w:id="0"/>
      <w:r w:rsidR="000B7F41" w:rsidRPr="00463966">
        <w:rPr>
          <w:sz w:val="52"/>
          <w:szCs w:val="52"/>
        </w:rPr>
        <w:t>Д</w:t>
      </w:r>
      <w:r w:rsidR="0024312F" w:rsidRPr="00463966">
        <w:rPr>
          <w:sz w:val="52"/>
          <w:szCs w:val="52"/>
        </w:rPr>
        <w:t>ОКЛАД</w:t>
      </w:r>
    </w:p>
    <w:p w:rsidR="003E1BB1" w:rsidRDefault="003E1BB1" w:rsidP="0024312F">
      <w:pPr>
        <w:rPr>
          <w:sz w:val="28"/>
          <w:szCs w:val="28"/>
          <w:u w:val="single"/>
        </w:rPr>
      </w:pPr>
    </w:p>
    <w:p w:rsidR="003E1BB1" w:rsidRDefault="003E1BB1" w:rsidP="0024312F">
      <w:pPr>
        <w:rPr>
          <w:sz w:val="28"/>
          <w:szCs w:val="28"/>
          <w:u w:val="single"/>
        </w:rPr>
      </w:pPr>
    </w:p>
    <w:p w:rsidR="0024312F" w:rsidRDefault="0024312F" w:rsidP="0024312F">
      <w:r>
        <w:rPr>
          <w:sz w:val="28"/>
          <w:szCs w:val="28"/>
          <w:u w:val="single"/>
        </w:rPr>
        <w:t>На тему:</w:t>
      </w:r>
      <w:r>
        <w:t xml:space="preserve"> «</w:t>
      </w:r>
      <w:r>
        <w:rPr>
          <w:sz w:val="28"/>
          <w:szCs w:val="28"/>
        </w:rPr>
        <w:t>Развитие</w:t>
      </w:r>
      <w:r w:rsidR="00ED537A" w:rsidRPr="00ED537A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воображения</w:t>
      </w:r>
      <w:r w:rsidR="00ED537A" w:rsidRPr="00ED537A">
        <w:rPr>
          <w:sz w:val="28"/>
          <w:szCs w:val="28"/>
        </w:rPr>
        <w:t xml:space="preserve"> </w:t>
      </w:r>
      <w:r w:rsidR="003E1BB1">
        <w:rPr>
          <w:sz w:val="28"/>
          <w:szCs w:val="28"/>
        </w:rPr>
        <w:t>дошкольников по</w:t>
      </w:r>
      <w:r w:rsidR="00ED537A" w:rsidRPr="00ED537A">
        <w:rPr>
          <w:sz w:val="28"/>
          <w:szCs w:val="28"/>
        </w:rPr>
        <w:t xml:space="preserve"> </w:t>
      </w:r>
      <w:r w:rsidR="00E103A6">
        <w:rPr>
          <w:sz w:val="28"/>
          <w:szCs w:val="28"/>
        </w:rPr>
        <w:t>средства</w:t>
      </w:r>
      <w:r w:rsidR="003E1BB1">
        <w:rPr>
          <w:sz w:val="28"/>
          <w:szCs w:val="28"/>
        </w:rPr>
        <w:t>м</w:t>
      </w:r>
      <w:r w:rsidR="00ED537A" w:rsidRPr="00ED537A">
        <w:rPr>
          <w:sz w:val="28"/>
          <w:szCs w:val="28"/>
        </w:rPr>
        <w:t xml:space="preserve"> </w:t>
      </w:r>
      <w:r w:rsidR="003E1BB1">
        <w:rPr>
          <w:sz w:val="28"/>
          <w:szCs w:val="28"/>
        </w:rPr>
        <w:t>нетрадиционных</w:t>
      </w:r>
      <w:r w:rsidR="00ED537A" w:rsidRPr="00ED537A">
        <w:rPr>
          <w:sz w:val="28"/>
          <w:szCs w:val="28"/>
        </w:rPr>
        <w:t xml:space="preserve"> </w:t>
      </w:r>
      <w:r w:rsidR="003E1BB1">
        <w:rPr>
          <w:sz w:val="28"/>
          <w:szCs w:val="28"/>
        </w:rPr>
        <w:t>техник</w:t>
      </w:r>
      <w:r w:rsidR="00ED537A" w:rsidRPr="00ED537A">
        <w:rPr>
          <w:sz w:val="28"/>
          <w:szCs w:val="28"/>
        </w:rPr>
        <w:t xml:space="preserve"> </w:t>
      </w:r>
      <w:r w:rsidR="003E1BB1">
        <w:rPr>
          <w:sz w:val="28"/>
          <w:szCs w:val="28"/>
        </w:rPr>
        <w:t>рисования</w:t>
      </w:r>
      <w:r w:rsidR="003E1BB1">
        <w:t>».</w:t>
      </w:r>
    </w:p>
    <w:p w:rsidR="0024312F" w:rsidRDefault="0024312F" w:rsidP="0024312F"/>
    <w:p w:rsidR="0024312F" w:rsidRDefault="0024312F" w:rsidP="0024312F"/>
    <w:p w:rsidR="0024312F" w:rsidRDefault="00466182" w:rsidP="0024312F">
      <w:r>
        <w:rPr>
          <w:noProof/>
          <w:lang w:eastAsia="ru-RU"/>
        </w:rPr>
        <w:drawing>
          <wp:inline distT="0" distB="0" distL="0" distR="0">
            <wp:extent cx="4992172" cy="374400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172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2F" w:rsidRDefault="0024312F" w:rsidP="0024312F"/>
    <w:p w:rsidR="0024312F" w:rsidRDefault="0024312F" w:rsidP="0024312F"/>
    <w:p w:rsidR="0024312F" w:rsidRDefault="0024312F" w:rsidP="00E103A6">
      <w:pPr>
        <w:ind w:left="2832" w:firstLine="708"/>
        <w:jc w:val="center"/>
      </w:pPr>
      <w:r>
        <w:t>Подготовила воспитатель</w:t>
      </w:r>
      <w:r w:rsidR="00E103A6">
        <w:t xml:space="preserve"> 1классификационой категории</w:t>
      </w:r>
      <w:r w:rsidR="003E1BB1">
        <w:t>:</w:t>
      </w:r>
      <w:r w:rsidR="00ED537A" w:rsidRPr="00EE36BC">
        <w:t xml:space="preserve"> </w:t>
      </w:r>
      <w:r>
        <w:rPr>
          <w:sz w:val="28"/>
          <w:szCs w:val="28"/>
        </w:rPr>
        <w:t>Митрофанова.Н.В.</w:t>
      </w:r>
    </w:p>
    <w:p w:rsidR="00466182" w:rsidRDefault="00466182" w:rsidP="0024312F"/>
    <w:p w:rsidR="00466182" w:rsidRDefault="00466182" w:rsidP="0024312F"/>
    <w:p w:rsidR="00466182" w:rsidRDefault="00466182" w:rsidP="0024312F"/>
    <w:p w:rsidR="00466182" w:rsidRDefault="00466182" w:rsidP="0024312F"/>
    <w:p w:rsidR="00466182" w:rsidRDefault="00466182" w:rsidP="0024312F"/>
    <w:p w:rsidR="0024312F" w:rsidRDefault="0024312F" w:rsidP="00466182">
      <w:pPr>
        <w:pStyle w:val="a5"/>
        <w:numPr>
          <w:ilvl w:val="0"/>
          <w:numId w:val="1"/>
        </w:numPr>
      </w:pPr>
      <w:r>
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формировании познавательной сферы ребенка, является воображение. Развитие воображения способствует становлению такого важного процесса, как творчество. Воспитание творчески активного молодого поколения одна из главных задач современного общества. И решать ее необходимо уже в дошкольном возрасте. Поэтому большое внимание в воспитательном процессе в детском саду нужно уделять развитию творческого воображения.</w:t>
      </w:r>
    </w:p>
    <w:p w:rsidR="0024312F" w:rsidRDefault="0024312F" w:rsidP="0024312F">
      <w:r>
        <w:t>Мы часто говорим ребенку: «Представь себе такую ситуацию...», «вообрази, что ты...» или «ну придумай же что-нибудь!» Для того чтобы представлять, воображать, придумывать необходимо воображение -  своеобразная форма отражения действительности, заключающаяся в создании новых образов и идей на основе имеющихся представлений и понятий.</w:t>
      </w:r>
    </w:p>
    <w:p w:rsidR="0024312F" w:rsidRDefault="0024312F" w:rsidP="0024312F">
      <w:r>
        <w:t xml:space="preserve">Когда ребенок воображает, в его сознании возникают всевозможные образы. В зависимости от того, каков характер их происхождения, принято различать воображение репродуктивное (или воссоздающее) и продуктивное (или творческое). </w:t>
      </w:r>
    </w:p>
    <w:p w:rsidR="0024312F" w:rsidRDefault="0024312F" w:rsidP="0024312F">
      <w:r>
        <w:t xml:space="preserve">         Образы репродуктивного воображения возникают на основе словесного или графического описания (при чтении книги воображение помогает малышу представить себе ситуацию, в которой находится герой, «увидеть» на основе словесного описания его внешность). Образы творческого воображения всегда оригинальны. Они синтезируются ребенком самостоятельно, без опоры на какое-либо описание.</w:t>
      </w:r>
    </w:p>
    <w:p w:rsidR="0024312F" w:rsidRDefault="0024312F" w:rsidP="0024312F">
      <w:r>
        <w:t xml:space="preserve">         Воображение — великая сила. С его помощью можно полететь на Луну, отправиться в путешествие по древнему миру и представить себе лицо далекого друга. Именно благодаря воображению в науке совершены великие революционные открытия, такие, например, как создание периодической системы элементов Д.И. Менделеева и теории относительности Эйнштейна.            Проблемами становления и  развития воображения в дошкольном возрасте занимались такие отечественные ученые, как: О.М. Дъяченко,  Л.С. Выготский А.И. Кириллова, Д.Б. Эльконин, А.В. Запорожец, В.В. Давыдов, Д.В. Менджерицкая и др. Они отмечали, что дошкольный возраст является сенситивным для развития данного психического процесса и указывали на особую важность работы в этом направлении.</w:t>
      </w:r>
    </w:p>
    <w:p w:rsidR="0024312F" w:rsidRDefault="0024312F" w:rsidP="0024312F">
      <w:r>
        <w:t>Актуальность темы определена следующими проблемами:</w:t>
      </w:r>
    </w:p>
    <w:p w:rsidR="0024312F" w:rsidRDefault="0024312F" w:rsidP="0024312F">
      <w:r>
        <w:t>1.     Социально-экономические преобразования в обществе  диктуют   необходимость формирования   творчески   активной   личности,   обладающей    способностью эффективно и нестандартно решать новые жизненные проблемы.</w:t>
      </w:r>
    </w:p>
    <w:p w:rsidR="0024312F" w:rsidRDefault="0024312F" w:rsidP="0024312F">
      <w:r>
        <w:lastRenderedPageBreak/>
        <w:t>2.     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знаков, и быть готовым к предвосхищению возможных изменений.</w:t>
      </w:r>
    </w:p>
    <w:p w:rsidR="0024312F" w:rsidRDefault="0024312F" w:rsidP="0024312F">
      <w:r>
        <w:t>3.     Воображение выступает предпосылкой эффективного усвоения детьми новых знаний.</w:t>
      </w:r>
    </w:p>
    <w:p w:rsidR="0024312F" w:rsidRDefault="0024312F" w:rsidP="0024312F">
      <w:r>
        <w:t>4.     Никакой вид творческой деятельности не может обойтись без воображения.</w:t>
      </w:r>
    </w:p>
    <w:p w:rsidR="0024312F" w:rsidRDefault="0024312F" w:rsidP="0024312F">
      <w:r>
        <w:t>5.     Воображение в значительной степени определяет эффективность учебно-воспитательной деятельности в ДОУ.</w:t>
      </w:r>
    </w:p>
    <w:p w:rsidR="0024312F" w:rsidRDefault="0024312F" w:rsidP="0024312F"/>
    <w:p w:rsidR="0024312F" w:rsidRDefault="0024312F" w:rsidP="0024312F">
      <w:r>
        <w:t>Появление зачатков воображения относят к концу раннего возраста. Именно в этот период ребенок начинает дополнять, замещать реальные предметы и действия воображаемыми, называть их. Воображение оказывается прямо и непосредственно связано с осмыслением. Появление смысла в разных сферах деятельности ребёнка позволяет ему разнообразить свои занятия, добиться нового и оригинального в результатах, т.е. способствует развитию у детей творчества.</w:t>
      </w:r>
    </w:p>
    <w:p w:rsidR="0024312F" w:rsidRDefault="0024312F" w:rsidP="0024312F">
      <w:r>
        <w:t>Но воображение, как любая психологическая функция ребенка, требует педагогической заботы, если мы хотим, чтобы оно развивалось.</w:t>
      </w:r>
    </w:p>
    <w:p w:rsidR="0024312F" w:rsidRDefault="0024312F" w:rsidP="0024312F">
      <w:r>
        <w:t>Наиболее успешно становление воображения происходит в игре, а также на занятиях рисованием, особенно когда ребенок начинает «сочинять», «воображать», сочетая реальное с воображаемым.</w:t>
      </w:r>
    </w:p>
    <w:p w:rsidR="0024312F" w:rsidRDefault="0024312F" w:rsidP="0024312F"/>
    <w:p w:rsidR="0024312F" w:rsidRDefault="0024312F" w:rsidP="0024312F">
      <w:r>
        <w:t>Цель моей работы – создать педагогические условия для развития творческого воображения через использование нетрадиционных техник и приемов рисования.</w:t>
      </w:r>
    </w:p>
    <w:p w:rsidR="0024312F" w:rsidRDefault="0024312F" w:rsidP="0024312F">
      <w:r>
        <w:t>Задачи проекта:</w:t>
      </w:r>
    </w:p>
    <w:p w:rsidR="0024312F" w:rsidRDefault="0024312F" w:rsidP="0024312F">
      <w:r>
        <w:t>1.     Проанализировать современное состояние вопросов развития творческого воображения и изобразительной деятельности у детей дошкольного возраста.</w:t>
      </w:r>
    </w:p>
    <w:p w:rsidR="0024312F" w:rsidRDefault="0024312F" w:rsidP="0024312F">
      <w:r>
        <w:t>2.     Смоделировать и апробировать систему работы по развитию творческого воображения у детей средствами нетрадиционных техник рисования.</w:t>
      </w:r>
    </w:p>
    <w:p w:rsidR="0024312F" w:rsidRDefault="0024312F" w:rsidP="0024312F">
      <w:r>
        <w:t>3.     Подобрать диагностические методики для выявления         уровня развития творческого воображения детей.</w:t>
      </w:r>
    </w:p>
    <w:p w:rsidR="0024312F" w:rsidRDefault="0024312F" w:rsidP="0024312F">
      <w:r>
        <w:t>4.     Выявить эффективность работы по развитию творческого воображения детей средствами нетрадиционных техник рисования.</w:t>
      </w:r>
    </w:p>
    <w:p w:rsidR="0024312F" w:rsidRDefault="0024312F" w:rsidP="0024312F">
      <w:r>
        <w:t>Задачи в работе с детьми:</w:t>
      </w:r>
    </w:p>
    <w:p w:rsidR="0024312F" w:rsidRDefault="0024312F" w:rsidP="0024312F">
      <w:r>
        <w:lastRenderedPageBreak/>
        <w:t>- Развивать воображение и творческие возможности детей.</w:t>
      </w:r>
    </w:p>
    <w:p w:rsidR="0024312F" w:rsidRDefault="0024312F" w:rsidP="0024312F">
      <w:r>
        <w:t>- Обогащать и расширять художественный опыт детей.</w:t>
      </w:r>
    </w:p>
    <w:p w:rsidR="0024312F" w:rsidRDefault="0024312F" w:rsidP="0024312F">
      <w:r>
        <w:t>- Побуждать ребенка экспериментировать.</w:t>
      </w:r>
    </w:p>
    <w:p w:rsidR="0024312F" w:rsidRDefault="0024312F" w:rsidP="0024312F">
      <w:r>
        <w:t>- Поощрять и поддерживать творческие находки.</w:t>
      </w:r>
    </w:p>
    <w:p w:rsidR="0024312F" w:rsidRDefault="0024312F" w:rsidP="0024312F">
      <w:r>
        <w:t>- Развивать целенаправленную деятельность детей и их стремление к созидательной активности.</w:t>
      </w:r>
    </w:p>
    <w:p w:rsidR="0024312F" w:rsidRDefault="0024312F" w:rsidP="0024312F">
      <w:r>
        <w:t>- Воспитывать положительное отношение ребенка к сотрудничеству с взрослым, с детьми,  к собственной деятельности, ее результату.</w:t>
      </w:r>
    </w:p>
    <w:p w:rsidR="0024312F" w:rsidRDefault="0024312F" w:rsidP="0024312F">
      <w:r>
        <w:t>- Способствовать возникновению у него ощущения, что продукт его деятельности интересен другим и ему самому.</w:t>
      </w:r>
    </w:p>
    <w:p w:rsidR="0024312F" w:rsidRDefault="0024312F" w:rsidP="0024312F">
      <w:r>
        <w:t>- Способствовать накоплению сенсорного опыта и обогащению чувственных впечатлений детей в процессе восприятия природы, произведений художественной литературы, изобразительного искусства.</w:t>
      </w:r>
    </w:p>
    <w:p w:rsidR="0024312F" w:rsidRDefault="0024312F" w:rsidP="0024312F">
      <w:r>
        <w:t>- Развивать способность ребенка наслаждаться многообразием и изяществом форм, красок, запахов и звуков природы.</w:t>
      </w:r>
    </w:p>
    <w:p w:rsidR="0024312F" w:rsidRDefault="0024312F" w:rsidP="0024312F">
      <w:r>
        <w:t>- Обращать внимание детей на средства выразительности, с помощью которых художники передают состояние природы, характер и настроение своих героев.</w:t>
      </w:r>
    </w:p>
    <w:p w:rsidR="00EE36BC" w:rsidRDefault="00EE36BC" w:rsidP="0024312F">
      <w:r>
        <w:t>Наш детский сад работает по  п</w:t>
      </w:r>
      <w:r w:rsidR="0024312F">
        <w:t xml:space="preserve">рограмме </w:t>
      </w:r>
      <w:r>
        <w:t xml:space="preserve"> «От рождения до школы» под</w:t>
      </w:r>
      <w:r w:rsidR="0024312F">
        <w:t xml:space="preserve"> редакцией</w:t>
      </w:r>
      <w:r>
        <w:t xml:space="preserve"> Н.Е. Веракса.</w:t>
      </w:r>
      <w:r w:rsidR="0024312F">
        <w:t xml:space="preserve"> </w:t>
      </w:r>
    </w:p>
    <w:p w:rsidR="00EE36BC" w:rsidRDefault="0024312F" w:rsidP="0024312F">
      <w:r>
        <w:t>В соответствии  с</w:t>
      </w:r>
      <w:r w:rsidR="00EE36BC">
        <w:t xml:space="preserve"> ФГОС </w:t>
      </w:r>
      <w:r>
        <w:t xml:space="preserve">мною разработана «Рабочая учебная </w:t>
      </w:r>
      <w:r w:rsidR="00EE36BC">
        <w:t xml:space="preserve"> программа по рисованию» на 2014</w:t>
      </w:r>
      <w:r>
        <w:t xml:space="preserve"> - 201</w:t>
      </w:r>
      <w:r w:rsidR="00EE36BC">
        <w:t>5</w:t>
      </w:r>
      <w:r>
        <w:t xml:space="preserve"> учебный год.</w:t>
      </w:r>
    </w:p>
    <w:p w:rsidR="0024312F" w:rsidRDefault="00E103A6" w:rsidP="0024312F">
      <w:r>
        <w:t>Более 3</w:t>
      </w:r>
      <w:r w:rsidR="0024312F">
        <w:t xml:space="preserve"> лет я углубленно работаю по проблеме: «Развитие творческих способностей детей средствами нетрадиционных художественно-графических техник рисования».   Опыт моей работы показывает, что именно нетрадиционные техники рисования в большей степени способствуют развитию у детей творчества и воображения.</w:t>
      </w:r>
    </w:p>
    <w:p w:rsidR="0024312F" w:rsidRDefault="0024312F" w:rsidP="0024312F">
      <w:r>
        <w:t>Работая в этом направлении,  я убедилась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(сюрпризность!) и почти не зависит от умелости и способностей.   Нетрадиционные способы изображения достаточно просты по технологии и  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</w:t>
      </w:r>
    </w:p>
    <w:p w:rsidR="0024312F" w:rsidRDefault="0024312F" w:rsidP="0024312F">
      <w:r>
        <w:t xml:space="preserve">В детском саду я работаю уже много лет и убедилась, что  дети часто копируют предлагаемый им образец.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</w:t>
      </w:r>
      <w:r>
        <w:lastRenderedPageBreak/>
        <w:t>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     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</w:t>
      </w:r>
    </w:p>
    <w:p w:rsidR="0024312F" w:rsidRDefault="0024312F" w:rsidP="0024312F">
      <w:r>
        <w:t>В  своей работе я использую пособие Р.Г. Казаковой «Рисование с детьми дошкольного возраста»,  Программу  И.А. Лыковой «Цветные ладошки».</w:t>
      </w:r>
    </w:p>
    <w:p w:rsidR="0024312F" w:rsidRDefault="0024312F" w:rsidP="0024312F">
      <w:r>
        <w:t>Занятия по рисованию с применением нетрадиционных техник я провожу в блоке совместной деятельности  во второй половине дня.</w:t>
      </w:r>
    </w:p>
    <w:p w:rsidR="0024312F" w:rsidRDefault="0024312F" w:rsidP="0024312F">
      <w:r>
        <w:t xml:space="preserve">         Для занятий я стараюсь приготовить красивые и разнообразные материалы, предоставляю детям возможность выбора средств изображения.             Необычное начало работы, применение игровых приемов   – все это помогает 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24312F" w:rsidRDefault="0024312F" w:rsidP="0024312F">
      <w:r>
        <w:t xml:space="preserve">         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</w:t>
      </w:r>
    </w:p>
    <w:p w:rsidR="0024312F" w:rsidRDefault="0024312F" w:rsidP="0024312F">
      <w:r>
        <w:t xml:space="preserve">            Малыш опускает в гуашь пальчик и наносит точки, пятнышки на бумаге. Работу начинаю с одного цвета: даю возможность попробовать разные движения, оставить разные отпечатки.</w:t>
      </w:r>
    </w:p>
    <w:p w:rsidR="0024312F" w:rsidRDefault="0024312F" w:rsidP="0024312F">
      <w:r>
        <w:t xml:space="preserve">            Я стараюсь  показать  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  маленького зайчика или мышки и большим пальцем изобразить следы медведя), проводить пальчиком линию (ручеек или дождик).</w:t>
      </w:r>
    </w:p>
    <w:p w:rsidR="0024312F" w:rsidRDefault="0024312F" w:rsidP="0024312F">
      <w:r>
        <w:t>Позднее я учу детей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 синхронно (например «новогоднюю мишуру», «салют»), что отлично развивает координацию.</w:t>
      </w:r>
    </w:p>
    <w:p w:rsidR="0024312F" w:rsidRDefault="0024312F" w:rsidP="0024312F">
      <w:r>
        <w:t xml:space="preserve">          Надо отметить, что увлекательность процесса для ребенка гораздо важнее конечного результата, поэтому я стараюсь вовремя остановить малыша и переключаю его внимание на созданный образ, например: «Что ты нарисовал?», «Чьи это следы?», «Какая ягодка тебе нравится?», «Для кого эти ягодки?».</w:t>
      </w:r>
    </w:p>
    <w:p w:rsidR="0024312F" w:rsidRDefault="0024312F" w:rsidP="0024312F">
      <w:r>
        <w:t xml:space="preserve">С первой младшей группы я учу детей рисовать ладошкой. Детям очень нравится этот способ рисования. Обмакиваю ладонь ребенка в краску и ставлю </w:t>
      </w:r>
      <w:r>
        <w:lastRenderedPageBreak/>
        <w:t>ей отпечаток  на бумаге. Иногда  «раскрашиваю» ладонь в разные цвета кисточкой. Интересно получились работы:  «Солнышко», «Петушок», «Травка», «Рыбки». Для развития воображения в старшем дошкольном возрасте я предлагала детям отпечатать ладошку, затем внимательно рассмотреть рисунок и подумать, на что это похоже, как рисунок можно преобразовать, изменить, добавив недостающие детали. И  создать новый образ.  Дети рисовали с большим интересом, проявляли фантазию. В ладошке они увидели дерево, петуха, дракона.</w:t>
      </w:r>
    </w:p>
    <w:p w:rsidR="0024312F" w:rsidRDefault="0024312F" w:rsidP="0024312F">
      <w:r>
        <w:t>Уже с младшей группы мы рисуем 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</w:t>
      </w:r>
    </w:p>
    <w:p w:rsidR="0024312F" w:rsidRDefault="0024312F" w:rsidP="0024312F">
      <w:r>
        <w:t>Ребенок прижимает печатку к подушечке с краской и наносит оттиск на лист бумаги. Для получения другого цвета меняется и мисочка и печатка.</w:t>
      </w:r>
    </w:p>
    <w:p w:rsidR="0024312F" w:rsidRDefault="0024312F" w:rsidP="0024312F">
      <w:r>
        <w:t>Мы рисовали: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24312F" w:rsidRDefault="0024312F" w:rsidP="0024312F">
      <w:r>
        <w:t xml:space="preserve">Со средней группы я учу детей рисовать «Тычком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я использую, если надо нарисовать что-нибудь пушистое или колючее. Например, мы рисовали на темы: «Мои любимые домашние животные», «Елочка пушистая, нарядная», «Веселый снеговик», «Ежик».  </w:t>
      </w:r>
    </w:p>
    <w:p w:rsidR="0024312F" w:rsidRDefault="0024312F" w:rsidP="0024312F">
      <w:r>
        <w:t xml:space="preserve">         С 4 лет мы пользуемся техникой «тампонирование».</w:t>
      </w:r>
    </w:p>
    <w:p w:rsidR="0024312F" w:rsidRDefault="0024312F" w:rsidP="0024312F">
      <w:r>
        <w:t>Делаю тампон из поролона. Штемпельная подушечка служит палитрой. Чтобы изменить цвет,  нужно взять другие поролон и мисочку. В этой технике хорошо  нарисовать что-нибудь пушистое, легкое, воздушное, прозрачное. У нас получались очень необычные «Одуванчики», «Облака», «Елочки». Забавные «Снеговики», «Цыплята».</w:t>
      </w:r>
    </w:p>
    <w:p w:rsidR="0024312F" w:rsidRDefault="0024312F" w:rsidP="0024312F">
      <w:r>
        <w:t xml:space="preserve">         Детям очень нравится рисовать свечкой или восковыми мелками. Мы рисовали свечкой рисунок, а потом сверху на все изображение кистью или поролоном  наносили  акварельную краску.  Вследствие того, что краска не ложится на жирное изображение свечой ¬ рисунок как бы появляется внезапно перед глазами ребят, проявляясь. Особенно интересными и оригинальными получились рисунки на зимнюю тематику: «Снежинки», «Портрет зимы», «Елочные игрушки», «Зимние узоры».</w:t>
      </w:r>
    </w:p>
    <w:p w:rsidR="0024312F" w:rsidRDefault="0024312F" w:rsidP="0024312F">
      <w:r>
        <w:t>Со  старшей группы мы учимся рисовать техникой «Монотипия».      Складываем лист бумаги вдвое и на одной его половинке рисуем  половину изображаемого предмета. Затем снова складываем лист пополам.  В этой технике в основном рисуем симметричные предметы. Интересно  были выполнены работы на следующие темы:</w:t>
      </w:r>
    </w:p>
    <w:p w:rsidR="0024312F" w:rsidRDefault="0024312F" w:rsidP="0024312F">
      <w:r>
        <w:lastRenderedPageBreak/>
        <w:t>«Чудесные бабочки», «Я и мой портрет», «Волшебное дерево», « «Чудесный букет».</w:t>
      </w:r>
    </w:p>
    <w:p w:rsidR="0024312F" w:rsidRDefault="0024312F" w:rsidP="0024312F">
      <w:r>
        <w:t>Например, когда мы рисовали волшебное дерево, я предложила детям нарисовать такое волшебное дерево, которое должно быть</w:t>
      </w:r>
    </w:p>
    <w:p w:rsidR="0024312F" w:rsidRDefault="0024312F" w:rsidP="0024312F">
      <w:r>
        <w:t>непохожим ни на какие известные деревья, вдобавок на веточках могут находиться какие-то необычные вещи. Подобные задания активизируют прошлый опыт, пробуждают интерес, дают выход эмоциям детей, способствуют развитию воображения.</w:t>
      </w:r>
    </w:p>
    <w:p w:rsidR="0024312F" w:rsidRDefault="0024312F" w:rsidP="0024312F">
      <w:r>
        <w:t xml:space="preserve">         Хорошо развивают воображение игры с кляксами (кляксография).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определяют: «А на что же это похоже?» дорисовывают недостающие детали.</w:t>
      </w:r>
    </w:p>
    <w:p w:rsidR="0024312F" w:rsidRDefault="0024312F" w:rsidP="0024312F">
      <w:r>
        <w:t>А еще мы ставим  большую яркую кляксу, берем  трубочку для коктейля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похожи их следы? Думайте…</w:t>
      </w:r>
    </w:p>
    <w:p w:rsidR="0024312F" w:rsidRDefault="0024312F" w:rsidP="0024312F">
      <w:r>
        <w:t>Очень интересно рисовать отпечатками листьев.  Гуляя с детьми на участке детского сада, мы собираем листья с разных деревьев, отличающихся по форме, размеру и окраске. Листья покрываем гуашью, затем окрашенной стороной кладем на лист бумаги, прижимаем и снимаем, получается аккуратный цветной отпечаток растения. А  можно приложить листок к бумаге и раскрашивать лист полностью, тогда пространство под листочком будет не закрашенным.</w:t>
      </w:r>
    </w:p>
    <w:p w:rsidR="0024312F" w:rsidRDefault="0024312F" w:rsidP="0024312F">
      <w:r>
        <w:t>А еще мы приклеивали листья деревьев к листу бумаги, все раскрашивали, потом сверху прикладывали другой лист бумаги, на нем получался отпечаток.</w:t>
      </w:r>
    </w:p>
    <w:p w:rsidR="0024312F" w:rsidRDefault="0024312F" w:rsidP="0024312F">
      <w:r>
        <w:t>Со старшей группы используем «набрызг».  Его суть – в разбрызгивании капель с помощью специального приспособления, которое в детском саду заменит зубная щетка и стека. Зубной щеткой в левой руке набираем немного краски, а стекой будем проводить по поверхности щетки быстрыми движениями, по направлению к себе. Брызги полетят на бумагу. Темы для рисования могут быть следующие: «Салфетка для мамы», «Закружилась осень золотая», «Снегопад», «Звездное небо».</w:t>
      </w:r>
    </w:p>
    <w:p w:rsidR="0024312F" w:rsidRDefault="0024312F" w:rsidP="0024312F">
      <w:r>
        <w:t>В подготовительной группе интересно были выполнены работы в технике «Монотипия пейзажная». На одной половине листа дети рисовали пейзаж, на другой получается его отражение в реке, озере (отпечаток). В старшем дошкольном возрасте дети часто выполняют работы, применяя сразу несколько техник рисования, что позволяет им создать более выразительный образ.</w:t>
      </w:r>
    </w:p>
    <w:p w:rsidR="0024312F" w:rsidRDefault="0024312F" w:rsidP="0024312F">
      <w:r>
        <w:t>Для того, чтобы заинтересовать   родителей  своей работой, я регулярно организую  выставки детских работ. Провела консультацию, на которой показывала родителям, как рисовать нетрадиционными техниками. Педагог-</w:t>
      </w:r>
      <w:r>
        <w:lastRenderedPageBreak/>
        <w:t>психолог подготовила консультацию  на тему: «Как развивать воображение ребенка». Подобрала картотеку игр для детей, которые способствуют развитию данного психического процесса. Все это разместили на сайт детского сада.</w:t>
      </w:r>
    </w:p>
    <w:p w:rsidR="0024312F" w:rsidRDefault="0024312F" w:rsidP="0024312F">
      <w:r>
        <w:t xml:space="preserve">         Таким образом,  изучение психолого-педагогической литературы по проблеме развития творческого воображения у детей дошкольного возраста показало ее актуальность  на современном этапе развития общества.</w:t>
      </w:r>
    </w:p>
    <w:p w:rsidR="0024312F" w:rsidRDefault="0024312F" w:rsidP="0024312F">
      <w:r>
        <w:t xml:space="preserve">         Анализ источников по проблеме позволил определить особенности педагогической деятельности по развитию творческого воображения у детей дошкольного возраста и остановиться на использовании в работе с детьми нетрадиционных техник рисования как наиболее эффективных в решении данной задачи.  Выявление различных подходов к проблеме развития у детей дошкольного возраста творческого воображения показало, что оно возможно только при условии систематической работы в данном направлении. Ранее мною была разработана и апробирована  система работы по развитию творческих способностей  детей средствами нетрадиционных техник рисования. Была выявлена ее эффективность.</w:t>
      </w:r>
    </w:p>
    <w:p w:rsidR="0024312F" w:rsidRDefault="0024312F" w:rsidP="0024312F">
      <w:r>
        <w:t>На данный момент мною моделируется и будет апробирована  система работы по развитию творческого воображения у детей дошкольного возраста средствами нетрадиционных художественно-графических техник рисования.</w:t>
      </w:r>
    </w:p>
    <w:p w:rsidR="005846F4" w:rsidRDefault="0024312F" w:rsidP="0024312F">
      <w:r>
        <w:t>Углубленная работа в данном направлении позволит выявить ее эффективность.</w:t>
      </w:r>
    </w:p>
    <w:sectPr w:rsidR="005846F4" w:rsidSect="004661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91" w:rsidRDefault="00D82E91" w:rsidP="006E4974">
      <w:pPr>
        <w:spacing w:after="0" w:line="240" w:lineRule="auto"/>
      </w:pPr>
      <w:r>
        <w:separator/>
      </w:r>
    </w:p>
  </w:endnote>
  <w:endnote w:type="continuationSeparator" w:id="1">
    <w:p w:rsidR="00D82E91" w:rsidRDefault="00D82E91" w:rsidP="006E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74" w:rsidRDefault="006E497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187451"/>
    </w:sdtPr>
    <w:sdtContent>
      <w:p w:rsidR="006E4974" w:rsidRDefault="00E6262E">
        <w:pPr>
          <w:pStyle w:val="ab"/>
        </w:pPr>
        <w:r w:rsidRPr="00E6262E"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Автофигура 13" o:spid="_x0000_s2049" type="#_x0000_t107" style="position:absolute;margin-left:0;margin-top:0;width:101pt;height:27.05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fM1QIAAJQ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S7ZHzNUCAACUBQAADgAAAAAAAAAAAAAAAAAuAgAAZHJzL2Uyb0RvYy54&#10;bWxQSwECLQAUAAYACAAAACEA57FgS9cAAAAEAQAADwAAAAAAAAAAAAAAAAAvBQAAZHJzL2Rvd25y&#10;ZXYueG1sUEsFBgAAAAAEAAQA8wAAADMGAAAAAA==&#10;" filled="f" fillcolor="#17365d" strokecolor="#71a0dc">
              <v:textbox>
                <w:txbxContent>
                  <w:p w:rsidR="006E4974" w:rsidRDefault="00E6262E">
                    <w:pPr>
                      <w:jc w:val="center"/>
                      <w:rPr>
                        <w:color w:val="4F81BD" w:themeColor="accent1"/>
                      </w:rPr>
                    </w:pPr>
                    <w:r w:rsidRPr="00E6262E">
                      <w:fldChar w:fldCharType="begin"/>
                    </w:r>
                    <w:r w:rsidR="006E4974">
                      <w:instrText>PAGE    \* MERGEFORMAT</w:instrText>
                    </w:r>
                    <w:r w:rsidRPr="00E6262E">
                      <w:fldChar w:fldCharType="separate"/>
                    </w:r>
                    <w:r w:rsidR="00E103A6" w:rsidRPr="00E103A6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74" w:rsidRDefault="006E49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91" w:rsidRDefault="00D82E91" w:rsidP="006E4974">
      <w:pPr>
        <w:spacing w:after="0" w:line="240" w:lineRule="auto"/>
      </w:pPr>
      <w:r>
        <w:separator/>
      </w:r>
    </w:p>
  </w:footnote>
  <w:footnote w:type="continuationSeparator" w:id="1">
    <w:p w:rsidR="00D82E91" w:rsidRDefault="00D82E91" w:rsidP="006E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74" w:rsidRDefault="006E49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74" w:rsidRDefault="006E497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74" w:rsidRDefault="006E49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3AEB"/>
    <w:multiLevelType w:val="hybridMultilevel"/>
    <w:tmpl w:val="F838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B2E42"/>
    <w:multiLevelType w:val="hybridMultilevel"/>
    <w:tmpl w:val="D03A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312F"/>
    <w:rsid w:val="00016C96"/>
    <w:rsid w:val="000B7F41"/>
    <w:rsid w:val="0024312F"/>
    <w:rsid w:val="002443C8"/>
    <w:rsid w:val="003E1BB1"/>
    <w:rsid w:val="00454F76"/>
    <w:rsid w:val="00463966"/>
    <w:rsid w:val="00466182"/>
    <w:rsid w:val="005846F4"/>
    <w:rsid w:val="006E4974"/>
    <w:rsid w:val="007F632F"/>
    <w:rsid w:val="008C0306"/>
    <w:rsid w:val="00925C47"/>
    <w:rsid w:val="00967538"/>
    <w:rsid w:val="00D82E91"/>
    <w:rsid w:val="00E103A6"/>
    <w:rsid w:val="00E6262E"/>
    <w:rsid w:val="00ED537A"/>
    <w:rsid w:val="00EE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182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466182"/>
  </w:style>
  <w:style w:type="paragraph" w:styleId="a7">
    <w:name w:val="Title"/>
    <w:basedOn w:val="a"/>
    <w:next w:val="a"/>
    <w:link w:val="a8"/>
    <w:uiPriority w:val="10"/>
    <w:qFormat/>
    <w:rsid w:val="007F6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6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6E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974"/>
  </w:style>
  <w:style w:type="paragraph" w:styleId="ab">
    <w:name w:val="footer"/>
    <w:basedOn w:val="a"/>
    <w:link w:val="ac"/>
    <w:uiPriority w:val="99"/>
    <w:unhideWhenUsed/>
    <w:rsid w:val="006E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182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466182"/>
  </w:style>
  <w:style w:type="paragraph" w:styleId="a7">
    <w:name w:val="Title"/>
    <w:basedOn w:val="a"/>
    <w:next w:val="a"/>
    <w:link w:val="a8"/>
    <w:uiPriority w:val="10"/>
    <w:qFormat/>
    <w:rsid w:val="007F63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6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6E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974"/>
  </w:style>
  <w:style w:type="paragraph" w:styleId="ab">
    <w:name w:val="footer"/>
    <w:basedOn w:val="a"/>
    <w:link w:val="ac"/>
    <w:uiPriority w:val="99"/>
    <w:unhideWhenUsed/>
    <w:rsid w:val="006E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7CF7-0455-4BDD-81FD-78F5FE80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Admin</cp:lastModifiedBy>
  <cp:revision>15</cp:revision>
  <dcterms:created xsi:type="dcterms:W3CDTF">2012-06-22T10:02:00Z</dcterms:created>
  <dcterms:modified xsi:type="dcterms:W3CDTF">2015-10-17T19:33:00Z</dcterms:modified>
</cp:coreProperties>
</file>