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99" w:rsidRPr="006F3899" w:rsidRDefault="006F3899" w:rsidP="006F3899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Arial" w:eastAsia="Times New Roman" w:hAnsi="Arial" w:cs="Arial"/>
          <w:color w:val="000000"/>
          <w:sz w:val="32"/>
          <w:lang w:eastAsia="ru-RU"/>
        </w:rPr>
        <w:t>Муниципальное бюджетное дошкольное образовательное учреждение «Детский сад №</w:t>
      </w:r>
      <w:r>
        <w:rPr>
          <w:rFonts w:ascii="Arial" w:eastAsia="Times New Roman" w:hAnsi="Arial" w:cs="Arial"/>
          <w:color w:val="000000"/>
          <w:sz w:val="32"/>
          <w:lang w:eastAsia="ru-RU"/>
        </w:rPr>
        <w:t>80</w:t>
      </w:r>
      <w:r w:rsidRPr="006F3899">
        <w:rPr>
          <w:rFonts w:ascii="Arial" w:eastAsia="Times New Roman" w:hAnsi="Arial" w:cs="Arial"/>
          <w:color w:val="000000"/>
          <w:sz w:val="32"/>
          <w:lang w:eastAsia="ru-RU"/>
        </w:rPr>
        <w:t>»</w:t>
      </w:r>
    </w:p>
    <w:p w:rsidR="006F3899" w:rsidRPr="006F3899" w:rsidRDefault="006F3899" w:rsidP="006F3899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Arial" w:eastAsia="Times New Roman" w:hAnsi="Arial" w:cs="Arial"/>
          <w:color w:val="000000"/>
          <w:sz w:val="32"/>
          <w:lang w:eastAsia="ru-RU"/>
        </w:rPr>
        <w:t>Проект по нравственно-патриотическому воспитанию «Родной свой край люби и знай!»</w:t>
      </w:r>
    </w:p>
    <w:p w:rsidR="006F3899" w:rsidRPr="006F3899" w:rsidRDefault="006F3899" w:rsidP="006F3899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«Я узнал, что у меня</w:t>
      </w:r>
    </w:p>
    <w:p w:rsidR="006F3899" w:rsidRPr="006F3899" w:rsidRDefault="006F3899" w:rsidP="006F3899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Есть огромная семья:</w:t>
      </w:r>
    </w:p>
    <w:p w:rsidR="006F3899" w:rsidRPr="006F3899" w:rsidRDefault="006F3899" w:rsidP="006F3899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тропинка, и лесок,</w:t>
      </w:r>
    </w:p>
    <w:p w:rsidR="006F3899" w:rsidRPr="006F3899" w:rsidRDefault="006F3899" w:rsidP="006F3899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поле - каждый колосок,</w:t>
      </w:r>
    </w:p>
    <w:p w:rsidR="006F3899" w:rsidRPr="006F3899" w:rsidRDefault="006F3899" w:rsidP="006F3899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Речка, небо голубое-</w:t>
      </w:r>
    </w:p>
    <w:p w:rsidR="006F3899" w:rsidRPr="006F3899" w:rsidRDefault="006F3899" w:rsidP="006F3899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Это все мое, родное!</w:t>
      </w:r>
    </w:p>
    <w:p w:rsidR="006F3899" w:rsidRPr="006F3899" w:rsidRDefault="006F3899" w:rsidP="006F3899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Это Родина моя!</w:t>
      </w:r>
    </w:p>
    <w:p w:rsidR="006F3899" w:rsidRPr="006F3899" w:rsidRDefault="006F3899" w:rsidP="006F3899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Всех люблю на свете я!»</w:t>
      </w:r>
    </w:p>
    <w:p w:rsidR="006F3899" w:rsidRPr="006F3899" w:rsidRDefault="006F3899" w:rsidP="006F3899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                               (В. Орлов)</w:t>
      </w:r>
    </w:p>
    <w:p w:rsidR="006F3899" w:rsidRDefault="006F3899" w:rsidP="006F3899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6F389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Подготовила воспитател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</w:t>
      </w:r>
      <w:r w:rsidRPr="006F389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МБДОУ детский сад №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80</w:t>
      </w:r>
      <w:r w:rsidRPr="006F389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</w:p>
    <w:p w:rsidR="006F3899" w:rsidRPr="006F3899" w:rsidRDefault="006F3899" w:rsidP="006F3899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Ломаева Мария Федоровна и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Латыпова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Лина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Фаритовна</w:t>
      </w:r>
      <w:proofErr w:type="spellEnd"/>
    </w:p>
    <w:p w:rsidR="006F3899" w:rsidRDefault="006F3899" w:rsidP="006F3899">
      <w:pPr>
        <w:spacing w:after="0" w:line="270" w:lineRule="atLeast"/>
        <w:jc w:val="center"/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</w:pPr>
    </w:p>
    <w:p w:rsidR="006F3899" w:rsidRPr="006F3899" w:rsidRDefault="006F3899" w:rsidP="006F3899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  <w:t>АКТУАЛЬНОСТЬ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Родина, Отечество. … В корнях этих слов близкие каждому образы: мать и отец, родители, те, кто дает жизнь новому существу. Воспитание чувства патриотизма у дошкольников – процесс сложный и длительный. Любовь к близким людям, к детскому саду, к родному посёлку и родной стране играют огромную роль в становлении личности ребенка.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Поэт Симонов в стихотворении “Родина” пишет: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“Ты вспоминаешь не страну большую, которую изъездил и узнал.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Ты вспоминаешь Родину такую, какой её ты в детстве увидал”</w:t>
      </w:r>
    </w:p>
    <w:p w:rsidR="006F3899" w:rsidRDefault="006F3899" w:rsidP="006F3899">
      <w:pPr>
        <w:spacing w:after="0" w:line="270" w:lineRule="atLeast"/>
        <w:jc w:val="both"/>
        <w:rPr>
          <w:rFonts w:ascii="Cambria" w:eastAsia="Times New Roman" w:hAnsi="Cambria" w:cs="Calibri"/>
          <w:color w:val="000000"/>
          <w:sz w:val="28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6F3899" w:rsidRDefault="006F3899" w:rsidP="006F3899">
      <w:pPr>
        <w:spacing w:after="0" w:line="270" w:lineRule="atLeast"/>
        <w:jc w:val="both"/>
        <w:rPr>
          <w:rFonts w:ascii="Cambria" w:eastAsia="Times New Roman" w:hAnsi="Cambria" w:cs="Calibri"/>
          <w:color w:val="000000"/>
          <w:sz w:val="28"/>
          <w:lang w:eastAsia="ru-RU"/>
        </w:rPr>
      </w:pP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  <w:lastRenderedPageBreak/>
        <w:t>ПОЯСНИТЕЬНАЯ ЗАПИСКА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Патриотическое воспитание детей является одной из основных задач дошкольного учреждения. Чувство патриотизма многогранно по содержанию – это и любовь к родным местам, и гордость за свой народ, и ощущение своей неразрывности с окружающим миром, и желание сохранять и приумножать богатство своей родины.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По этому нашей задачей, как педагогов, является: воспитание у ребенка любви и привязанности к своей семье, дому, детскому саду, улице</w:t>
      </w:r>
      <w:proofErr w:type="gramStart"/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 xml:space="preserve"> ,</w:t>
      </w:r>
      <w:proofErr w:type="gramEnd"/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 xml:space="preserve"> городу, стране; формирование бережного отношения к природе и всему живому; воспитание уважения к труду; развитие интереса к русским традициям и промыслам; формирование элементарных знаний о правах человека; расширение представлений о городах, знакомство детей с символами государства (герб, флаг, гимн); развитие чувства ответственности и гордости за достижения страны; формирование толерантности, чувства уважения к другим народам, их традициям. Данные задачи решаются во всех видах детской деятельности: на занятиях, в играх, в быту.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i/>
          <w:iCs/>
          <w:color w:val="000000"/>
          <w:sz w:val="28"/>
          <w:lang w:eastAsia="ru-RU"/>
        </w:rPr>
        <w:t>Патриотическое воспитание ребенка</w:t>
      </w: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 xml:space="preserve"> - сложный педагогический процесс. В основе него лежит развитие нравственных чувств. Чувство Родины начинается у ребенка с отношений к семье, к самым близким людям: к матери, отцу, бабушке, дедушке – это </w:t>
      </w:r>
      <w:proofErr w:type="gramStart"/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корни</w:t>
      </w:r>
      <w:proofErr w:type="gramEnd"/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 xml:space="preserve"> связывающие его с родным домом и ближайшем окружением. Чувство Родины начинается с восхищения тем, что видит перед собой малыш, чуму он изумляется и что вызывает отклик в его душе. И хотя многие впечатления не осознаны им глубоко, но пропущенные через детское восприятие, они играют огромную роль в становлении личности патриота.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У каждого народа свои сказки и все они передают от поколения к поколению нравственные ценности: добро, дружбу, взаимопомощь, трудолюбие. Произведение устного народного творчества не только формирует любовь к традициям своего народа, но и способствует развитию личности в духе патриотизма.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страной, ее столицей и символами.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  <w:t>ЦЕЛЬ ПРОЕКТА: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Проект направлен на формирование нравственн</w:t>
      </w:r>
      <w:proofErr w:type="gramStart"/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о-</w:t>
      </w:r>
      <w:proofErr w:type="gramEnd"/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 xml:space="preserve"> патриотического отношения и чувства сопричастности к семье, городу, стране, природе, культуре на основе историко-национальных и природных особенностей родного края и страны. Воспитание чувства собственного достоинства как представителя своего народа, уважение к прошлому, настоящему, будущему своего края и страны. Применение эффективных методов и требований в условиях детского сала.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  <w:t>ЗАДАЧИ ПРОЕКТА:</w:t>
      </w:r>
    </w:p>
    <w:p w:rsidR="006F3899" w:rsidRPr="006F3899" w:rsidRDefault="006F3899" w:rsidP="006F3899">
      <w:pPr>
        <w:numPr>
          <w:ilvl w:val="0"/>
          <w:numId w:val="1"/>
        </w:numPr>
        <w:spacing w:after="0" w:line="240" w:lineRule="auto"/>
        <w:ind w:left="7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воспитание у ребенка любви и привязанности к своей семье, дому, детскому саду, улице, городу через все виды детской деятельности;</w:t>
      </w:r>
    </w:p>
    <w:p w:rsidR="006F3899" w:rsidRPr="006F3899" w:rsidRDefault="006F3899" w:rsidP="006F3899">
      <w:pPr>
        <w:numPr>
          <w:ilvl w:val="0"/>
          <w:numId w:val="1"/>
        </w:numPr>
        <w:spacing w:after="0" w:line="240" w:lineRule="auto"/>
        <w:ind w:left="7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расширение представлений о городах России;</w:t>
      </w:r>
    </w:p>
    <w:p w:rsidR="006F3899" w:rsidRPr="006F3899" w:rsidRDefault="006F3899" w:rsidP="006F3899">
      <w:pPr>
        <w:numPr>
          <w:ilvl w:val="0"/>
          <w:numId w:val="1"/>
        </w:numPr>
        <w:spacing w:after="0" w:line="240" w:lineRule="auto"/>
        <w:ind w:left="7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детей с символами государства (герб, флаг, гимн);</w:t>
      </w:r>
    </w:p>
    <w:p w:rsidR="006F3899" w:rsidRPr="006F3899" w:rsidRDefault="006F3899" w:rsidP="006F3899">
      <w:pPr>
        <w:numPr>
          <w:ilvl w:val="0"/>
          <w:numId w:val="1"/>
        </w:numPr>
        <w:spacing w:after="0" w:line="240" w:lineRule="auto"/>
        <w:ind w:left="7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чувства ответственности и гордости за достижения страны;</w:t>
      </w:r>
    </w:p>
    <w:p w:rsidR="006F3899" w:rsidRPr="006F3899" w:rsidRDefault="006F3899" w:rsidP="006F3899">
      <w:pPr>
        <w:numPr>
          <w:ilvl w:val="0"/>
          <w:numId w:val="1"/>
        </w:numPr>
        <w:spacing w:after="0" w:line="240" w:lineRule="auto"/>
        <w:ind w:left="7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интереса к русским традициям, обычаям, промыслам;</w:t>
      </w:r>
    </w:p>
    <w:p w:rsidR="006F3899" w:rsidRPr="006F3899" w:rsidRDefault="006F3899" w:rsidP="006F3899">
      <w:pPr>
        <w:numPr>
          <w:ilvl w:val="0"/>
          <w:numId w:val="1"/>
        </w:numPr>
        <w:spacing w:after="0" w:line="240" w:lineRule="auto"/>
        <w:ind w:left="7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толерантности, чувства уважения к другим народам, их традициям;</w:t>
      </w:r>
    </w:p>
    <w:p w:rsidR="006F3899" w:rsidRPr="006F3899" w:rsidRDefault="006F3899" w:rsidP="006F3899">
      <w:pPr>
        <w:numPr>
          <w:ilvl w:val="0"/>
          <w:numId w:val="1"/>
        </w:numPr>
        <w:spacing w:after="0" w:line="240" w:lineRule="auto"/>
        <w:ind w:left="7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нравственно-патриотических чувств посредством ознакомления детей с произведениями пейзажной живописи, народного декоративно-прикладного искусства и архитектуры;</w:t>
      </w:r>
    </w:p>
    <w:p w:rsidR="006F3899" w:rsidRPr="006F3899" w:rsidRDefault="006F3899" w:rsidP="006F3899">
      <w:pPr>
        <w:numPr>
          <w:ilvl w:val="0"/>
          <w:numId w:val="1"/>
        </w:numPr>
        <w:spacing w:after="0" w:line="240" w:lineRule="auto"/>
        <w:ind w:left="7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эмоционального отклика и тепла, бережного, заботливого отношения к природе и всему живому, к предметам и явлениям окружающей действительности.</w:t>
      </w:r>
    </w:p>
    <w:p w:rsidR="006F3899" w:rsidRPr="006F3899" w:rsidRDefault="006F3899" w:rsidP="006F3899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  <w:t>Тип  проекта:</w:t>
      </w: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 </w:t>
      </w:r>
      <w:r w:rsidRPr="006F38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тематический.</w:t>
      </w:r>
    </w:p>
    <w:p w:rsidR="006F3899" w:rsidRPr="006F3899" w:rsidRDefault="006F3899" w:rsidP="006F3899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  <w:t>Срок проекта:</w:t>
      </w:r>
      <w:r w:rsidRPr="006F38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долгосрочный</w:t>
      </w:r>
    </w:p>
    <w:p w:rsidR="006F3899" w:rsidRDefault="006F3899" w:rsidP="006F3899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  <w:t>Участники проекта:</w:t>
      </w:r>
      <w:r w:rsidRPr="006F3899">
        <w:rPr>
          <w:rFonts w:ascii="Calibri" w:eastAsia="Times New Roman" w:hAnsi="Calibri" w:cs="Calibri"/>
          <w:color w:val="000000"/>
          <w:sz w:val="28"/>
          <w:lang w:eastAsia="ru-RU"/>
        </w:rPr>
        <w:t> педагоги, дети, родители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  <w:t>Система и последова</w:t>
      </w:r>
      <w:r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  <w:t xml:space="preserve">тельность работы по нравственно </w:t>
      </w:r>
      <w:r w:rsidRPr="006F3899"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  <w:t>патриотическому воспитанию детей:</w:t>
      </w:r>
    </w:p>
    <w:p w:rsidR="006F3899" w:rsidRDefault="006F3899" w:rsidP="006F3899">
      <w:pPr>
        <w:spacing w:after="0" w:line="240" w:lineRule="auto"/>
        <w:ind w:left="720"/>
        <w:jc w:val="both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-Семья </w:t>
      </w:r>
    </w:p>
    <w:p w:rsidR="006F3899" w:rsidRDefault="006F3899" w:rsidP="006F3899">
      <w:pPr>
        <w:spacing w:after="0" w:line="240" w:lineRule="auto"/>
        <w:ind w:left="720"/>
        <w:jc w:val="both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- Детский сад </w:t>
      </w:r>
    </w:p>
    <w:p w:rsidR="006F3899" w:rsidRDefault="006F3899" w:rsidP="006F3899">
      <w:pPr>
        <w:spacing w:after="0" w:line="240" w:lineRule="auto"/>
        <w:ind w:left="720"/>
        <w:jc w:val="both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- Родная улица, район </w:t>
      </w:r>
    </w:p>
    <w:p w:rsidR="006F3899" w:rsidRDefault="006F3899" w:rsidP="006F3899">
      <w:pPr>
        <w:spacing w:after="0" w:line="240" w:lineRule="auto"/>
        <w:ind w:left="720"/>
        <w:jc w:val="both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- Родной город, село </w:t>
      </w:r>
    </w:p>
    <w:p w:rsidR="006F3899" w:rsidRDefault="006F3899" w:rsidP="006F3899">
      <w:pPr>
        <w:spacing w:after="0" w:line="240" w:lineRule="auto"/>
        <w:ind w:left="720"/>
        <w:jc w:val="both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- Страна, ее столица, символика </w:t>
      </w:r>
    </w:p>
    <w:p w:rsidR="006F3899" w:rsidRDefault="006F3899" w:rsidP="006F3899">
      <w:pPr>
        <w:spacing w:after="0" w:line="240" w:lineRule="auto"/>
        <w:ind w:left="720"/>
        <w:jc w:val="both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- Права и обязанности (Конституция) </w:t>
      </w:r>
    </w:p>
    <w:p w:rsidR="006F3899" w:rsidRPr="006F3899" w:rsidRDefault="006F3899" w:rsidP="006F3899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- Права ребенка</w:t>
      </w:r>
      <w:r>
        <w:rPr>
          <w:rFonts w:ascii="Cambria" w:eastAsia="Times New Roman" w:hAnsi="Cambria" w:cs="Calibri"/>
          <w:color w:val="000000"/>
          <w:sz w:val="28"/>
          <w:lang w:eastAsia="ru-RU"/>
        </w:rPr>
        <w:t xml:space="preserve"> </w:t>
      </w: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(конвенция) </w:t>
      </w:r>
    </w:p>
    <w:p w:rsidR="006F3899" w:rsidRDefault="006F3899" w:rsidP="006F3899">
      <w:pPr>
        <w:spacing w:after="0" w:line="240" w:lineRule="auto"/>
        <w:jc w:val="both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Тематическое планирование способствует эффективному и системному усвоению детьми знаний о своей стране, родном крае, той местности, где они живут.</w:t>
      </w:r>
    </w:p>
    <w:p w:rsidR="006F3899" w:rsidRPr="006F3899" w:rsidRDefault="006F3899" w:rsidP="006F3899">
      <w:pPr>
        <w:spacing w:after="0" w:line="270" w:lineRule="atLeast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  <w:t>Формы работы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b/>
          <w:bCs/>
          <w:color w:val="000000"/>
          <w:sz w:val="28"/>
          <w:u w:val="single"/>
          <w:lang w:eastAsia="ru-RU"/>
        </w:rPr>
        <w:t>с детьми: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Беседы;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занятия;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 рассматривание семейных альбомов, иллюстраций;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 выставки детских работ по проекту «Вместе дружная семья» в ДОУ;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заучивание стихов, пословиц, поговорок про семью;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 творческая речевая деятельность;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утренники, развлечения, конкурсы;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 дидактические и сюжетно-ролевые игры по проекту «Вместе дружная семья»;  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 сочинение рассказов и сказок о семье;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создание мини-проектов;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b/>
          <w:bCs/>
          <w:color w:val="000000"/>
          <w:sz w:val="28"/>
          <w:u w:val="single"/>
          <w:lang w:eastAsia="ru-RU"/>
        </w:rPr>
        <w:t>с родителями.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lastRenderedPageBreak/>
        <w:t>Беседы, консультации, родительские собрания по темам проекта;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 анкетирование;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 дни открытых дверей;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Фотоконкурсы;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праздники;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семейные мини – проекты.</w:t>
      </w:r>
    </w:p>
    <w:p w:rsidR="006F3899" w:rsidRPr="006F3899" w:rsidRDefault="006F3899" w:rsidP="006F3899">
      <w:pPr>
        <w:tabs>
          <w:tab w:val="center" w:pos="4677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  <w:t>Ноябрь</w:t>
      </w:r>
      <w:r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  <w:tab/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 xml:space="preserve">«Я живу на земле </w:t>
      </w:r>
      <w:r>
        <w:rPr>
          <w:rFonts w:ascii="Cambria" w:eastAsia="Times New Roman" w:hAnsi="Cambria" w:cs="Calibri"/>
          <w:color w:val="000000"/>
          <w:sz w:val="28"/>
          <w:lang w:eastAsia="ru-RU"/>
        </w:rPr>
        <w:t>Татарстана</w:t>
      </w: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 xml:space="preserve">1 игра – путешествие «Я живу на земле </w:t>
      </w:r>
      <w:r>
        <w:rPr>
          <w:rFonts w:ascii="Cambria" w:eastAsia="Times New Roman" w:hAnsi="Cambria" w:cs="Calibri"/>
          <w:color w:val="000000"/>
          <w:sz w:val="28"/>
          <w:lang w:eastAsia="ru-RU"/>
        </w:rPr>
        <w:t>Татарстана</w:t>
      </w: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 xml:space="preserve">2 рассматривание альбома «Город – </w:t>
      </w:r>
      <w:r>
        <w:rPr>
          <w:rFonts w:ascii="Cambria" w:eastAsia="Times New Roman" w:hAnsi="Cambria" w:cs="Calibri"/>
          <w:color w:val="000000"/>
          <w:sz w:val="28"/>
          <w:lang w:eastAsia="ru-RU"/>
        </w:rPr>
        <w:t>Набережные Челны, Казань</w:t>
      </w: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 xml:space="preserve">3 беседа на тему «Красная книга </w:t>
      </w:r>
      <w:r>
        <w:rPr>
          <w:rFonts w:ascii="Cambria" w:eastAsia="Times New Roman" w:hAnsi="Cambria" w:cs="Calibri"/>
          <w:color w:val="000000"/>
          <w:sz w:val="28"/>
          <w:lang w:eastAsia="ru-RU"/>
        </w:rPr>
        <w:t>республики</w:t>
      </w: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4 прогулка «Белая берёза под моим окном»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5 Работа с родителями: выставка фотографий на тему «Мой дом – моя крепость»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  <w:t>Декабрь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«Наша Родина – Россия»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1 беседа на тему «Я люблю тебя, Россия»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2 дидактическая игра «Кто живёт в нашей республике»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3 беседа «Государственная символика России»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4 рассматривание альбома «Москва – столица нашей Родины»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5 рисование «Русский национальный костюм»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6 Работа с родителями: беседа на тему «Конвенция о правах ребёнка», игра-викторина «Россия – Родина моя»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  <w:t>Январь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«Краса ненаглядная»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1 беседа на тему «Народно-прикладное искусство России»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2 рисование «Золотая хохлома»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3 аппликация «Гжельская роза»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4 лепка дымковской игрушки «Индюк»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5 рисование «Тверская матрёшка»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6 Работа с родителями: развлечение на тему «Ярмарка чудес»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  <w:t>Февраль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«День защитника Отечества»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1 беседа на тему «Что лучше – худой мир или хорошая война? 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2 рассматривание альбома «Военная техника на боевом посту»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3 подвижная игра «Защита границы»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4 ручной труд</w:t>
      </w:r>
      <w:proofErr w:type="gramStart"/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 xml:space="preserve"> :</w:t>
      </w:r>
      <w:proofErr w:type="gramEnd"/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 xml:space="preserve"> «Бескозырка, пилотка, бинокль»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5 рассматривание картины «Богатыри»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6 Работа с родителями: кон</w:t>
      </w:r>
      <w:r>
        <w:rPr>
          <w:rFonts w:ascii="Cambria" w:eastAsia="Times New Roman" w:hAnsi="Cambria" w:cs="Calibri"/>
          <w:color w:val="000000"/>
          <w:sz w:val="28"/>
          <w:lang w:eastAsia="ru-RU"/>
        </w:rPr>
        <w:t>курс армейских фотоальбомов пап</w:t>
      </w: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 xml:space="preserve">: «Есть такая профессия – Родину защищать», развлечение «Богатырские </w:t>
      </w:r>
      <w:proofErr w:type="spellStart"/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потешки</w:t>
      </w:r>
      <w:proofErr w:type="spellEnd"/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».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  <w:t>Март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«Мамы всякие нужны, мамы всякие важны»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1 беседа на тему «Мама – самое прекрасное слово на земле»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lastRenderedPageBreak/>
        <w:t>2 составление рассказов из личного опыта «Моя мама лучше всех»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3 рисование «Портрет моей мамы»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4 игра «Я забыл поздравить маму. Как исправить положение? 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5 чтение стихов о маме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6 Работа с родителями: тематический вечер «Тепло материнского сердца»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  <w:t>Апрель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«Издалека долго, течёт река Волга».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1 беседа о Волге, показ иллюстраций и фотографий о красоте реки и людей, которые трудятся на реке.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2 рисование на тему «Волга – матушка»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3 аппликация «Подводное царство»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4 беседа на тему «Как мы отдыхали на реке»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5 Работа с родителями: благоустройство территории и посадка цветов совместно с родителями и детьми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  <w:t>Май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«Этот день победы»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1 беседа на тему «Этих дней не смолкнет слава»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 xml:space="preserve">2 экскурсия к </w:t>
      </w:r>
      <w:proofErr w:type="gramStart"/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памятнику</w:t>
      </w:r>
      <w:proofErr w:type="gramEnd"/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 xml:space="preserve"> погибших воинов во время В. О. В.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3 встреча с фронтовиком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4 встреча с ветеранами труда и детьми войны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5 рисование на тему «Салют в честь дня Победы»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6 слушание и пение фронтовых песен; заучивание стихов о войне</w:t>
      </w:r>
    </w:p>
    <w:p w:rsidR="006F3899" w:rsidRPr="006F3899" w:rsidRDefault="006F3899" w:rsidP="006F3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7 Работа с родителями: выставка совместных рисунков детей и родителей по военной тематике.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  <w:t>ЗАКЛЮЧЕНИЕ</w:t>
      </w:r>
    </w:p>
    <w:p w:rsidR="006F3899" w:rsidRPr="006F3899" w:rsidRDefault="006F3899" w:rsidP="006F3899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В настоящее время этот проект актуален и особенно труден, требует большого такта и терпения, так как в молодых семьях вопросы воспитания патриотизма не считаются важными, и зачастую вызывают лишь недоумение.</w:t>
      </w:r>
    </w:p>
    <w:p w:rsidR="006F3899" w:rsidRPr="006F3899" w:rsidRDefault="006F3899" w:rsidP="006F3899">
      <w:pPr>
        <w:spacing w:after="0" w:line="270" w:lineRule="atLeast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Привлечение семьи к патриотическому воспитанию детей требует от воспитателя особого такта, внимания и чуткости к каждому ребенку. Добровольность участия каждого — обязательное требование и условие данного проекта.</w:t>
      </w:r>
    </w:p>
    <w:p w:rsidR="006F3899" w:rsidRPr="006F3899" w:rsidRDefault="006F3899" w:rsidP="006F3899">
      <w:pPr>
        <w:spacing w:after="0" w:line="27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Центральную роль в гражданском обществе занимает личность гражданина.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Ключевую роль играет семья, т.к. именно семья выполняет ряд связанных с потребностями личности и общества функций: репродуктивную, воспитательную, хозяйственно-экономическую, духовно-эмоциональную и др.</w:t>
      </w:r>
    </w:p>
    <w:p w:rsidR="006F3899" w:rsidRPr="006F3899" w:rsidRDefault="006F3899" w:rsidP="006F3899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Формирование патриотических чу</w:t>
      </w:r>
      <w:proofErr w:type="gramStart"/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вств пр</w:t>
      </w:r>
      <w:proofErr w:type="gramEnd"/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 xml:space="preserve">оходит эффективнее, если установить тесную связь с семьёй. Позиция родителей является основой семейного воспитания ребёнка. С малых лет ребёнок может ощутить причастность к жизни своего народа, почувствовать себя </w:t>
      </w: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lastRenderedPageBreak/>
        <w:t>сыном не только своих родителей, а и всего Отечества. Это чувство должно возникнуть ещё до того, как ребёнок осознает понятия «родина», «государство», «общество».</w:t>
      </w:r>
    </w:p>
    <w:p w:rsidR="006F3899" w:rsidRPr="006F3899" w:rsidRDefault="006F3899" w:rsidP="006F3899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Ко всему прочему патриотическое воспитание формирует в будущем человеке любовь к другим людям, учит помогать людям, воспитывает в человеке благородство. Поэтому сегодня первоочередная задача всех педагогов воспитывать в детях любовь к родине, к своему городу, к своей семье и друзьям, учить помогать друг – другу, в общем, воспитать настоящего достойного человека – гражданина Российской Федерации.</w:t>
      </w:r>
    </w:p>
    <w:p w:rsidR="006F3899" w:rsidRPr="006F3899" w:rsidRDefault="006F3899" w:rsidP="006F38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3899">
        <w:rPr>
          <w:rFonts w:ascii="Cambria" w:eastAsia="Times New Roman" w:hAnsi="Cambria" w:cs="Calibri"/>
          <w:color w:val="000000"/>
          <w:sz w:val="28"/>
          <w:lang w:eastAsia="ru-RU"/>
        </w:rPr>
        <w:t>Одним из решений патриотического воспитания становится организация единого воспитательно-образовательного пространства для воспитанников, которое поддерживается в ДОУ и семье.</w:t>
      </w:r>
    </w:p>
    <w:p w:rsidR="00165EB3" w:rsidRDefault="00165EB3"/>
    <w:sectPr w:rsidR="00165EB3" w:rsidSect="0016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269E"/>
    <w:multiLevelType w:val="multilevel"/>
    <w:tmpl w:val="3242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DC6"/>
    <w:rsid w:val="00165EB3"/>
    <w:rsid w:val="006F3899"/>
    <w:rsid w:val="0070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F3899"/>
  </w:style>
  <w:style w:type="paragraph" w:customStyle="1" w:styleId="c0">
    <w:name w:val="c0"/>
    <w:basedOn w:val="a"/>
    <w:rsid w:val="006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F3899"/>
  </w:style>
  <w:style w:type="character" w:customStyle="1" w:styleId="c7">
    <w:name w:val="c7"/>
    <w:basedOn w:val="a0"/>
    <w:rsid w:val="006F3899"/>
  </w:style>
  <w:style w:type="character" w:customStyle="1" w:styleId="c16">
    <w:name w:val="c16"/>
    <w:basedOn w:val="a0"/>
    <w:rsid w:val="006F3899"/>
  </w:style>
  <w:style w:type="paragraph" w:customStyle="1" w:styleId="c18">
    <w:name w:val="c18"/>
    <w:basedOn w:val="a"/>
    <w:rsid w:val="006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F3899"/>
  </w:style>
  <w:style w:type="paragraph" w:customStyle="1" w:styleId="c17">
    <w:name w:val="c17"/>
    <w:basedOn w:val="a"/>
    <w:rsid w:val="006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F3899"/>
  </w:style>
  <w:style w:type="paragraph" w:customStyle="1" w:styleId="c2">
    <w:name w:val="c2"/>
    <w:basedOn w:val="a"/>
    <w:rsid w:val="006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F3899"/>
  </w:style>
  <w:style w:type="paragraph" w:customStyle="1" w:styleId="c13">
    <w:name w:val="c13"/>
    <w:basedOn w:val="a"/>
    <w:rsid w:val="006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1579</Words>
  <Characters>9001</Characters>
  <Application>Microsoft Office Word</Application>
  <DocSecurity>0</DocSecurity>
  <Lines>75</Lines>
  <Paragraphs>21</Paragraphs>
  <ScaleCrop>false</ScaleCrop>
  <Company/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3</cp:revision>
  <dcterms:created xsi:type="dcterms:W3CDTF">2015-01-29T18:33:00Z</dcterms:created>
  <dcterms:modified xsi:type="dcterms:W3CDTF">2015-01-29T18:39:00Z</dcterms:modified>
</cp:coreProperties>
</file>