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4" w:rsidRPr="004C1924" w:rsidRDefault="004C1924" w:rsidP="00E80D7C">
      <w:pPr>
        <w:pBdr>
          <w:top w:val="dashed" w:sz="6" w:space="31" w:color="CED1B8"/>
          <w:left w:val="dashed" w:sz="6" w:space="31" w:color="CED1B8"/>
          <w:right w:val="dashed" w:sz="6" w:space="3" w:color="CED1B8"/>
        </w:pBdr>
        <w:shd w:val="clear" w:color="auto" w:fill="FFFFFF"/>
        <w:spacing w:after="0" w:line="419" w:lineRule="atLeast"/>
        <w:outlineLvl w:val="1"/>
        <w:rPr>
          <w:rFonts w:ascii="Georgia" w:eastAsia="Times New Roman" w:hAnsi="Georgia" w:cs="Times New Roman"/>
          <w:b/>
          <w:bCs/>
          <w:color w:val="171A0A"/>
          <w:sz w:val="27"/>
          <w:szCs w:val="27"/>
          <w:lang w:eastAsia="ru-RU"/>
        </w:rPr>
      </w:pPr>
    </w:p>
    <w:p w:rsidR="004C1924" w:rsidRPr="004C1924" w:rsidRDefault="004C1924" w:rsidP="004C1924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color w:val="161908"/>
          <w:sz w:val="36"/>
          <w:szCs w:val="36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36"/>
          <w:szCs w:val="36"/>
          <w:lang w:eastAsia="ru-RU"/>
        </w:rPr>
        <w:t>  </w:t>
      </w:r>
      <w:r w:rsidRPr="004C192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План работы ШМО учителей начальных классов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color w:val="161908"/>
          <w:sz w:val="36"/>
          <w:szCs w:val="36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на 2015-2016 учебный год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color w:val="161908"/>
          <w:sz w:val="36"/>
          <w:szCs w:val="36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36"/>
          <w:szCs w:val="36"/>
          <w:lang w:eastAsia="ru-RU"/>
        </w:rPr>
        <w:t> 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  <w:lang w:eastAsia="ru-RU"/>
        </w:rPr>
        <w:t>Основная тема работы МО учителей начальных классов: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  <w:lang w:eastAsia="ru-RU"/>
        </w:rPr>
        <w:t>Цель:</w:t>
      </w: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u w:val="single"/>
          <w:lang w:eastAsia="ru-RU"/>
        </w:rPr>
        <w:t> </w:t>
      </w: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с</w:t>
      </w: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  <w:lang w:eastAsia="ru-RU"/>
        </w:rPr>
        <w:t>Задачи: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hanging="454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  Создание условий эффективного психолого-педагогического и   методического сопровождения участников педагогического процесса по реализации ФГОС начального общего образования.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hanging="453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    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hanging="453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3.    Корректировка планов и программ, отбор методов, средств, приемов, технологий, соответствующих новым ФГОС.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hanging="453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    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hanging="453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5. Внедрение в процесс обучения мониторинга процесса формирования  УУД младшего школьника.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hanging="453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6. Применение информационных технологий для развития познавательной активности и творческих способностей обучающихся.</w:t>
      </w:r>
    </w:p>
    <w:p w:rsidR="004C1924" w:rsidRPr="004C1924" w:rsidRDefault="004C1924" w:rsidP="004C1924">
      <w:pPr>
        <w:shd w:val="clear" w:color="auto" w:fill="FFFFFF"/>
        <w:spacing w:before="33" w:after="0" w:line="335" w:lineRule="atLeast"/>
        <w:ind w:left="813" w:hanging="453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  <w:lang w:eastAsia="ru-RU"/>
        </w:rPr>
        <w:t>Ожидаемые результаты работы: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рост качества знаний обучающихся;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-овладение учителями МО системой преподавания предметов в соответствии с новым ФГОС;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-создание условий в процессе обучения для формирования у обучающихся ключевых компетентностей, УУД.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  <w:lang w:eastAsia="ru-RU"/>
        </w:rPr>
        <w:t>Направления работы</w:t>
      </w: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lang w:eastAsia="ru-RU"/>
        </w:rPr>
        <w:t> </w:t>
      </w: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МО учителей начальных классов на 2015-2016 учебный год: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left="630" w:hanging="360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1.</w:t>
      </w:r>
      <w:r w:rsidRPr="004C1924">
        <w:rPr>
          <w:rFonts w:ascii="Times New Roman" w:eastAsia="Times New Roman" w:hAnsi="Times New Roman" w:cs="Times New Roman"/>
          <w:color w:val="161908"/>
          <w:sz w:val="28"/>
          <w:lang w:eastAsia="ru-RU"/>
        </w:rPr>
        <w:t> </w:t>
      </w: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Аналитическая деятельность: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left="630" w:hanging="360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Анализ методической деятельности за 2014-2015 учебный год и планирование на 2015-2016 учебный год.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left="630" w:hanging="360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Анализ посещения открытых уроков.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left="630" w:hanging="360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Изучение направлений деятельности педагогов (тема самообразования).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left="630" w:hanging="360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Анализ работы педагогов с целью оказания помощи.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left="630" w:hanging="360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lastRenderedPageBreak/>
        <w:t>2.</w:t>
      </w:r>
      <w:r w:rsidRPr="004C1924">
        <w:rPr>
          <w:rFonts w:ascii="Times New Roman" w:eastAsia="Times New Roman" w:hAnsi="Times New Roman" w:cs="Times New Roman"/>
          <w:color w:val="161908"/>
          <w:sz w:val="28"/>
          <w:lang w:eastAsia="ru-RU"/>
        </w:rPr>
        <w:t> </w:t>
      </w: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Информационная деятельность: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left="630" w:hanging="360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 Изучение новинок в методической литературе в целях совершенствования педагогической деятельности.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left="630" w:hanging="360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 Продолжить знакомство с ФГОС начального общего образования.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left="630" w:hanging="360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Пополнение тематической папки «Методическое объединение учителей начальных классов».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left="630" w:hanging="360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3.</w:t>
      </w:r>
      <w:r w:rsidRPr="004C1924">
        <w:rPr>
          <w:rFonts w:ascii="Times New Roman" w:eastAsia="Times New Roman" w:hAnsi="Times New Roman" w:cs="Times New Roman"/>
          <w:color w:val="161908"/>
          <w:sz w:val="28"/>
          <w:lang w:eastAsia="ru-RU"/>
        </w:rPr>
        <w:t> </w:t>
      </w: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Организация методической деятельности: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left="709" w:right="7" w:hanging="425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left="630" w:hanging="360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4.</w:t>
      </w:r>
      <w:r w:rsidRPr="004C1924">
        <w:rPr>
          <w:rFonts w:ascii="Times New Roman" w:eastAsia="Times New Roman" w:hAnsi="Times New Roman" w:cs="Times New Roman"/>
          <w:color w:val="161908"/>
          <w:sz w:val="28"/>
          <w:lang w:eastAsia="ru-RU"/>
        </w:rPr>
        <w:t> </w:t>
      </w: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Консультативная деятельность: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left="630" w:hanging="360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   Консультирование педагогов по вопросам составления рабочих программ и</w:t>
      </w:r>
      <w:r w:rsidRPr="004C1924">
        <w:rPr>
          <w:rFonts w:ascii="Times New Roman" w:eastAsia="Times New Roman" w:hAnsi="Times New Roman" w:cs="Times New Roman"/>
          <w:color w:val="161908"/>
          <w:sz w:val="28"/>
          <w:lang w:eastAsia="ru-RU"/>
        </w:rPr>
        <w:t> </w:t>
      </w:r>
      <w:r w:rsidRPr="004C1924">
        <w:rPr>
          <w:rFonts w:ascii="Times New Roman" w:eastAsia="Times New Roman" w:hAnsi="Times New Roman" w:cs="Times New Roman"/>
          <w:color w:val="161908"/>
          <w:spacing w:val="-1"/>
          <w:sz w:val="28"/>
          <w:szCs w:val="28"/>
          <w:lang w:eastAsia="ru-RU"/>
        </w:rPr>
        <w:t>тематического планирования.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left="630" w:hanging="360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Консультирование педагогов с целью ликвидации затруднений в педагогической деятельности.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left="630" w:hanging="360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  <w:lang w:eastAsia="ru-RU"/>
        </w:rPr>
        <w:t>Организационные формы работы: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1.Заседания методического объединения.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3.Взаимопосещение уроков педагогами.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5.Посещение семинаров, встреч в образовательных учреждениях города и района.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6.Повышение квалификации педагогов на курсах.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7.Прохождение аттестации педагогических кадров.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Тематика заседаний методического объединения учителей начальных классов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на 2015 – 2016 учебный год.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АВГУСТ.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u w:val="single"/>
          <w:lang w:eastAsia="ru-RU"/>
        </w:rPr>
        <w:t>Тема:</w:t>
      </w: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lang w:eastAsia="ru-RU"/>
        </w:rPr>
        <w:t> </w:t>
      </w: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«Планирование и организация методической работы учителей начальных классов на 2015 – 2016 учебный год».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1.Анализ работы методического объединения учителей начальных классов за 2014- 2015 учебный год.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2.Обсуждение и утверждение плана работы МО на 2015-2016 учебный год.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3.Рассмотрение, корректировка и утверждение рабочих программ, тематических планов по предметам и внеурочной деятельности учителей начальных классов.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lastRenderedPageBreak/>
        <w:t>4</w:t>
      </w: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.Контроль и учет знаний по предметам: русский язык, математика, литературное чтение (составление графика контрольных работ) на 2015-2016 учебный год.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6.Корректировка и утверждение тем по самообразованию учителей.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7.Аттестация  в 2015-2016 </w:t>
      </w:r>
      <w:proofErr w:type="spellStart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уч</w:t>
      </w:r>
      <w:proofErr w:type="spellEnd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. году.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8.Участие в районных МО.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9.Краткий обзор новинок методической литературы.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10.Планирование воспитательной работы с участием в Международных играх: «Русский Медвежонок», «Кенгуру», «Бульдог», «ЧИП», «Золотое руно», «КИТ».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СЕНТЯБРЬ.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u w:val="single"/>
          <w:lang w:eastAsia="ru-RU"/>
        </w:rPr>
        <w:t>Тема:</w:t>
      </w: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lang w:eastAsia="ru-RU"/>
        </w:rPr>
        <w:t> </w:t>
      </w: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 «</w:t>
      </w:r>
      <w:proofErr w:type="spellStart"/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Системно-деятельностный</w:t>
      </w:r>
      <w:proofErr w:type="spellEnd"/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 xml:space="preserve"> подход на уроках в начальной школе».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1.Системно-деятельностный подход  к </w:t>
      </w:r>
      <w:proofErr w:type="gramStart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обучению младших школьников</w:t>
      </w:r>
      <w:proofErr w:type="gramEnd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по новым образовательным стандартам.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Понятие о  </w:t>
      </w:r>
      <w:proofErr w:type="spellStart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деятельностном</w:t>
      </w:r>
      <w:proofErr w:type="spellEnd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 методе  обучения. Система  дидактических принципов.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- Особенности  основных компонентов образовательного процесса при </w:t>
      </w:r>
      <w:proofErr w:type="spellStart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системно-деятельностном</w:t>
      </w:r>
      <w:proofErr w:type="spellEnd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подходе.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- Использование </w:t>
      </w:r>
      <w:proofErr w:type="spellStart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системно-деятельностного</w:t>
      </w:r>
      <w:proofErr w:type="spellEnd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подхода в обучении младших школьников   (из опыта работы).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2.Проектирование урока с позиции требований стандартов второго поколения.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-Проектирование урока с позиции требований стандартов второго поколения.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-Технологическая карта урока как одно из сре</w:t>
      </w:r>
      <w:proofErr w:type="gramStart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дств  пр</w:t>
      </w:r>
      <w:proofErr w:type="gramEnd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оектирования урока в условиях ФГОС.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-Структура уроков введения нового знания в логике </w:t>
      </w:r>
      <w:proofErr w:type="spellStart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системно-деятельностного</w:t>
      </w:r>
      <w:proofErr w:type="spellEnd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подхода. Дидактические цели урока. Типы уроков. Организационные формы обучения.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3.Практическая работа. Разработка единой технологической карты урока.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4.Анализ результатов вводных контрольных работ по математике и русскому языку во 2-4 классах.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5.Соблюдение единого орфографического режима при оформлении школьной и ученической документации.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6.Оформление личных дел учащихся.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7.Посещение уроков в первом классе. Цель: создания условий для успешной адаптации учащихся.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ОКТЯБРЬ.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Семинар</w:t>
      </w: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lang w:eastAsia="ru-RU"/>
        </w:rPr>
        <w:t> </w:t>
      </w: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«</w:t>
      </w: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 xml:space="preserve">Стандарты второго поколения: преемственность и </w:t>
      </w:r>
      <w:proofErr w:type="spellStart"/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инновационность</w:t>
      </w:r>
      <w:proofErr w:type="spellEnd"/>
      <w:r w:rsidRPr="004C1924">
        <w:rPr>
          <w:rFonts w:ascii="Times New Roman" w:eastAsia="Times New Roman" w:hAnsi="Times New Roman" w:cs="Times New Roman"/>
          <w:color w:val="161908"/>
          <w:lang w:eastAsia="ru-RU"/>
        </w:rPr>
        <w:t>: </w:t>
      </w: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детский сад и начальная школа»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Цель: взаимодействие образовательных организаций в условиях перехода на новые стандарты в детском саду и школе.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-открытые уроки в 1-х классах;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lastRenderedPageBreak/>
        <w:t>-круглый стол по теме семинара;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-выступление службы комплексного сопровождения «Психологическая готовность первоклассников к обучению в школе в условиях ФГОС НОО. Результаты адаптации первоклассников».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НОЯБРЬ.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u w:val="single"/>
          <w:lang w:eastAsia="ru-RU"/>
        </w:rPr>
        <w:t>Тема:</w:t>
      </w: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lang w:eastAsia="ru-RU"/>
        </w:rPr>
        <w:t> </w:t>
      </w: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 «Проектирование  универсальных учебных действий в начальной школе».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 Понятие «универсальные учебные действия».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 Формирование УУД в начальной школе при внедрении ФГОС НОО.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-Формирование УУД в начальной школе при внедрении ФГОС НОО.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ЯНВАРЬ.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u w:val="single"/>
          <w:lang w:eastAsia="ru-RU"/>
        </w:rPr>
        <w:t>Тема:</w:t>
      </w: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lang w:eastAsia="ru-RU"/>
        </w:rPr>
        <w:t> </w:t>
      </w: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«Оценка достижений планируемых результатов»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1.Оценка достижений планируемых результатов в начальной школе (Стандарты второго поколения).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2.Планируемые результаты как основа оценки достижений стандарта.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3.Система оценки достижения планируемых результатов в начальной школе.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4.Итоговая оценка выпускника: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-Соотношение внутренней и внешней оценки.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-Комплексная оценка достижений планируемых результатов освоение программы начального образования на </w:t>
      </w:r>
      <w:proofErr w:type="spellStart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межпредметной</w:t>
      </w:r>
      <w:proofErr w:type="spellEnd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основе.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</w:t>
      </w:r>
      <w:proofErr w:type="spellStart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Портфолио</w:t>
      </w:r>
      <w:proofErr w:type="spellEnd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учащегося.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4.Подготовка к Всероссийской проверочной работе за курс начальной школы.  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5.Итоги успеваемости за 1 полугодии. Анализ контрольных работ за 1 полугодие. Итоги мониторинга качества знаний, умений и навыков, техники чтения за 1 полугодие.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6.</w:t>
      </w: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Планирование воспитательной работы на 2 полугодие.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-Мероприятия, посвящённые Дню защитника Отечества.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-Мероприятия, посвящённые 8 Марта.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-Мероприятия, посвящённые Дню Победы.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-Участие в тематических областных и районных конкурсах.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-Проведение школьного тура олимпиад по предметам: математика, русский язык, окружающий мир, литературное чтение.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МАРТ.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Семинар</w:t>
      </w: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lang w:eastAsia="ru-RU"/>
        </w:rPr>
        <w:t> </w:t>
      </w: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«</w:t>
      </w: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 xml:space="preserve">Стандарты второго поколения: преемственность и </w:t>
      </w:r>
      <w:proofErr w:type="spellStart"/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инновационность</w:t>
      </w:r>
      <w:proofErr w:type="spellEnd"/>
      <w:r w:rsidRPr="004C1924">
        <w:rPr>
          <w:rFonts w:ascii="Times New Roman" w:eastAsia="Times New Roman" w:hAnsi="Times New Roman" w:cs="Times New Roman"/>
          <w:color w:val="161908"/>
          <w:lang w:eastAsia="ru-RU"/>
        </w:rPr>
        <w:t>: </w:t>
      </w: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начальная школа и среднее звено».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Цель:</w:t>
      </w:r>
      <w:r w:rsidRPr="004C1924">
        <w:rPr>
          <w:rFonts w:ascii="Times New Roman" w:eastAsia="Times New Roman" w:hAnsi="Times New Roman" w:cs="Times New Roman"/>
          <w:color w:val="161908"/>
          <w:sz w:val="28"/>
          <w:lang w:eastAsia="ru-RU"/>
        </w:rPr>
        <w:t> </w:t>
      </w: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обсуждение условий формирования устойчивой учебной мотивации и готовность к переходу на вторую ступень обучения.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Вопросы для обсуждения: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1.Мотивация учебной деятельности и ее формирование.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2.Особенности учебной мотивации и эмоциональных переживаний младших школьников в условиях адаптации ко второй ступени обучения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3.Готовность младших школьников к обучению в среднем звене.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lastRenderedPageBreak/>
        <w:t>4.Портфолио ученика как средство мониторинга деятельности обучающегося.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5.Портрет выпускника начальной школы.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МАЙ.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u w:val="single"/>
          <w:lang w:eastAsia="ru-RU"/>
        </w:rPr>
        <w:t>Тема:</w:t>
      </w:r>
      <w:r w:rsidRPr="004C1924">
        <w:rPr>
          <w:rFonts w:ascii="Times New Roman" w:eastAsia="Times New Roman" w:hAnsi="Times New Roman" w:cs="Times New Roman"/>
          <w:color w:val="161908"/>
          <w:sz w:val="28"/>
          <w:lang w:eastAsia="ru-RU"/>
        </w:rPr>
        <w:t> </w:t>
      </w:r>
      <w:r w:rsidRPr="004C1924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«Результаты деятельности педагогического коллектива начальной школы по совершенствованию образовательного процесса».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1.Индивидуальная методическая работа учителя (отчет по самообразованию).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2.Портфолио педагога.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3.Анализ итоговых стандартизированных контрольных работ по предметам, техники чтения за год. Анализ итоговых к/</w:t>
      </w:r>
      <w:proofErr w:type="spellStart"/>
      <w:proofErr w:type="gramStart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</w:t>
      </w:r>
      <w:proofErr w:type="spellEnd"/>
      <w:proofErr w:type="gramEnd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за курс начальной школы.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4.Итоги мониторинга уровня </w:t>
      </w:r>
      <w:proofErr w:type="spellStart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сформированности</w:t>
      </w:r>
      <w:proofErr w:type="spellEnd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УУД младших школьников (по классам). Листы достижений.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5.Выполнение учебных программ.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6.Анализ работы методического объединения учителей начальных классов за 2015-2016 учебный год.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7.Обсуждение плана работы и задач МО  на 2016-2017 </w:t>
      </w:r>
      <w:proofErr w:type="gramStart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учебный</w:t>
      </w:r>
      <w:proofErr w:type="gramEnd"/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г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161908"/>
          <w:lang w:eastAsia="ru-RU"/>
        </w:rPr>
      </w:pPr>
      <w:proofErr w:type="spellStart"/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  <w:lang w:eastAsia="ru-RU"/>
        </w:rPr>
        <w:t>Межсекционная</w:t>
      </w:r>
      <w:proofErr w:type="spellEnd"/>
      <w:r w:rsidRPr="004C192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  <w:lang w:eastAsia="ru-RU"/>
        </w:rPr>
        <w:t xml:space="preserve"> работа: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hanging="360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1.Открытые уроки.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hanging="360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2.Внеклассная работа (проведение праздников, экскурсий, школьных олимпиад и т.д.).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hanging="360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3.Работа с родителями (родительские собрания, консультации, привлечение к сотрудничеству).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hanging="360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4.Работа кабинетов (пополнение учебно-методической базы).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hanging="360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5.Взаимопосещение уроков (в течение года с последующим обсуждением, рекомендациями).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hanging="360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6.Самообразование педагога (работа над методической темой, курсовое обучение, аттестация, семинары).</w:t>
      </w:r>
    </w:p>
    <w:p w:rsidR="004C1924" w:rsidRPr="004C1924" w:rsidRDefault="004C1924" w:rsidP="004C1924">
      <w:pPr>
        <w:shd w:val="clear" w:color="auto" w:fill="FFFFFF"/>
        <w:spacing w:after="0" w:line="335" w:lineRule="atLeast"/>
        <w:ind w:hanging="360"/>
        <w:jc w:val="center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Arial" w:eastAsia="Times New Roman" w:hAnsi="Arial" w:cs="Arial"/>
          <w:color w:val="161908"/>
          <w:lang w:eastAsia="ru-RU"/>
        </w:rPr>
        <w:t> </w:t>
      </w:r>
    </w:p>
    <w:p w:rsidR="004C1924" w:rsidRPr="004C1924" w:rsidRDefault="004C1924" w:rsidP="00E80D7C">
      <w:pPr>
        <w:shd w:val="clear" w:color="auto" w:fill="FFFFFF"/>
        <w:spacing w:after="0" w:line="335" w:lineRule="atLeast"/>
        <w:ind w:hanging="360"/>
        <w:jc w:val="center"/>
        <w:rPr>
          <w:rFonts w:ascii="Arial" w:eastAsia="Times New Roman" w:hAnsi="Arial" w:cs="Arial"/>
          <w:color w:val="161908"/>
          <w:lang w:eastAsia="ru-RU"/>
        </w:rPr>
      </w:pPr>
      <w:r w:rsidRPr="004C1924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Руководитель ШМО  </w:t>
      </w:r>
      <w:r w:rsidR="00E80D7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Чудопал Т.Ф.</w:t>
      </w:r>
    </w:p>
    <w:p w:rsidR="00677EAB" w:rsidRDefault="00677EAB"/>
    <w:sectPr w:rsidR="00677EAB" w:rsidSect="0067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1924"/>
    <w:rsid w:val="004C1924"/>
    <w:rsid w:val="00677EAB"/>
    <w:rsid w:val="00E8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AB"/>
  </w:style>
  <w:style w:type="paragraph" w:styleId="2">
    <w:name w:val="heading 2"/>
    <w:basedOn w:val="a"/>
    <w:link w:val="20"/>
    <w:uiPriority w:val="9"/>
    <w:qFormat/>
    <w:rsid w:val="004C1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2015-10-06T19:10:00Z</dcterms:created>
  <dcterms:modified xsi:type="dcterms:W3CDTF">2015-10-06T19:22:00Z</dcterms:modified>
</cp:coreProperties>
</file>