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DD" w:rsidRDefault="009E5ADD">
      <w:pPr>
        <w:rPr>
          <w:lang w:val="ru-RU"/>
        </w:rPr>
      </w:pPr>
    </w:p>
    <w:p w:rsidR="00FB3AF4" w:rsidRDefault="00FB3AF4">
      <w:pPr>
        <w:rPr>
          <w:lang w:val="ru-RU"/>
        </w:rPr>
      </w:pPr>
    </w:p>
    <w:p w:rsidR="00FB3AF4" w:rsidRDefault="00FB3AF4">
      <w:pPr>
        <w:rPr>
          <w:lang w:val="ru-RU"/>
        </w:rPr>
      </w:pPr>
    </w:p>
    <w:p w:rsidR="00FB3AF4" w:rsidRDefault="00FB3AF4">
      <w:pPr>
        <w:rPr>
          <w:lang w:val="ru-RU"/>
        </w:rPr>
      </w:pPr>
    </w:p>
    <w:p w:rsidR="00FB3AF4" w:rsidRDefault="00FB3AF4">
      <w:pPr>
        <w:rPr>
          <w:lang w:val="ru-RU"/>
        </w:rPr>
      </w:pPr>
    </w:p>
    <w:p w:rsidR="00FB3AF4" w:rsidRDefault="00FB3AF4">
      <w:pPr>
        <w:rPr>
          <w:lang w:val="ru-RU"/>
        </w:rPr>
      </w:pPr>
    </w:p>
    <w:p w:rsidR="00FB3AF4" w:rsidRDefault="00FB3AF4">
      <w:pPr>
        <w:rPr>
          <w:lang w:val="ru-RU"/>
        </w:rPr>
      </w:pPr>
    </w:p>
    <w:p w:rsidR="00FB3AF4" w:rsidRDefault="00FB3AF4">
      <w:pPr>
        <w:rPr>
          <w:lang w:val="ru-RU"/>
        </w:rPr>
      </w:pPr>
    </w:p>
    <w:p w:rsidR="00FB3AF4" w:rsidRDefault="00FB3AF4">
      <w:pPr>
        <w:rPr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FB3AF4">
        <w:rPr>
          <w:rFonts w:ascii="Times New Roman" w:hAnsi="Times New Roman" w:cs="Times New Roman"/>
          <w:b/>
          <w:sz w:val="52"/>
          <w:szCs w:val="52"/>
          <w:lang w:val="ru-RU"/>
        </w:rPr>
        <w:t>Как справиться с детским гневом</w:t>
      </w: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Pr="00FB3AF4" w:rsidRDefault="00FB3AF4" w:rsidP="00FB3AF4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B3AF4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Маленькие дети стараются узнать как можно больше об окружающем их мире и понять его. Двухлетние дети часто бывают расстроены и угнетены из-за того, что они еще слишком малы, чтобы быть по-настоящему независимыми. Знание причин детского гнева помогает взрослым понять эти чувства и поддерживать независимость малышей.</w:t>
      </w:r>
    </w:p>
    <w:p w:rsidR="00FB3AF4" w:rsidRDefault="00FB3AF4" w:rsidP="00FB3AF4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FB3AF4">
        <w:rPr>
          <w:rFonts w:ascii="Times New Roman" w:hAnsi="Times New Roman" w:cs="Times New Roman"/>
          <w:sz w:val="28"/>
          <w:szCs w:val="28"/>
          <w:lang w:val="ru-RU"/>
        </w:rPr>
        <w:t xml:space="preserve">Большинство двухлетних детей не могут контролировать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свои поступки, и в некоторых ситуациях это вполне естественно. Кто-то решает за них, что им делать, есть, носить, слушать и смотреть. А им иногда хочется </w:t>
      </w:r>
      <w:r w:rsidR="009F1D9D">
        <w:rPr>
          <w:rFonts w:ascii="Times New Roman" w:hAnsi="Times New Roman" w:cs="Times New Roman"/>
          <w:sz w:val="28"/>
          <w:szCs w:val="28"/>
          <w:lang w:val="ru-RU"/>
        </w:rPr>
        <w:t>сделать что-то самим, но у них нет этой возможности. Неудивительно, что вспышки гнева случаются довольно часто.</w:t>
      </w:r>
    </w:p>
    <w:p w:rsidR="009F1D9D" w:rsidRDefault="009F1D9D" w:rsidP="00FB3AF4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Причиной такого поведения могут быть расстройство и переутомление, естественная потребность во внимании или стремление сделать что-то по-своему.</w:t>
      </w:r>
    </w:p>
    <w:p w:rsidR="00045347" w:rsidRDefault="00045347" w:rsidP="00FB3AF4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Одна из проблем, связанных с гневом, та, что его вспышки могут произойти в любое время и в любом месте, нередко в ситуациях, когда вы чувствуете себя беспомощными. Но даже если дети плачут, сердятся или расстроены, им все же необходимо знать, что их уважают и о них заботятся.</w:t>
      </w:r>
    </w:p>
    <w:p w:rsidR="000F797C" w:rsidRDefault="00045347" w:rsidP="000F797C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не «идти на поводу» у детского гнева. Показать, что </w:t>
      </w:r>
      <w:r w:rsidR="000F797C">
        <w:rPr>
          <w:rFonts w:ascii="Times New Roman" w:hAnsi="Times New Roman" w:cs="Times New Roman"/>
          <w:sz w:val="28"/>
          <w:szCs w:val="28"/>
          <w:lang w:val="ru-RU"/>
        </w:rPr>
        <w:t>вы понимаете ребенка, совсем не значит, что вы «поддаетесь». Гнев должен иметь выход, если только это не подвергает ребенка опасности. Оставайтесь рядом и постарайтесь успокоить его, когда вспышка закончится. Находясь вместе с ребенком и не отступая от своих требований, вы тем самым даете ребенку чувство уверенности, которое ему необходимо.</w:t>
      </w:r>
    </w:p>
    <w:p w:rsidR="00AF5656" w:rsidRDefault="000F797C" w:rsidP="000F797C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Имейте </w:t>
      </w:r>
      <w:r w:rsidR="00AF5656">
        <w:rPr>
          <w:rFonts w:ascii="Times New Roman" w:hAnsi="Times New Roman" w:cs="Times New Roman"/>
          <w:sz w:val="28"/>
          <w:szCs w:val="28"/>
          <w:lang w:val="ru-RU"/>
        </w:rPr>
        <w:t>всегда с собой любимую книжку ребенка. Она может быть полезна, когда вы находитесь в магазине, машине, очереди или говорите по телефону. Книги часто помогают предотвратить гнев.</w:t>
      </w:r>
    </w:p>
    <w:p w:rsidR="004222DF" w:rsidRDefault="004C5D13" w:rsidP="000F797C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Важно не выяснять причины подобного поведения во время вспышки. Подождите, пока ребенок успокоится, и дождитесь дружелюбного момента. Умение понять ребенка даст ему возможность ощущать себя таким, какой он</w:t>
      </w:r>
      <w:r w:rsidR="004222DF">
        <w:rPr>
          <w:rFonts w:ascii="Times New Roman" w:hAnsi="Times New Roman" w:cs="Times New Roman"/>
          <w:sz w:val="28"/>
          <w:szCs w:val="28"/>
          <w:lang w:val="ru-RU"/>
        </w:rPr>
        <w:t xml:space="preserve"> есть, и поможет в будущем сократить вспышки гнева.</w:t>
      </w:r>
    </w:p>
    <w:p w:rsidR="009F1D9D" w:rsidRPr="00FB3AF4" w:rsidRDefault="004222DF" w:rsidP="000F797C">
      <w:pPr>
        <w:pStyle w:val="aa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Маленьким детям нужно повышенное внимание, поэтому убедитесь, что ребенок получает его в полной мере. Совместное чтение книг – хорошая возможность провести время вместе.</w:t>
      </w:r>
      <w:r w:rsidR="000453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3AF4" w:rsidRDefault="00FB3AF4" w:rsidP="00FB3AF4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B3AF4" w:rsidRDefault="00FB3AF4" w:rsidP="00FB3A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3AF4" w:rsidRPr="00FB3AF4" w:rsidRDefault="00FB3AF4" w:rsidP="00FB3AF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B3AF4" w:rsidRPr="00FB3AF4" w:rsidSect="009E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3AF4"/>
    <w:rsid w:val="00016D95"/>
    <w:rsid w:val="00045347"/>
    <w:rsid w:val="00092B25"/>
    <w:rsid w:val="000F797C"/>
    <w:rsid w:val="004222DF"/>
    <w:rsid w:val="004C5D13"/>
    <w:rsid w:val="009E5ADD"/>
    <w:rsid w:val="009F1D9D"/>
    <w:rsid w:val="00AF5656"/>
    <w:rsid w:val="00F52329"/>
    <w:rsid w:val="00FB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2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23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2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2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2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2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2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2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2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2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32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232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232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23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232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232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232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232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232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32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2329"/>
    <w:rPr>
      <w:b/>
      <w:bCs/>
    </w:rPr>
  </w:style>
  <w:style w:type="character" w:styleId="a9">
    <w:name w:val="Emphasis"/>
    <w:uiPriority w:val="20"/>
    <w:qFormat/>
    <w:rsid w:val="00F5232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232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2329"/>
    <w:rPr>
      <w:sz w:val="20"/>
      <w:szCs w:val="20"/>
    </w:rPr>
  </w:style>
  <w:style w:type="paragraph" w:styleId="ac">
    <w:name w:val="List Paragraph"/>
    <w:basedOn w:val="a"/>
    <w:uiPriority w:val="34"/>
    <w:qFormat/>
    <w:rsid w:val="00F523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3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232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232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232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232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232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232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232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232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23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2014-08-24T12:55:00Z</dcterms:created>
  <dcterms:modified xsi:type="dcterms:W3CDTF">2014-08-24T13:45:00Z</dcterms:modified>
</cp:coreProperties>
</file>