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F4A" w:rsidRDefault="006C4F4A" w:rsidP="006C4F4A">
      <w:pPr>
        <w:pStyle w:val="10"/>
        <w:framePr w:w="9216" w:h="14166" w:hRule="exact" w:wrap="none" w:vAnchor="page" w:hAnchor="page" w:x="1359" w:y="1349"/>
        <w:shd w:val="clear" w:color="auto" w:fill="auto"/>
        <w:spacing w:after="235" w:line="290" w:lineRule="exact"/>
        <w:ind w:right="60"/>
      </w:pPr>
      <w:r>
        <w:t>Русский фольклор (ранний возраст)</w:t>
      </w:r>
    </w:p>
    <w:p w:rsidR="006C4F4A" w:rsidRPr="00780697" w:rsidRDefault="006C4F4A" w:rsidP="006C4F4A">
      <w:pPr>
        <w:pStyle w:val="30"/>
        <w:framePr w:w="9216" w:h="14166" w:hRule="exact" w:wrap="none" w:vAnchor="page" w:hAnchor="page" w:x="1359" w:y="1349"/>
        <w:shd w:val="clear" w:color="auto" w:fill="auto"/>
        <w:ind w:left="20" w:right="60" w:firstLine="700"/>
        <w:rPr>
          <w:sz w:val="28"/>
          <w:szCs w:val="28"/>
        </w:rPr>
      </w:pPr>
      <w:r w:rsidRPr="00780697">
        <w:rPr>
          <w:sz w:val="28"/>
          <w:szCs w:val="28"/>
        </w:rPr>
        <w:t>Прежде всего занятия с использованием русского фольклора следует рассматривать не как традиционную форму обучения, а как яркое общение с малышами. Ведь на глазах у детей разыгрывается красочное действие: звери разговаривают человеческими голосами, поют, пляшут, играют и т. д. Привнесение настроения затейливости, шаловливого веселья, и иногда и некоторого баловства - вот в чём приоритет фольклорных занятий.</w:t>
      </w:r>
    </w:p>
    <w:p w:rsidR="006C4F4A" w:rsidRPr="00780697" w:rsidRDefault="006C4F4A" w:rsidP="006C4F4A">
      <w:pPr>
        <w:pStyle w:val="30"/>
        <w:framePr w:w="9216" w:h="14166" w:hRule="exact" w:wrap="none" w:vAnchor="page" w:hAnchor="page" w:x="1359" w:y="1349"/>
        <w:shd w:val="clear" w:color="auto" w:fill="auto"/>
        <w:ind w:left="20" w:right="60" w:firstLine="700"/>
        <w:rPr>
          <w:sz w:val="28"/>
          <w:szCs w:val="28"/>
        </w:rPr>
      </w:pPr>
      <w:r w:rsidRPr="00780697">
        <w:rPr>
          <w:sz w:val="28"/>
          <w:szCs w:val="28"/>
        </w:rPr>
        <w:t>Именно поэтому можно утверждать: полноценное овладение методикой фольклорных занятий - это вершина педагогического мастерства.</w:t>
      </w:r>
    </w:p>
    <w:p w:rsidR="006C4F4A" w:rsidRPr="00780697" w:rsidRDefault="006C4F4A" w:rsidP="006C4F4A">
      <w:pPr>
        <w:pStyle w:val="30"/>
        <w:framePr w:w="9216" w:h="14166" w:hRule="exact" w:wrap="none" w:vAnchor="page" w:hAnchor="page" w:x="1359" w:y="1349"/>
        <w:shd w:val="clear" w:color="auto" w:fill="auto"/>
        <w:ind w:right="60"/>
        <w:jc w:val="center"/>
        <w:rPr>
          <w:sz w:val="28"/>
          <w:szCs w:val="28"/>
        </w:rPr>
      </w:pPr>
      <w:r w:rsidRPr="00780697">
        <w:rPr>
          <w:sz w:val="28"/>
          <w:szCs w:val="28"/>
        </w:rPr>
        <w:t>Следует подчеркнуть: на фольклорные занятия распространяются общие дидактические принципы, разработанные для детей раннего возраста.</w:t>
      </w:r>
    </w:p>
    <w:p w:rsidR="006C4F4A" w:rsidRPr="00780697" w:rsidRDefault="006C4F4A" w:rsidP="006C4F4A">
      <w:pPr>
        <w:pStyle w:val="40"/>
        <w:framePr w:w="9216" w:h="14166" w:hRule="exact" w:wrap="none" w:vAnchor="page" w:hAnchor="page" w:x="1359" w:y="1349"/>
        <w:shd w:val="clear" w:color="auto" w:fill="auto"/>
        <w:ind w:right="60"/>
        <w:rPr>
          <w:sz w:val="28"/>
          <w:szCs w:val="28"/>
        </w:rPr>
      </w:pPr>
      <w:r w:rsidRPr="00780697">
        <w:rPr>
          <w:sz w:val="28"/>
          <w:szCs w:val="28"/>
        </w:rPr>
        <w:t>Принцип активности и посильной самостоятельности.</w:t>
      </w:r>
    </w:p>
    <w:p w:rsidR="006C4F4A" w:rsidRPr="00780697" w:rsidRDefault="006C4F4A" w:rsidP="006C4F4A">
      <w:pPr>
        <w:pStyle w:val="30"/>
        <w:framePr w:w="9216" w:h="14166" w:hRule="exact" w:wrap="none" w:vAnchor="page" w:hAnchor="page" w:x="1359" w:y="1349"/>
        <w:shd w:val="clear" w:color="auto" w:fill="auto"/>
        <w:ind w:left="20" w:right="460" w:firstLine="700"/>
        <w:rPr>
          <w:sz w:val="28"/>
          <w:szCs w:val="28"/>
        </w:rPr>
      </w:pPr>
      <w:r w:rsidRPr="00780697">
        <w:rPr>
          <w:sz w:val="28"/>
          <w:szCs w:val="28"/>
        </w:rPr>
        <w:t xml:space="preserve">Его суть - активное соучастие и сотворчество и </w:t>
      </w:r>
      <w:proofErr w:type="gramStart"/>
      <w:r w:rsidRPr="00780697">
        <w:rPr>
          <w:sz w:val="28"/>
          <w:szCs w:val="28"/>
        </w:rPr>
        <w:t>педагога</w:t>
      </w:r>
      <w:proofErr w:type="gramEnd"/>
      <w:r w:rsidRPr="00780697">
        <w:rPr>
          <w:sz w:val="28"/>
          <w:szCs w:val="28"/>
        </w:rPr>
        <w:t xml:space="preserve"> и ребёнка. Воспитатель должен, во-первых, приложить усилия, чтобы дети поняли смысловое содержание всего произведения, адекватно на него реагировали.</w:t>
      </w:r>
    </w:p>
    <w:p w:rsidR="006C4F4A" w:rsidRPr="00780697" w:rsidRDefault="006C4F4A" w:rsidP="006C4F4A">
      <w:pPr>
        <w:pStyle w:val="30"/>
        <w:framePr w:w="9216" w:h="14166" w:hRule="exact" w:wrap="none" w:vAnchor="page" w:hAnchor="page" w:x="1359" w:y="1349"/>
        <w:shd w:val="clear" w:color="auto" w:fill="auto"/>
        <w:ind w:left="20" w:right="60" w:firstLine="700"/>
        <w:rPr>
          <w:sz w:val="28"/>
          <w:szCs w:val="28"/>
        </w:rPr>
      </w:pPr>
      <w:r w:rsidRPr="00780697">
        <w:rPr>
          <w:sz w:val="28"/>
          <w:szCs w:val="28"/>
        </w:rPr>
        <w:t>Во-вторых, расширяя понимаемую речь ребёнка, необходимо формировать активный словарь во взаимодействии со взрослым. Поэтому на занятии создаются все условия, чтобы у малышей полутора лет возникала потребность речевого взаимодействия со взрослым, скажем, желание делового общения - что-то подтвердить или возразить (хотя бы используя набор самых простых слов: "да", "нет", "так", "вот" и т. п.), но эта речевая активность возникает только в том случае, если педагог сумеет заинтересовать своих воспитанников.</w:t>
      </w:r>
    </w:p>
    <w:p w:rsidR="006C4F4A" w:rsidRPr="00780697" w:rsidRDefault="006C4F4A" w:rsidP="006C4F4A">
      <w:pPr>
        <w:pStyle w:val="30"/>
        <w:framePr w:w="9216" w:h="14166" w:hRule="exact" w:wrap="none" w:vAnchor="page" w:hAnchor="page" w:x="1359" w:y="1349"/>
        <w:shd w:val="clear" w:color="auto" w:fill="auto"/>
        <w:ind w:left="20" w:right="60" w:firstLine="700"/>
        <w:rPr>
          <w:sz w:val="28"/>
          <w:szCs w:val="28"/>
        </w:rPr>
      </w:pPr>
      <w:r w:rsidRPr="00780697">
        <w:rPr>
          <w:sz w:val="28"/>
          <w:szCs w:val="28"/>
        </w:rPr>
        <w:t>В-третьих, педагог должен вызвать у ребёнка чувство сопереживания с действиями персонажа. Иными словами, необходимо эмоциональное взаимодействие. Взрослый, передавая смысловое содержание текста, как бы заражает малыша своим настроением.</w:t>
      </w:r>
    </w:p>
    <w:p w:rsidR="006C4F4A" w:rsidRPr="00780697" w:rsidRDefault="006C4F4A" w:rsidP="006C4F4A">
      <w:pPr>
        <w:pStyle w:val="30"/>
        <w:framePr w:w="9216" w:h="14166" w:hRule="exact" w:wrap="none" w:vAnchor="page" w:hAnchor="page" w:x="1359" w:y="1349"/>
        <w:shd w:val="clear" w:color="auto" w:fill="auto"/>
        <w:ind w:left="20" w:right="60" w:firstLine="700"/>
        <w:rPr>
          <w:sz w:val="28"/>
          <w:szCs w:val="28"/>
        </w:rPr>
      </w:pPr>
      <w:r w:rsidRPr="00780697">
        <w:rPr>
          <w:sz w:val="28"/>
          <w:szCs w:val="28"/>
        </w:rPr>
        <w:t>В-четвёртых, необходимо активное, действенное соучастие ребёнка. Педагог предлагает малышу включиться в игровое взаимодействие по ходу</w:t>
      </w:r>
    </w:p>
    <w:p w:rsidR="006C4F4A" w:rsidRDefault="006C4F4A" w:rsidP="006C4F4A">
      <w:pPr>
        <w:widowControl/>
        <w:rPr>
          <w:sz w:val="2"/>
          <w:szCs w:val="2"/>
        </w:rPr>
        <w:sectPr w:rsidR="006C4F4A">
          <w:pgSz w:w="11909" w:h="16834"/>
          <w:pgMar w:top="0" w:right="0" w:bottom="0" w:left="0" w:header="0" w:footer="3" w:gutter="0"/>
          <w:cols w:space="720"/>
        </w:sectPr>
      </w:pPr>
    </w:p>
    <w:p w:rsidR="006C4F4A" w:rsidRPr="00780697" w:rsidRDefault="006C4F4A" w:rsidP="006C4F4A">
      <w:pPr>
        <w:pStyle w:val="30"/>
        <w:framePr w:w="9600" w:h="14538" w:hRule="exact" w:wrap="none" w:vAnchor="page" w:hAnchor="page" w:x="1167" w:y="1065"/>
        <w:shd w:val="clear" w:color="auto" w:fill="auto"/>
        <w:spacing w:after="424" w:line="485" w:lineRule="exact"/>
        <w:ind w:left="40" w:right="300"/>
        <w:rPr>
          <w:sz w:val="28"/>
          <w:szCs w:val="28"/>
        </w:rPr>
      </w:pPr>
      <w:r w:rsidRPr="00780697">
        <w:rPr>
          <w:sz w:val="28"/>
          <w:szCs w:val="28"/>
        </w:rPr>
        <w:lastRenderedPageBreak/>
        <w:t>текста, например, попоить цыплят из ведёрочек (у каждого ребёнка должно быть маленькое ведёрко; показать, как цыплята ходят и клюют зёрнышки и т.</w:t>
      </w:r>
    </w:p>
    <w:p w:rsidR="006C4F4A" w:rsidRPr="00780697" w:rsidRDefault="006C4F4A" w:rsidP="006C4F4A">
      <w:pPr>
        <w:pStyle w:val="30"/>
        <w:framePr w:w="9600" w:h="14538" w:hRule="exact" w:wrap="none" w:vAnchor="page" w:hAnchor="page" w:x="1167" w:y="1065"/>
        <w:shd w:val="clear" w:color="auto" w:fill="auto"/>
        <w:ind w:left="40" w:right="300" w:firstLine="700"/>
        <w:rPr>
          <w:sz w:val="28"/>
          <w:szCs w:val="28"/>
        </w:rPr>
      </w:pPr>
      <w:r w:rsidRPr="00780697">
        <w:rPr>
          <w:rStyle w:val="31"/>
          <w:sz w:val="28"/>
          <w:szCs w:val="28"/>
        </w:rPr>
        <w:t>Принцип познавательной активности</w:t>
      </w:r>
      <w:r w:rsidRPr="00780697">
        <w:rPr>
          <w:sz w:val="28"/>
          <w:szCs w:val="28"/>
        </w:rPr>
        <w:t xml:space="preserve"> - один из важнейших принципов ознакомления детей с фольклором. Достигнуть его можно эмоциональностью. Именно с помощью эмоционального изложения педагог поддерживает внимание детей. Как известно, малыши отличаются непроизвольностью действий, неспособностью к самоорганизации, сдержанности. Их внимание носит летучий характер. Ориентировочное подкрепление выступает как метод, реализуемый приёмами в </w:t>
      </w:r>
      <w:proofErr w:type="spellStart"/>
      <w:r w:rsidRPr="00780697">
        <w:rPr>
          <w:sz w:val="28"/>
          <w:szCs w:val="28"/>
        </w:rPr>
        <w:t>тесение</w:t>
      </w:r>
      <w:proofErr w:type="spellEnd"/>
      <w:r w:rsidRPr="00780697">
        <w:rPr>
          <w:sz w:val="28"/>
          <w:szCs w:val="28"/>
        </w:rPr>
        <w:t xml:space="preserve"> занятия. И в </w:t>
      </w:r>
      <w:proofErr w:type="spellStart"/>
      <w:r w:rsidRPr="00780697">
        <w:rPr>
          <w:sz w:val="28"/>
          <w:szCs w:val="28"/>
        </w:rPr>
        <w:t>этм</w:t>
      </w:r>
      <w:proofErr w:type="spellEnd"/>
      <w:r w:rsidRPr="00780697">
        <w:rPr>
          <w:sz w:val="28"/>
          <w:szCs w:val="28"/>
        </w:rPr>
        <w:t xml:space="preserve"> аспекте эмоциональные воздействия поддерживают ориентировочную активность на основе введения ориентировочных подкреплений различной модальности (зрительных, слуховых стимулов).</w:t>
      </w:r>
    </w:p>
    <w:p w:rsidR="006C4F4A" w:rsidRPr="00780697" w:rsidRDefault="006C4F4A" w:rsidP="006C4F4A">
      <w:pPr>
        <w:pStyle w:val="30"/>
        <w:framePr w:w="9600" w:h="14538" w:hRule="exact" w:wrap="none" w:vAnchor="page" w:hAnchor="page" w:x="1167" w:y="1065"/>
        <w:shd w:val="clear" w:color="auto" w:fill="auto"/>
        <w:ind w:left="40" w:right="300" w:firstLine="700"/>
        <w:rPr>
          <w:sz w:val="28"/>
          <w:szCs w:val="28"/>
        </w:rPr>
      </w:pPr>
      <w:r w:rsidRPr="00780697">
        <w:rPr>
          <w:sz w:val="28"/>
          <w:szCs w:val="28"/>
        </w:rPr>
        <w:t xml:space="preserve">Остановимся на этом положении более подробно. Ситуации внезапного появления или исчезновения персонажей связаны с </w:t>
      </w:r>
      <w:proofErr w:type="spellStart"/>
      <w:r w:rsidRPr="00780697">
        <w:rPr>
          <w:sz w:val="28"/>
          <w:szCs w:val="28"/>
        </w:rPr>
        <w:t>сюрпризностью</w:t>
      </w:r>
      <w:proofErr w:type="spellEnd"/>
      <w:r w:rsidRPr="00780697">
        <w:rPr>
          <w:sz w:val="28"/>
          <w:szCs w:val="28"/>
        </w:rPr>
        <w:t>, что поддерживает непроизвольное внимание детей. Этот приём, очень сильный по своему воздействию, нецелесообразно слишком часто использовать в процессе занятия, т. к. дети привыкают взаимодействовать со взрослым только при условии сильного ориентировочного подкрепления. А это не способствует развитию произвольности поведения. И тем не менее ориентировочные подкрепления необходимы, поэтому разумнее их строить с частичной заменой. Например, кукла поменяла платье, у неё появился бант другого цвета; котик ушёл, затем пришёл и лакает молоко, спит, т. е проделывает самые разнообразные действия, оставаясь в том же виде; а вот он уже в другом виде: "Пошёл котик во лесок, нашёл котик поясок, нарядился, воротился:" и т. п. Воспитатель пользуется ориентировочным подкреплением на основе слуховых ориентировочных реакций его голос звучит то тихо, то громко; то медленно, то быстро: иногда он говорит нараспев, растягивая гласные, пользуется речитативом, употребляя соразмерные паузы и т. д. Это приёмы, рассчитанные на подкрепление на</w:t>
      </w:r>
    </w:p>
    <w:p w:rsidR="006C4F4A" w:rsidRDefault="006C4F4A" w:rsidP="006C4F4A">
      <w:pPr>
        <w:widowControl/>
        <w:rPr>
          <w:sz w:val="2"/>
          <w:szCs w:val="2"/>
        </w:rPr>
        <w:sectPr w:rsidR="006C4F4A">
          <w:pgSz w:w="11909" w:h="16834"/>
          <w:pgMar w:top="0" w:right="0" w:bottom="0" w:left="0" w:header="0" w:footer="3" w:gutter="0"/>
          <w:cols w:space="720"/>
        </w:sectPr>
      </w:pPr>
    </w:p>
    <w:p w:rsidR="006C4F4A" w:rsidRPr="00780697" w:rsidRDefault="006C4F4A" w:rsidP="00780697">
      <w:pPr>
        <w:pStyle w:val="30"/>
        <w:framePr w:w="9571" w:h="14539" w:hRule="exact" w:wrap="none" w:vAnchor="page" w:hAnchor="page" w:x="931" w:y="391"/>
        <w:shd w:val="clear" w:color="auto" w:fill="auto"/>
        <w:ind w:left="20" w:right="880"/>
        <w:rPr>
          <w:sz w:val="28"/>
          <w:szCs w:val="28"/>
        </w:rPr>
      </w:pPr>
      <w:r w:rsidRPr="00780697">
        <w:rPr>
          <w:sz w:val="28"/>
          <w:szCs w:val="28"/>
        </w:rPr>
        <w:lastRenderedPageBreak/>
        <w:t>основе слуховых ориентировочных реакций, которые и обеспечиваются эмоциональностью педагога.</w:t>
      </w:r>
    </w:p>
    <w:p w:rsidR="006C4F4A" w:rsidRPr="00780697" w:rsidRDefault="006C4F4A" w:rsidP="00780697">
      <w:pPr>
        <w:pStyle w:val="30"/>
        <w:framePr w:w="9571" w:h="14539" w:hRule="exact" w:wrap="none" w:vAnchor="page" w:hAnchor="page" w:x="931" w:y="391"/>
        <w:shd w:val="clear" w:color="auto" w:fill="auto"/>
        <w:ind w:left="20" w:right="340" w:firstLine="700"/>
        <w:rPr>
          <w:sz w:val="28"/>
          <w:szCs w:val="28"/>
        </w:rPr>
      </w:pPr>
      <w:r w:rsidRPr="00780697">
        <w:rPr>
          <w:sz w:val="28"/>
          <w:szCs w:val="28"/>
        </w:rPr>
        <w:t>Вместе с тем дети не просто отзывчивы на эмоциональное поведение взрослых. Они проявляют эмоциональную чуткость ко всем действиям педагога, особым образом реагируя на его голос, настроение, мимику, жесты. Эти проявления легко копируются; поэтому для малышей они выполняют информативную роль.</w:t>
      </w:r>
    </w:p>
    <w:p w:rsidR="006C4F4A" w:rsidRPr="00780697" w:rsidRDefault="006C4F4A" w:rsidP="00780697">
      <w:pPr>
        <w:pStyle w:val="30"/>
        <w:framePr w:w="9571" w:h="14539" w:hRule="exact" w:wrap="none" w:vAnchor="page" w:hAnchor="page" w:x="931" w:y="391"/>
        <w:shd w:val="clear" w:color="auto" w:fill="auto"/>
        <w:ind w:left="20" w:right="340" w:firstLine="700"/>
        <w:rPr>
          <w:sz w:val="28"/>
          <w:szCs w:val="28"/>
        </w:rPr>
      </w:pPr>
      <w:r w:rsidRPr="00780697">
        <w:rPr>
          <w:sz w:val="28"/>
          <w:szCs w:val="28"/>
        </w:rPr>
        <w:t xml:space="preserve">Не менее важен в ходе фольклорных занятий с детьми раннего возраста </w:t>
      </w:r>
      <w:r w:rsidRPr="00780697">
        <w:rPr>
          <w:rStyle w:val="31"/>
          <w:sz w:val="28"/>
          <w:szCs w:val="28"/>
        </w:rPr>
        <w:t>принцип наглядности,</w:t>
      </w:r>
      <w:r w:rsidRPr="00780697">
        <w:rPr>
          <w:sz w:val="28"/>
          <w:szCs w:val="28"/>
        </w:rPr>
        <w:t xml:space="preserve"> т. е. используемые наглядные средства (игрушки, картинки, пособия и т. д.), с помощью которых создаётся развёрнутая картина действий и результата. Пояснения лаконичные, чёткие, сжатые (иначе за потоком слов потеряется смысл текста) подкрепляются показом наглядного дидактического материала. Показ - основной метод принципа наглядности - может быть фрагментарный (основные эпизоды произведения) или полный (последовательные эпизоды произведения), с использованием наглядных средств. Использовать можно плоскостные и объёмные.</w:t>
      </w:r>
    </w:p>
    <w:p w:rsidR="006C4F4A" w:rsidRPr="00780697" w:rsidRDefault="006C4F4A" w:rsidP="00780697">
      <w:pPr>
        <w:pStyle w:val="30"/>
        <w:framePr w:w="9571" w:h="14539" w:hRule="exact" w:wrap="none" w:vAnchor="page" w:hAnchor="page" w:x="931" w:y="391"/>
        <w:shd w:val="clear" w:color="auto" w:fill="auto"/>
        <w:ind w:left="20" w:right="340" w:firstLine="700"/>
        <w:rPr>
          <w:sz w:val="28"/>
          <w:szCs w:val="28"/>
        </w:rPr>
      </w:pPr>
      <w:r w:rsidRPr="00780697">
        <w:rPr>
          <w:sz w:val="28"/>
          <w:szCs w:val="28"/>
        </w:rPr>
        <w:t xml:space="preserve">Какими же приёмами можно пользоваться, осуществляя принцип наглядности? Один из главных - </w:t>
      </w:r>
      <w:r w:rsidRPr="00780697">
        <w:rPr>
          <w:rStyle w:val="31"/>
          <w:sz w:val="28"/>
          <w:szCs w:val="28"/>
        </w:rPr>
        <w:t xml:space="preserve">приём </w:t>
      </w:r>
      <w:proofErr w:type="spellStart"/>
      <w:r w:rsidRPr="00780697">
        <w:rPr>
          <w:rStyle w:val="31"/>
          <w:sz w:val="28"/>
          <w:szCs w:val="28"/>
        </w:rPr>
        <w:t>инсценирования</w:t>
      </w:r>
      <w:proofErr w:type="spellEnd"/>
      <w:r w:rsidRPr="00780697">
        <w:rPr>
          <w:sz w:val="28"/>
          <w:szCs w:val="28"/>
        </w:rPr>
        <w:t xml:space="preserve"> произведения с помощью вышеперечисленных и специально отобранных средств (картинки, ширмы, игрушки). С его помощью можно добиться предельного понимания содержания. Известно, что в ранний период жизни дети отличаются конкретностью восприятия. Это значит, что малыши должны видеть последовательную цепь событий, описываемых в тексте. В этом случае дети улавливают взаимосвязи, начинают понимать причинно-следственные отношения, вытекающие из содержания текста.</w:t>
      </w:r>
    </w:p>
    <w:p w:rsidR="006C4F4A" w:rsidRPr="00780697" w:rsidRDefault="006C4F4A" w:rsidP="00780697">
      <w:pPr>
        <w:pStyle w:val="30"/>
        <w:framePr w:w="9571" w:h="14539" w:hRule="exact" w:wrap="none" w:vAnchor="page" w:hAnchor="page" w:x="931" w:y="391"/>
        <w:shd w:val="clear" w:color="auto" w:fill="auto"/>
        <w:ind w:left="20" w:right="340" w:firstLine="700"/>
        <w:rPr>
          <w:sz w:val="28"/>
          <w:szCs w:val="28"/>
        </w:rPr>
      </w:pPr>
      <w:r w:rsidRPr="00780697">
        <w:rPr>
          <w:sz w:val="28"/>
          <w:szCs w:val="28"/>
        </w:rPr>
        <w:t xml:space="preserve">Приём </w:t>
      </w:r>
      <w:proofErr w:type="spellStart"/>
      <w:r w:rsidRPr="00780697">
        <w:rPr>
          <w:sz w:val="28"/>
          <w:szCs w:val="28"/>
        </w:rPr>
        <w:t>инсценирования</w:t>
      </w:r>
      <w:proofErr w:type="spellEnd"/>
      <w:r w:rsidRPr="00780697">
        <w:rPr>
          <w:sz w:val="28"/>
          <w:szCs w:val="28"/>
        </w:rPr>
        <w:t xml:space="preserve"> сочетается синхронно с чтением, что помогает соединить во времени зрительные и слуховые стимулы.</w:t>
      </w:r>
    </w:p>
    <w:p w:rsidR="006C4F4A" w:rsidRPr="00780697" w:rsidRDefault="006C4F4A" w:rsidP="00780697">
      <w:pPr>
        <w:pStyle w:val="30"/>
        <w:framePr w:w="9571" w:h="14539" w:hRule="exact" w:wrap="none" w:vAnchor="page" w:hAnchor="page" w:x="931" w:y="391"/>
        <w:shd w:val="clear" w:color="auto" w:fill="auto"/>
        <w:ind w:left="20" w:right="740" w:firstLine="700"/>
        <w:rPr>
          <w:sz w:val="28"/>
          <w:szCs w:val="28"/>
        </w:rPr>
      </w:pPr>
      <w:r w:rsidRPr="00780697">
        <w:rPr>
          <w:rStyle w:val="31"/>
          <w:sz w:val="28"/>
          <w:szCs w:val="28"/>
        </w:rPr>
        <w:t>Приём действенного соучастия</w:t>
      </w:r>
      <w:r w:rsidRPr="00780697">
        <w:rPr>
          <w:sz w:val="28"/>
          <w:szCs w:val="28"/>
        </w:rPr>
        <w:t xml:space="preserve"> рассчитан на активное вхождение детей в развёртывающееся перед их глазами действие. Детям предлагают позвать, например, петушка, напоить цыплят, посадить на веточки птичек.</w:t>
      </w:r>
    </w:p>
    <w:p w:rsidR="006C4F4A" w:rsidRDefault="006C4F4A" w:rsidP="006C4F4A">
      <w:pPr>
        <w:widowControl/>
        <w:rPr>
          <w:sz w:val="2"/>
          <w:szCs w:val="2"/>
        </w:rPr>
        <w:sectPr w:rsidR="006C4F4A">
          <w:pgSz w:w="11909" w:h="16834"/>
          <w:pgMar w:top="0" w:right="0" w:bottom="0" w:left="0" w:header="0" w:footer="3" w:gutter="0"/>
          <w:cols w:space="720"/>
        </w:sectPr>
      </w:pPr>
    </w:p>
    <w:p w:rsidR="006C4F4A" w:rsidRPr="00780697" w:rsidRDefault="006C4F4A" w:rsidP="006C4F4A">
      <w:pPr>
        <w:pStyle w:val="30"/>
        <w:framePr w:w="9547" w:h="14554" w:hRule="exact" w:wrap="none" w:vAnchor="page" w:hAnchor="page" w:x="1193" w:y="1067"/>
        <w:shd w:val="clear" w:color="auto" w:fill="auto"/>
        <w:ind w:left="20" w:right="300"/>
        <w:rPr>
          <w:sz w:val="28"/>
          <w:szCs w:val="28"/>
        </w:rPr>
      </w:pPr>
      <w:r w:rsidRPr="00780697">
        <w:rPr>
          <w:sz w:val="28"/>
          <w:szCs w:val="28"/>
        </w:rPr>
        <w:lastRenderedPageBreak/>
        <w:t>Приём действенного соучастия помогает ребёнку стать как бы соучастником событий, о которых идёт речь.</w:t>
      </w:r>
    </w:p>
    <w:p w:rsidR="006C4F4A" w:rsidRPr="00780697" w:rsidRDefault="006C4F4A" w:rsidP="006C4F4A">
      <w:pPr>
        <w:pStyle w:val="30"/>
        <w:framePr w:w="9547" w:h="14554" w:hRule="exact" w:wrap="none" w:vAnchor="page" w:hAnchor="page" w:x="1193" w:y="1067"/>
        <w:shd w:val="clear" w:color="auto" w:fill="auto"/>
        <w:ind w:left="20" w:right="300" w:firstLine="700"/>
        <w:rPr>
          <w:sz w:val="28"/>
          <w:szCs w:val="28"/>
        </w:rPr>
      </w:pPr>
      <w:r w:rsidRPr="00780697">
        <w:rPr>
          <w:sz w:val="28"/>
          <w:szCs w:val="28"/>
        </w:rPr>
        <w:t xml:space="preserve">Ещё один приём - </w:t>
      </w:r>
      <w:r w:rsidRPr="00780697">
        <w:rPr>
          <w:rStyle w:val="31"/>
          <w:sz w:val="28"/>
          <w:szCs w:val="28"/>
        </w:rPr>
        <w:t>динамический акцент</w:t>
      </w:r>
      <w:r w:rsidRPr="00780697">
        <w:rPr>
          <w:sz w:val="28"/>
          <w:szCs w:val="28"/>
        </w:rPr>
        <w:t xml:space="preserve"> на фрагментах текста, сочетающихся с действенным показом игрушки, её перемещением, приведением в движение частей игрушки и т. </w:t>
      </w:r>
      <w:proofErr w:type="gramStart"/>
      <w:r w:rsidRPr="00780697">
        <w:rPr>
          <w:sz w:val="28"/>
          <w:szCs w:val="28"/>
        </w:rPr>
        <w:t>п. Например</w:t>
      </w:r>
      <w:proofErr w:type="gramEnd"/>
      <w:r w:rsidRPr="00780697">
        <w:rPr>
          <w:sz w:val="28"/>
          <w:szCs w:val="28"/>
        </w:rPr>
        <w:t>, говоря о петушке</w:t>
      </w:r>
    </w:p>
    <w:p w:rsidR="006C4F4A" w:rsidRPr="00780697" w:rsidRDefault="006C4F4A" w:rsidP="006C4F4A">
      <w:pPr>
        <w:pStyle w:val="30"/>
        <w:framePr w:w="9547" w:h="14554" w:hRule="exact" w:wrap="none" w:vAnchor="page" w:hAnchor="page" w:x="1193" w:y="1067"/>
        <w:numPr>
          <w:ilvl w:val="0"/>
          <w:numId w:val="1"/>
        </w:numPr>
        <w:shd w:val="clear" w:color="auto" w:fill="auto"/>
        <w:tabs>
          <w:tab w:val="left" w:pos="202"/>
        </w:tabs>
        <w:spacing w:line="480" w:lineRule="exact"/>
        <w:ind w:left="20" w:right="300"/>
        <w:jc w:val="left"/>
        <w:rPr>
          <w:sz w:val="28"/>
          <w:szCs w:val="28"/>
        </w:rPr>
      </w:pPr>
      <w:r w:rsidRPr="00780697">
        <w:rPr>
          <w:sz w:val="28"/>
          <w:szCs w:val="28"/>
        </w:rPr>
        <w:t>"</w:t>
      </w:r>
      <w:proofErr w:type="spellStart"/>
      <w:r w:rsidRPr="00780697">
        <w:rPr>
          <w:sz w:val="28"/>
          <w:szCs w:val="28"/>
        </w:rPr>
        <w:t>масляна</w:t>
      </w:r>
      <w:proofErr w:type="spellEnd"/>
      <w:r w:rsidRPr="00780697">
        <w:rPr>
          <w:sz w:val="28"/>
          <w:szCs w:val="28"/>
        </w:rPr>
        <w:t xml:space="preserve"> головушка", желательно привести в движение именно часть игрушки; при чтении строки "Что ты рано </w:t>
      </w:r>
      <w:proofErr w:type="gramStart"/>
      <w:r w:rsidRPr="00780697">
        <w:rPr>
          <w:sz w:val="28"/>
          <w:szCs w:val="28"/>
        </w:rPr>
        <w:t>в стаёшь</w:t>
      </w:r>
      <w:proofErr w:type="gramEnd"/>
      <w:r w:rsidRPr="00780697">
        <w:rPr>
          <w:sz w:val="28"/>
          <w:szCs w:val="28"/>
        </w:rPr>
        <w:t xml:space="preserve">, голосисто поёшь?" следует привести игрушку в движение (петушок как бы встрепенулся) и "подать голос" (петушок кукарекает, поёт). Это приём помогает понять смысл прочитанной строчки. Не случайно при прочтении </w:t>
      </w:r>
      <w:proofErr w:type="spellStart"/>
      <w:r w:rsidRPr="00780697">
        <w:rPr>
          <w:sz w:val="28"/>
          <w:szCs w:val="28"/>
        </w:rPr>
        <w:t>потешки</w:t>
      </w:r>
      <w:proofErr w:type="spellEnd"/>
      <w:r w:rsidRPr="00780697">
        <w:rPr>
          <w:sz w:val="28"/>
          <w:szCs w:val="28"/>
        </w:rPr>
        <w:t xml:space="preserve"> "Вот и люди спят" вначале действенно разыгрывается первая строчка (воспитатель предлагает выполнить игровое действие имитационного характера, дети кладут под щёчку сложенные ладошки и на секунду закрывают глаза - спят"). От понимания первой строки зависит постижение последующего текста. Поэтому так важно добиваться двусторонней связи в понимании.</w:t>
      </w:r>
    </w:p>
    <w:p w:rsidR="006C4F4A" w:rsidRPr="00780697" w:rsidRDefault="006C4F4A" w:rsidP="006C4F4A">
      <w:pPr>
        <w:pStyle w:val="30"/>
        <w:framePr w:w="9547" w:h="14554" w:hRule="exact" w:wrap="none" w:vAnchor="page" w:hAnchor="page" w:x="1193" w:y="1067"/>
        <w:shd w:val="clear" w:color="auto" w:fill="auto"/>
        <w:ind w:left="20" w:right="300" w:firstLine="700"/>
        <w:rPr>
          <w:sz w:val="28"/>
          <w:szCs w:val="28"/>
        </w:rPr>
      </w:pPr>
      <w:r w:rsidRPr="00780697">
        <w:rPr>
          <w:rStyle w:val="31"/>
          <w:sz w:val="28"/>
          <w:szCs w:val="28"/>
        </w:rPr>
        <w:t>Приём усиления зрительных впечатлений</w:t>
      </w:r>
      <w:r w:rsidRPr="00780697">
        <w:rPr>
          <w:sz w:val="28"/>
          <w:szCs w:val="28"/>
        </w:rPr>
        <w:t xml:space="preserve"> рассчитан на поддержание ориентировочной активности наглядными средствами: изменением (или в самой игрушке или её местоположения), исчезновением или внезапным появлением в несколько изменённом виде. Например, чтобы привлечь внимание малыша к петушку, педагог показывает игрушку вначале близко, затем петушок взлетает на спицу. Дети видят игрушку под другим углом зрения, с дальнего расстояния. Спица вращается - петушок кружится.</w:t>
      </w:r>
    </w:p>
    <w:p w:rsidR="006C4F4A" w:rsidRPr="00780697" w:rsidRDefault="006C4F4A" w:rsidP="006C4F4A">
      <w:pPr>
        <w:pStyle w:val="30"/>
        <w:framePr w:w="9547" w:h="14554" w:hRule="exact" w:wrap="none" w:vAnchor="page" w:hAnchor="page" w:x="1193" w:y="1067"/>
        <w:shd w:val="clear" w:color="auto" w:fill="auto"/>
        <w:ind w:left="20" w:right="300" w:firstLine="700"/>
        <w:rPr>
          <w:sz w:val="28"/>
          <w:szCs w:val="28"/>
        </w:rPr>
      </w:pPr>
      <w:r w:rsidRPr="00780697">
        <w:rPr>
          <w:sz w:val="28"/>
          <w:szCs w:val="28"/>
        </w:rPr>
        <w:t xml:space="preserve">Как говорилось выше, </w:t>
      </w:r>
      <w:proofErr w:type="spellStart"/>
      <w:r w:rsidRPr="00780697">
        <w:rPr>
          <w:sz w:val="28"/>
          <w:szCs w:val="28"/>
        </w:rPr>
        <w:t>потешка</w:t>
      </w:r>
      <w:proofErr w:type="spellEnd"/>
      <w:r w:rsidRPr="00780697">
        <w:rPr>
          <w:sz w:val="28"/>
          <w:szCs w:val="28"/>
        </w:rPr>
        <w:t xml:space="preserve">, присказка, песенки и др. весьма динамичны: каждая строка несёт определённое смысловое содержание, смысловая фраза рисует целую картину. И если кто-либо из детей не понял первой фразы, то вторая, несущая дополнительную смысловую информацию, ничего не разъяснит. Так теряется нить понимания произведения в </w:t>
      </w:r>
      <w:proofErr w:type="gramStart"/>
      <w:r w:rsidRPr="00780697">
        <w:rPr>
          <w:sz w:val="28"/>
          <w:szCs w:val="28"/>
        </w:rPr>
        <w:t>целом.,</w:t>
      </w:r>
      <w:proofErr w:type="gramEnd"/>
      <w:r w:rsidRPr="00780697">
        <w:rPr>
          <w:sz w:val="28"/>
          <w:szCs w:val="28"/>
        </w:rPr>
        <w:t xml:space="preserve"> в этом и заключается сложность фольклорных занятий с самыми маленькими. Вот почему методика занятий в группах раннего возраста должна предусматривать обратную связь с детьми.</w:t>
      </w:r>
    </w:p>
    <w:p w:rsidR="006C4F4A" w:rsidRDefault="006C4F4A" w:rsidP="006C4F4A">
      <w:pPr>
        <w:widowControl/>
        <w:rPr>
          <w:sz w:val="2"/>
          <w:szCs w:val="2"/>
        </w:rPr>
        <w:sectPr w:rsidR="006C4F4A">
          <w:pgSz w:w="11909" w:h="16834"/>
          <w:pgMar w:top="0" w:right="0" w:bottom="0" w:left="0" w:header="0" w:footer="3" w:gutter="0"/>
          <w:cols w:space="720"/>
        </w:sectPr>
      </w:pPr>
    </w:p>
    <w:p w:rsidR="006C4F4A" w:rsidRPr="00780697" w:rsidRDefault="006C4F4A" w:rsidP="006C4F4A">
      <w:pPr>
        <w:pStyle w:val="30"/>
        <w:framePr w:w="9269" w:h="14065" w:hRule="exact" w:wrap="none" w:vAnchor="page" w:hAnchor="page" w:x="1332" w:y="1302"/>
        <w:shd w:val="clear" w:color="auto" w:fill="auto"/>
        <w:ind w:left="20" w:right="40" w:firstLine="700"/>
        <w:rPr>
          <w:sz w:val="28"/>
          <w:szCs w:val="28"/>
        </w:rPr>
      </w:pPr>
      <w:r w:rsidRPr="00780697">
        <w:rPr>
          <w:rStyle w:val="31"/>
          <w:sz w:val="28"/>
          <w:szCs w:val="28"/>
        </w:rPr>
        <w:lastRenderedPageBreak/>
        <w:t xml:space="preserve">Принцип </w:t>
      </w:r>
      <w:proofErr w:type="spellStart"/>
      <w:r w:rsidRPr="00780697">
        <w:rPr>
          <w:rStyle w:val="31"/>
          <w:sz w:val="28"/>
          <w:szCs w:val="28"/>
        </w:rPr>
        <w:t>поэтапности</w:t>
      </w:r>
      <w:proofErr w:type="spellEnd"/>
      <w:r w:rsidRPr="00780697">
        <w:rPr>
          <w:sz w:val="28"/>
          <w:szCs w:val="28"/>
        </w:rPr>
        <w:t xml:space="preserve"> в передаче смыслового содержания позволяет осуществить эту связь на деле практически: занятие должно состоять из нескольких взаимосвязанных частей, рассчитанных на постепенное освоение смыслового содержания произведения. Смена частей занятия обусловлена постепенностью освоения, отработки понимания и какого-либо навыка. Воспитатель задерживается на каждой части столько, сколько это необходимо для активного освоения смыслового содержания текста. При этом часть текста читается синхронно инсценировке.</w:t>
      </w:r>
    </w:p>
    <w:p w:rsidR="006C4F4A" w:rsidRPr="00780697" w:rsidRDefault="006C4F4A" w:rsidP="006C4F4A">
      <w:pPr>
        <w:pStyle w:val="30"/>
        <w:framePr w:w="9269" w:h="14065" w:hRule="exact" w:wrap="none" w:vAnchor="page" w:hAnchor="page" w:x="1332" w:y="1302"/>
        <w:shd w:val="clear" w:color="auto" w:fill="auto"/>
        <w:ind w:left="20" w:right="40" w:firstLine="700"/>
        <w:rPr>
          <w:sz w:val="28"/>
          <w:szCs w:val="28"/>
        </w:rPr>
      </w:pPr>
      <w:r w:rsidRPr="00780697">
        <w:rPr>
          <w:sz w:val="28"/>
          <w:szCs w:val="28"/>
        </w:rPr>
        <w:t>Отработав какую-то содержательную часть текста, педагог переходит ко второй, третьей частям занятия. От чего зависит этот переход? От степени усвоения. Если дети не отреагировали на какую-то часть текста, воспитатель прокручивает её ещё раз, прибегая к выше перечисленным приёмам.</w:t>
      </w:r>
    </w:p>
    <w:p w:rsidR="006C4F4A" w:rsidRPr="00780697" w:rsidRDefault="006C4F4A" w:rsidP="006C4F4A">
      <w:pPr>
        <w:pStyle w:val="30"/>
        <w:framePr w:w="9269" w:h="14065" w:hRule="exact" w:wrap="none" w:vAnchor="page" w:hAnchor="page" w:x="1332" w:y="1302"/>
        <w:shd w:val="clear" w:color="auto" w:fill="auto"/>
        <w:ind w:left="20" w:right="40" w:firstLine="700"/>
        <w:rPr>
          <w:sz w:val="28"/>
          <w:szCs w:val="28"/>
        </w:rPr>
      </w:pPr>
      <w:r w:rsidRPr="00780697">
        <w:rPr>
          <w:sz w:val="28"/>
          <w:szCs w:val="28"/>
        </w:rPr>
        <w:t xml:space="preserve">Неоднократное повторение какой-либо части занятия обеспечивается </w:t>
      </w:r>
      <w:r w:rsidRPr="00780697">
        <w:rPr>
          <w:rStyle w:val="31"/>
          <w:sz w:val="28"/>
          <w:szCs w:val="28"/>
        </w:rPr>
        <w:t>принципом цикличности,</w:t>
      </w:r>
      <w:r w:rsidRPr="00780697">
        <w:rPr>
          <w:sz w:val="28"/>
          <w:szCs w:val="28"/>
        </w:rPr>
        <w:t xml:space="preserve"> т. е. </w:t>
      </w:r>
      <w:proofErr w:type="spellStart"/>
      <w:r w:rsidRPr="00780697">
        <w:rPr>
          <w:sz w:val="28"/>
          <w:szCs w:val="28"/>
        </w:rPr>
        <w:t>поэтапностью</w:t>
      </w:r>
      <w:proofErr w:type="spellEnd"/>
      <w:r w:rsidRPr="00780697">
        <w:rPr>
          <w:sz w:val="28"/>
          <w:szCs w:val="28"/>
        </w:rPr>
        <w:t xml:space="preserve"> обучения и необходимостью прокручивания (неоднократным повторением, т. е. циклом) какой-либо части занятия в зависимости от возникшей необходимости. Эта необходимость иногда связана не только с возможностями освоения смыслового содержания, но и со спецификой эмоционального реагирования детей.</w:t>
      </w:r>
    </w:p>
    <w:p w:rsidR="006C4F4A" w:rsidRPr="00780697" w:rsidRDefault="006C4F4A" w:rsidP="006C4F4A">
      <w:pPr>
        <w:pStyle w:val="30"/>
        <w:framePr w:w="9269" w:h="14065" w:hRule="exact" w:wrap="none" w:vAnchor="page" w:hAnchor="page" w:x="1332" w:y="1302"/>
        <w:shd w:val="clear" w:color="auto" w:fill="auto"/>
        <w:ind w:left="20" w:right="40" w:firstLine="700"/>
        <w:rPr>
          <w:sz w:val="28"/>
          <w:szCs w:val="28"/>
        </w:rPr>
      </w:pPr>
      <w:r w:rsidRPr="00780697">
        <w:rPr>
          <w:sz w:val="28"/>
          <w:szCs w:val="28"/>
        </w:rPr>
        <w:t>Эксперименты показали, что в момент появления увлекательной игрушки, показа красочной картинки эмоциональность детей столь высока, что они не слышат взрослого. Возникает так называемое доминантное торможение. Малыши всецело захвачены внешней стороной ситуации. Им нужно дать возможность эмоционально пережить и адаптироваться к присутствию, скажем, сороки-воровки, яркого петушка, красивой куклы. Что же должен предпринять воспитатель в этой ситуации? Несколько отыграть назад: спрятать куклу ("</w:t>
      </w:r>
      <w:proofErr w:type="spellStart"/>
      <w:r w:rsidRPr="00780697">
        <w:rPr>
          <w:sz w:val="28"/>
          <w:szCs w:val="28"/>
        </w:rPr>
        <w:t>ляля</w:t>
      </w:r>
      <w:proofErr w:type="spellEnd"/>
      <w:r w:rsidRPr="00780697">
        <w:rPr>
          <w:sz w:val="28"/>
          <w:szCs w:val="28"/>
        </w:rPr>
        <w:t xml:space="preserve"> ушла"), увести петушка ("петушок спрятался). Если это ширма, то в ней предусматривается одна пустая сторона, которая и поворачивается к малышам, скрывая на некоторое время красочное изображение.</w:t>
      </w:r>
    </w:p>
    <w:p w:rsidR="006C4F4A" w:rsidRDefault="006C4F4A" w:rsidP="006C4F4A">
      <w:pPr>
        <w:widowControl/>
        <w:rPr>
          <w:sz w:val="2"/>
          <w:szCs w:val="2"/>
        </w:rPr>
        <w:sectPr w:rsidR="006C4F4A">
          <w:pgSz w:w="11909" w:h="16834"/>
          <w:pgMar w:top="0" w:right="0" w:bottom="0" w:left="0" w:header="0" w:footer="3" w:gutter="0"/>
          <w:cols w:space="720"/>
        </w:sectPr>
      </w:pPr>
    </w:p>
    <w:p w:rsidR="006C4F4A" w:rsidRPr="00780697" w:rsidRDefault="006C4F4A" w:rsidP="006C4F4A">
      <w:pPr>
        <w:pStyle w:val="30"/>
        <w:framePr w:w="9605" w:h="14545" w:hRule="exact" w:wrap="none" w:vAnchor="page" w:hAnchor="page" w:x="1164" w:y="1062"/>
        <w:shd w:val="clear" w:color="auto" w:fill="auto"/>
        <w:ind w:left="20" w:right="260" w:firstLine="700"/>
        <w:rPr>
          <w:sz w:val="28"/>
          <w:szCs w:val="28"/>
        </w:rPr>
      </w:pPr>
      <w:r w:rsidRPr="00780697">
        <w:rPr>
          <w:sz w:val="28"/>
          <w:szCs w:val="28"/>
        </w:rPr>
        <w:lastRenderedPageBreak/>
        <w:t>Доказано: наибольшая степень активного освоения в течение одного занятия проявляется не при первом прочтении текста, а при повторных показах и попытках. Вот почему необходимо соблюдение принципа цикличности. Детей вначале вводят в русло соответствующей деятельности, а затем удерживают внимание в диапазоне поставленных задач. Это особенно необходимо для детей второго года жизни. На третьем году постепенно формируется способность сразу включаться в "рабочую" ситуацию, осваивая новую информацию на высоком уровне ориентировочной активности с первых моментов.</w:t>
      </w:r>
    </w:p>
    <w:p w:rsidR="006C4F4A" w:rsidRPr="00780697" w:rsidRDefault="006C4F4A" w:rsidP="006C4F4A">
      <w:pPr>
        <w:pStyle w:val="30"/>
        <w:framePr w:w="9605" w:h="14545" w:hRule="exact" w:wrap="none" w:vAnchor="page" w:hAnchor="page" w:x="1164" w:y="1062"/>
        <w:shd w:val="clear" w:color="auto" w:fill="auto"/>
        <w:ind w:left="20" w:right="260" w:firstLine="700"/>
        <w:rPr>
          <w:sz w:val="28"/>
          <w:szCs w:val="28"/>
        </w:rPr>
      </w:pPr>
      <w:r w:rsidRPr="00780697">
        <w:rPr>
          <w:sz w:val="28"/>
          <w:szCs w:val="28"/>
        </w:rPr>
        <w:t xml:space="preserve">Таким образом, принципы </w:t>
      </w:r>
      <w:proofErr w:type="spellStart"/>
      <w:r w:rsidRPr="00780697">
        <w:rPr>
          <w:sz w:val="28"/>
          <w:szCs w:val="28"/>
        </w:rPr>
        <w:t>поэтапности</w:t>
      </w:r>
      <w:proofErr w:type="spellEnd"/>
      <w:r w:rsidRPr="00780697">
        <w:rPr>
          <w:sz w:val="28"/>
          <w:szCs w:val="28"/>
        </w:rPr>
        <w:t xml:space="preserve"> и цикличности в методике фольклорных занятий позволяют педагогу осуществить живое общение, учитывая особенности возрастного восприятия, и индивидуального реагирования. При этом рекомендуется при повторном и последующих повторениях не ставить задачу копировать фразы и действия. Сохраняя их общую направленность, а также точность фольклорного изложения, педагог эмоционально изменяет ситуацию, применяя разные приёмы наглядности, привлекая внимание детей и вводя в русло планируемой деятельности.</w:t>
      </w:r>
    </w:p>
    <w:p w:rsidR="006C4F4A" w:rsidRPr="00780697" w:rsidRDefault="006C4F4A" w:rsidP="006C4F4A">
      <w:pPr>
        <w:pStyle w:val="30"/>
        <w:framePr w:w="9605" w:h="14545" w:hRule="exact" w:wrap="none" w:vAnchor="page" w:hAnchor="page" w:x="1164" w:y="1062"/>
        <w:shd w:val="clear" w:color="auto" w:fill="auto"/>
        <w:ind w:left="20" w:right="260" w:firstLine="700"/>
        <w:rPr>
          <w:sz w:val="28"/>
          <w:szCs w:val="28"/>
        </w:rPr>
      </w:pPr>
      <w:r w:rsidRPr="00780697">
        <w:rPr>
          <w:sz w:val="28"/>
          <w:szCs w:val="28"/>
        </w:rPr>
        <w:t>Но повторения необходимы не только на одном и том же занятии; необходимо повторять и сами занятия в целом через определённое время. Принцип вариативности поможет воспитателю закрепить и расширить знания детей. (Принцип вариативности - повторение занятий в несколько изменённом варианте). Дети, как правило, помнят общее содержание текста. Поэтому свёртывается предварительная, ознакомительная часть, появляется больше возможностей освоить, запомнить и воспроизвести текст.</w:t>
      </w:r>
    </w:p>
    <w:p w:rsidR="006C4F4A" w:rsidRPr="00780697" w:rsidRDefault="006C4F4A" w:rsidP="006C4F4A">
      <w:pPr>
        <w:pStyle w:val="30"/>
        <w:framePr w:w="9605" w:h="14545" w:hRule="exact" w:wrap="none" w:vAnchor="page" w:hAnchor="page" w:x="1164" w:y="1062"/>
        <w:shd w:val="clear" w:color="auto" w:fill="auto"/>
        <w:ind w:left="20" w:firstLine="700"/>
        <w:rPr>
          <w:sz w:val="28"/>
          <w:szCs w:val="28"/>
        </w:rPr>
      </w:pPr>
      <w:r w:rsidRPr="00780697">
        <w:rPr>
          <w:sz w:val="28"/>
          <w:szCs w:val="28"/>
        </w:rPr>
        <w:t>В какой же момент осуществляется целостное прочтение?</w:t>
      </w:r>
    </w:p>
    <w:p w:rsidR="006C4F4A" w:rsidRPr="00780697" w:rsidRDefault="006C4F4A" w:rsidP="006C4F4A">
      <w:pPr>
        <w:pStyle w:val="30"/>
        <w:framePr w:w="9605" w:h="14545" w:hRule="exact" w:wrap="none" w:vAnchor="page" w:hAnchor="page" w:x="1164" w:y="1062"/>
        <w:shd w:val="clear" w:color="auto" w:fill="auto"/>
        <w:ind w:left="20" w:right="260" w:firstLine="700"/>
        <w:rPr>
          <w:sz w:val="28"/>
          <w:szCs w:val="28"/>
        </w:rPr>
      </w:pPr>
      <w:r w:rsidRPr="00780697">
        <w:rPr>
          <w:rStyle w:val="31"/>
          <w:sz w:val="28"/>
          <w:szCs w:val="28"/>
        </w:rPr>
        <w:t>Принцип художественного фольклорного исполнения произведения</w:t>
      </w:r>
      <w:r w:rsidRPr="00780697">
        <w:rPr>
          <w:sz w:val="28"/>
          <w:szCs w:val="28"/>
        </w:rPr>
        <w:t xml:space="preserve">, соблюдаемый в методике, позволит педагогу создать у детей целостное восприятие. Прочтение целостного текста складывается как бы само собой после проработки каждой строчки </w:t>
      </w:r>
      <w:proofErr w:type="spellStart"/>
      <w:r w:rsidRPr="00780697">
        <w:rPr>
          <w:sz w:val="28"/>
          <w:szCs w:val="28"/>
        </w:rPr>
        <w:t>потешки</w:t>
      </w:r>
      <w:proofErr w:type="spellEnd"/>
      <w:r w:rsidRPr="00780697">
        <w:rPr>
          <w:sz w:val="28"/>
          <w:szCs w:val="28"/>
        </w:rPr>
        <w:t>. И это вполне понятно: малыши эмоционально откликнулись, проиграли и зрительно восприняли</w:t>
      </w:r>
    </w:p>
    <w:p w:rsidR="006C4F4A" w:rsidRDefault="006C4F4A" w:rsidP="006C4F4A">
      <w:pPr>
        <w:widowControl/>
        <w:rPr>
          <w:sz w:val="2"/>
          <w:szCs w:val="2"/>
        </w:rPr>
        <w:sectPr w:rsidR="006C4F4A">
          <w:pgSz w:w="11909" w:h="16834"/>
          <w:pgMar w:top="0" w:right="0" w:bottom="0" w:left="0" w:header="0" w:footer="3" w:gutter="0"/>
          <w:cols w:space="720"/>
        </w:sectPr>
      </w:pPr>
    </w:p>
    <w:p w:rsidR="006C4F4A" w:rsidRPr="00780697" w:rsidRDefault="006C4F4A" w:rsidP="006C4F4A">
      <w:pPr>
        <w:pStyle w:val="30"/>
        <w:framePr w:w="9336" w:h="3725" w:hRule="exact" w:wrap="none" w:vAnchor="page" w:hAnchor="page" w:x="1299" w:y="1002"/>
        <w:shd w:val="clear" w:color="auto" w:fill="auto"/>
        <w:ind w:left="20" w:right="260"/>
        <w:rPr>
          <w:sz w:val="28"/>
          <w:szCs w:val="28"/>
        </w:rPr>
      </w:pPr>
      <w:r w:rsidRPr="00780697">
        <w:rPr>
          <w:sz w:val="28"/>
          <w:szCs w:val="28"/>
        </w:rPr>
        <w:lastRenderedPageBreak/>
        <w:t>фольклорный сюжет. Вот теперь воспитатель выразительно, неторопливо, а главное, непрерывно читает всё произведение в целом, от начала до конца.</w:t>
      </w:r>
    </w:p>
    <w:p w:rsidR="006C4F4A" w:rsidRPr="00780697" w:rsidRDefault="006C4F4A" w:rsidP="006C4F4A">
      <w:pPr>
        <w:pStyle w:val="30"/>
        <w:framePr w:w="9336" w:h="3725" w:hRule="exact" w:wrap="none" w:vAnchor="page" w:hAnchor="page" w:x="1299" w:y="1002"/>
        <w:shd w:val="clear" w:color="auto" w:fill="auto"/>
        <w:ind w:left="20" w:right="260" w:firstLine="700"/>
        <w:rPr>
          <w:sz w:val="28"/>
          <w:szCs w:val="28"/>
        </w:rPr>
      </w:pPr>
      <w:r w:rsidRPr="00780697">
        <w:rPr>
          <w:sz w:val="28"/>
          <w:szCs w:val="28"/>
        </w:rPr>
        <w:t xml:space="preserve">По принципу цикличности воспитатель повторяет2-3 раза чтение произведения в целом. Каждое повторное чтение должно проходить также увлекательно, как и всё занятие. При повторном прочтении меняется и характер исполнения. Например, воспитатель читает текст речитативом, а в следующий момент как бы </w:t>
      </w:r>
      <w:proofErr w:type="spellStart"/>
      <w:r w:rsidRPr="00780697">
        <w:rPr>
          <w:sz w:val="28"/>
          <w:szCs w:val="28"/>
        </w:rPr>
        <w:t>пропевает</w:t>
      </w:r>
      <w:proofErr w:type="spellEnd"/>
      <w:r w:rsidRPr="00780697">
        <w:rPr>
          <w:sz w:val="28"/>
          <w:szCs w:val="28"/>
        </w:rPr>
        <w:t xml:space="preserve"> весь текст, побуждая малышей действовать вместе.</w:t>
      </w:r>
    </w:p>
    <w:p w:rsidR="006C4F4A" w:rsidRDefault="006C4F4A" w:rsidP="006C4F4A">
      <w:pPr>
        <w:widowControl/>
        <w:rPr>
          <w:sz w:val="2"/>
          <w:szCs w:val="2"/>
        </w:rPr>
        <w:sectPr w:rsidR="006C4F4A">
          <w:pgSz w:w="11909" w:h="16834"/>
          <w:pgMar w:top="0" w:right="0" w:bottom="0" w:left="0" w:header="0" w:footer="3" w:gutter="0"/>
          <w:cols w:space="720"/>
        </w:sectPr>
      </w:pPr>
      <w:bookmarkStart w:id="0" w:name="_GoBack"/>
      <w:bookmarkEnd w:id="0"/>
    </w:p>
    <w:p w:rsidR="00212307" w:rsidRDefault="00780697"/>
    <w:sectPr w:rsidR="00212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F6CEC"/>
    <w:multiLevelType w:val="multilevel"/>
    <w:tmpl w:val="C8D2C418"/>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9"/>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4A"/>
    <w:rsid w:val="001009C8"/>
    <w:rsid w:val="006C4F4A"/>
    <w:rsid w:val="00780697"/>
    <w:rsid w:val="00E54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3796F-B62D-4A3B-8CA1-E1CED13F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A"/>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6C4F4A"/>
    <w:rPr>
      <w:rFonts w:ascii="Times New Roman" w:eastAsia="Times New Roman" w:hAnsi="Times New Roman" w:cs="Times New Roman"/>
      <w:b/>
      <w:bCs/>
      <w:spacing w:val="6"/>
      <w:sz w:val="28"/>
      <w:szCs w:val="28"/>
      <w:shd w:val="clear" w:color="auto" w:fill="FFFFFF"/>
    </w:rPr>
  </w:style>
  <w:style w:type="paragraph" w:customStyle="1" w:styleId="10">
    <w:name w:val="Заголовок №1"/>
    <w:basedOn w:val="a"/>
    <w:link w:val="1"/>
    <w:rsid w:val="006C4F4A"/>
    <w:pPr>
      <w:shd w:val="clear" w:color="auto" w:fill="FFFFFF"/>
      <w:spacing w:after="360" w:line="0" w:lineRule="atLeast"/>
      <w:outlineLvl w:val="0"/>
    </w:pPr>
    <w:rPr>
      <w:rFonts w:ascii="Times New Roman" w:eastAsia="Times New Roman" w:hAnsi="Times New Roman" w:cs="Times New Roman"/>
      <w:b/>
      <w:bCs/>
      <w:color w:val="auto"/>
      <w:spacing w:val="6"/>
      <w:sz w:val="28"/>
      <w:szCs w:val="28"/>
      <w:lang w:eastAsia="en-US"/>
    </w:rPr>
  </w:style>
  <w:style w:type="character" w:customStyle="1" w:styleId="3">
    <w:name w:val="Основной текст (3)_"/>
    <w:basedOn w:val="a0"/>
    <w:link w:val="30"/>
    <w:locked/>
    <w:rsid w:val="006C4F4A"/>
    <w:rPr>
      <w:rFonts w:ascii="Times New Roman" w:eastAsia="Times New Roman" w:hAnsi="Times New Roman" w:cs="Times New Roman"/>
      <w:b/>
      <w:bCs/>
      <w:spacing w:val="4"/>
      <w:sz w:val="16"/>
      <w:szCs w:val="16"/>
      <w:shd w:val="clear" w:color="auto" w:fill="FFFFFF"/>
    </w:rPr>
  </w:style>
  <w:style w:type="paragraph" w:customStyle="1" w:styleId="30">
    <w:name w:val="Основной текст (3)"/>
    <w:basedOn w:val="a"/>
    <w:link w:val="3"/>
    <w:rsid w:val="006C4F4A"/>
    <w:pPr>
      <w:shd w:val="clear" w:color="auto" w:fill="FFFFFF"/>
      <w:spacing w:line="341" w:lineRule="exact"/>
      <w:jc w:val="both"/>
    </w:pPr>
    <w:rPr>
      <w:rFonts w:ascii="Times New Roman" w:eastAsia="Times New Roman" w:hAnsi="Times New Roman" w:cs="Times New Roman"/>
      <w:b/>
      <w:bCs/>
      <w:color w:val="auto"/>
      <w:spacing w:val="4"/>
      <w:sz w:val="16"/>
      <w:szCs w:val="16"/>
      <w:lang w:eastAsia="en-US"/>
    </w:rPr>
  </w:style>
  <w:style w:type="character" w:customStyle="1" w:styleId="4">
    <w:name w:val="Основной текст (4)_"/>
    <w:basedOn w:val="a0"/>
    <w:link w:val="40"/>
    <w:locked/>
    <w:rsid w:val="006C4F4A"/>
    <w:rPr>
      <w:rFonts w:ascii="Times New Roman" w:eastAsia="Times New Roman" w:hAnsi="Times New Roman" w:cs="Times New Roman"/>
      <w:spacing w:val="4"/>
      <w:sz w:val="21"/>
      <w:szCs w:val="21"/>
      <w:shd w:val="clear" w:color="auto" w:fill="FFFFFF"/>
    </w:rPr>
  </w:style>
  <w:style w:type="paragraph" w:customStyle="1" w:styleId="40">
    <w:name w:val="Основной текст (4)"/>
    <w:basedOn w:val="a"/>
    <w:link w:val="4"/>
    <w:rsid w:val="006C4F4A"/>
    <w:pPr>
      <w:shd w:val="clear" w:color="auto" w:fill="FFFFFF"/>
      <w:spacing w:line="413" w:lineRule="exact"/>
      <w:jc w:val="both"/>
    </w:pPr>
    <w:rPr>
      <w:rFonts w:ascii="Times New Roman" w:eastAsia="Times New Roman" w:hAnsi="Times New Roman" w:cs="Times New Roman"/>
      <w:color w:val="auto"/>
      <w:spacing w:val="4"/>
      <w:sz w:val="21"/>
      <w:szCs w:val="21"/>
      <w:lang w:eastAsia="en-US"/>
    </w:rPr>
  </w:style>
  <w:style w:type="character" w:customStyle="1" w:styleId="31">
    <w:name w:val="Основной текст (3) + Полужирный"/>
    <w:aliases w:val="Курсив,Интервал 0 pt"/>
    <w:basedOn w:val="3"/>
    <w:rsid w:val="006C4F4A"/>
    <w:rPr>
      <w:rFonts w:ascii="Times New Roman" w:eastAsia="Times New Roman" w:hAnsi="Times New Roman" w:cs="Times New Roman"/>
      <w:b/>
      <w:bCs/>
      <w:i/>
      <w:iCs/>
      <w:color w:val="000000"/>
      <w:spacing w:val="4"/>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ruster1987@outlook.com</dc:creator>
  <cp:keywords/>
  <dc:description/>
  <cp:lastModifiedBy>ruster1987@outlook.com</cp:lastModifiedBy>
  <cp:revision>2</cp:revision>
  <dcterms:created xsi:type="dcterms:W3CDTF">2015-09-28T18:14:00Z</dcterms:created>
  <dcterms:modified xsi:type="dcterms:W3CDTF">2015-09-28T18:17:00Z</dcterms:modified>
</cp:coreProperties>
</file>