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28"/>
          <w:szCs w:val="28"/>
          <w:lang w:eastAsia="en-US"/>
        </w:rPr>
      </w:pPr>
    </w:p>
    <w:p w:rsidR="00566D12" w:rsidRPr="00760CFF" w:rsidRDefault="00566D12" w:rsidP="00566D12">
      <w:pPr>
        <w:jc w:val="center"/>
        <w:rPr>
          <w:sz w:val="28"/>
          <w:szCs w:val="28"/>
        </w:rPr>
      </w:pPr>
      <w:r>
        <w:rPr>
          <w:noProof/>
          <w:sz w:val="28"/>
          <w:szCs w:val="28"/>
          <w:lang w:eastAsia="ru-RU"/>
        </w:rPr>
        <w:drawing>
          <wp:inline distT="0" distB="0" distL="0" distR="0" wp14:anchorId="72C65810" wp14:editId="3E2D6549">
            <wp:extent cx="462280" cy="602615"/>
            <wp:effectExtent l="0" t="0" r="0" b="6985"/>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602615"/>
                    </a:xfrm>
                    <a:prstGeom prst="rect">
                      <a:avLst/>
                    </a:prstGeom>
                    <a:noFill/>
                    <a:ln>
                      <a:noFill/>
                    </a:ln>
                  </pic:spPr>
                </pic:pic>
              </a:graphicData>
            </a:graphic>
          </wp:inline>
        </w:drawing>
      </w: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Департамент образования администрации города Нижнего Новгорода</w:t>
      </w: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физического развития воспитанников №14</w:t>
      </w: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(МБДОУ №14) </w:t>
      </w: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p>
    <w:p w:rsidR="00566D12" w:rsidRDefault="00566D12" w:rsidP="00566D12">
      <w:pPr>
        <w:spacing w:after="0" w:line="270" w:lineRule="atLeast"/>
        <w:jc w:val="center"/>
        <w:rPr>
          <w:rFonts w:ascii="Times New Roman" w:eastAsia="Times New Roman" w:hAnsi="Times New Roman" w:cs="Times New Roman"/>
          <w:b/>
          <w:bCs/>
          <w:color w:val="000000"/>
          <w:sz w:val="28"/>
          <w:szCs w:val="28"/>
          <w:lang w:eastAsia="ru-RU"/>
        </w:rPr>
      </w:pPr>
    </w:p>
    <w:p w:rsidR="00566D12" w:rsidRDefault="00566D12" w:rsidP="00566D12">
      <w:pPr>
        <w:spacing w:after="0" w:line="270" w:lineRule="atLeast"/>
        <w:rPr>
          <w:rFonts w:ascii="Times New Roman" w:eastAsia="Times New Roman" w:hAnsi="Times New Roman" w:cs="Times New Roman"/>
          <w:b/>
          <w:bCs/>
          <w:color w:val="000000"/>
          <w:sz w:val="28"/>
          <w:szCs w:val="28"/>
          <w:lang w:eastAsia="ru-RU"/>
        </w:rPr>
      </w:pPr>
    </w:p>
    <w:p w:rsidR="00566D12" w:rsidRPr="00566D12" w:rsidRDefault="00566D12" w:rsidP="00566D12">
      <w:pPr>
        <w:pStyle w:val="c1"/>
        <w:spacing w:before="0" w:beforeAutospacing="0" w:after="0" w:afterAutospacing="0"/>
        <w:jc w:val="center"/>
        <w:rPr>
          <w:rStyle w:val="c2"/>
          <w:rFonts w:eastAsiaTheme="minorHAnsi"/>
          <w:b/>
          <w:bCs/>
          <w:color w:val="404040"/>
          <w:sz w:val="56"/>
          <w:szCs w:val="56"/>
          <w:lang w:eastAsia="en-US"/>
        </w:rPr>
      </w:pPr>
      <w:r w:rsidRPr="00566D12">
        <w:rPr>
          <w:rStyle w:val="c2"/>
          <w:rFonts w:eastAsiaTheme="minorHAnsi"/>
          <w:b/>
          <w:bCs/>
          <w:color w:val="404040"/>
          <w:sz w:val="56"/>
          <w:szCs w:val="56"/>
          <w:lang w:eastAsia="en-US"/>
        </w:rPr>
        <w:t>Картотека подвижных игр</w:t>
      </w:r>
    </w:p>
    <w:p w:rsidR="00566D12" w:rsidRPr="00566D12" w:rsidRDefault="00D01309" w:rsidP="00566D12">
      <w:pPr>
        <w:pStyle w:val="c1"/>
        <w:spacing w:before="0" w:beforeAutospacing="0" w:after="0" w:afterAutospacing="0"/>
        <w:jc w:val="center"/>
        <w:rPr>
          <w:rStyle w:val="c2"/>
          <w:rFonts w:eastAsiaTheme="minorHAnsi"/>
          <w:b/>
          <w:bCs/>
          <w:color w:val="404040"/>
          <w:sz w:val="56"/>
          <w:szCs w:val="56"/>
          <w:lang w:eastAsia="en-US"/>
        </w:rPr>
      </w:pPr>
      <w:r>
        <w:rPr>
          <w:rStyle w:val="c2"/>
          <w:rFonts w:eastAsiaTheme="minorHAnsi"/>
          <w:b/>
          <w:bCs/>
          <w:color w:val="404040"/>
          <w:sz w:val="56"/>
          <w:szCs w:val="56"/>
          <w:lang w:eastAsia="en-US"/>
        </w:rPr>
        <w:t>д</w:t>
      </w:r>
      <w:bookmarkStart w:id="0" w:name="_GoBack"/>
      <w:bookmarkEnd w:id="0"/>
      <w:r>
        <w:rPr>
          <w:rStyle w:val="c2"/>
          <w:rFonts w:eastAsiaTheme="minorHAnsi"/>
          <w:b/>
          <w:bCs/>
          <w:color w:val="404040"/>
          <w:sz w:val="56"/>
          <w:szCs w:val="56"/>
          <w:lang w:eastAsia="en-US"/>
        </w:rPr>
        <w:t>ля детей 4-5 лет</w:t>
      </w:r>
    </w:p>
    <w:p w:rsidR="00566D12" w:rsidRP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56"/>
          <w:szCs w:val="56"/>
          <w:lang w:eastAsia="en-US"/>
        </w:rPr>
      </w:pPr>
    </w:p>
    <w:p w:rsid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right"/>
        <w:rPr>
          <w:rStyle w:val="c2"/>
          <w:rFonts w:asciiTheme="minorHAnsi" w:eastAsiaTheme="minorHAnsi" w:hAnsiTheme="minorHAnsi" w:cstheme="minorBidi"/>
          <w:b/>
          <w:bCs/>
          <w:color w:val="404040"/>
          <w:sz w:val="28"/>
          <w:szCs w:val="28"/>
          <w:lang w:eastAsia="en-US"/>
        </w:rPr>
      </w:pPr>
    </w:p>
    <w:p w:rsidR="00566D12" w:rsidRPr="00566D12" w:rsidRDefault="00566D12" w:rsidP="00566D12">
      <w:pPr>
        <w:pStyle w:val="c1"/>
        <w:spacing w:before="0" w:beforeAutospacing="0" w:after="0" w:afterAutospacing="0"/>
        <w:jc w:val="right"/>
        <w:rPr>
          <w:rStyle w:val="c2"/>
          <w:rFonts w:eastAsiaTheme="minorHAnsi"/>
          <w:b/>
          <w:bCs/>
          <w:color w:val="404040"/>
          <w:sz w:val="28"/>
          <w:szCs w:val="28"/>
          <w:lang w:eastAsia="en-US"/>
        </w:rPr>
      </w:pPr>
      <w:r w:rsidRPr="00566D12">
        <w:rPr>
          <w:rStyle w:val="c2"/>
          <w:rFonts w:eastAsiaTheme="minorHAnsi"/>
          <w:b/>
          <w:bCs/>
          <w:color w:val="404040"/>
          <w:sz w:val="28"/>
          <w:szCs w:val="28"/>
          <w:lang w:eastAsia="en-US"/>
        </w:rPr>
        <w:t xml:space="preserve">Подготовила: инструктор </w:t>
      </w:r>
      <w:proofErr w:type="gramStart"/>
      <w:r w:rsidRPr="00566D12">
        <w:rPr>
          <w:rStyle w:val="c2"/>
          <w:rFonts w:eastAsiaTheme="minorHAnsi"/>
          <w:b/>
          <w:bCs/>
          <w:color w:val="404040"/>
          <w:sz w:val="28"/>
          <w:szCs w:val="28"/>
          <w:lang w:eastAsia="en-US"/>
        </w:rPr>
        <w:t>по</w:t>
      </w:r>
      <w:proofErr w:type="gramEnd"/>
    </w:p>
    <w:p w:rsidR="00566D12" w:rsidRPr="00566D12" w:rsidRDefault="00566D12" w:rsidP="00566D12">
      <w:pPr>
        <w:pStyle w:val="c1"/>
        <w:spacing w:before="0" w:beforeAutospacing="0" w:after="0" w:afterAutospacing="0"/>
        <w:jc w:val="center"/>
        <w:rPr>
          <w:rStyle w:val="c2"/>
          <w:rFonts w:eastAsiaTheme="minorHAnsi"/>
          <w:b/>
          <w:bCs/>
          <w:color w:val="404040"/>
          <w:sz w:val="28"/>
          <w:szCs w:val="28"/>
          <w:lang w:eastAsia="en-US"/>
        </w:rPr>
      </w:pPr>
      <w:r w:rsidRPr="00566D12">
        <w:rPr>
          <w:rStyle w:val="c2"/>
          <w:rFonts w:eastAsiaTheme="minorHAnsi"/>
          <w:b/>
          <w:bCs/>
          <w:color w:val="404040"/>
          <w:sz w:val="28"/>
          <w:szCs w:val="28"/>
          <w:lang w:eastAsia="en-US"/>
        </w:rPr>
        <w:t xml:space="preserve">                                                                            физической культуре</w:t>
      </w:r>
    </w:p>
    <w:p w:rsidR="00566D12" w:rsidRPr="00566D12" w:rsidRDefault="00566D12" w:rsidP="00566D12">
      <w:pPr>
        <w:pStyle w:val="c1"/>
        <w:spacing w:before="0" w:beforeAutospacing="0" w:after="0" w:afterAutospacing="0"/>
        <w:rPr>
          <w:rStyle w:val="c2"/>
          <w:rFonts w:eastAsiaTheme="minorHAnsi"/>
          <w:b/>
          <w:bCs/>
          <w:color w:val="404040"/>
          <w:sz w:val="28"/>
          <w:szCs w:val="28"/>
          <w:lang w:eastAsia="en-US"/>
        </w:rPr>
      </w:pPr>
      <w:r w:rsidRPr="00566D12">
        <w:rPr>
          <w:rStyle w:val="c2"/>
          <w:rFonts w:eastAsiaTheme="minorHAnsi"/>
          <w:b/>
          <w:bCs/>
          <w:color w:val="404040"/>
          <w:sz w:val="28"/>
          <w:szCs w:val="28"/>
          <w:lang w:eastAsia="en-US"/>
        </w:rPr>
        <w:t xml:space="preserve">                                                                                             Клушина О.Ф.</w:t>
      </w:r>
    </w:p>
    <w:p w:rsidR="00566D12" w:rsidRPr="00566D12" w:rsidRDefault="00566D12" w:rsidP="00566D12">
      <w:pPr>
        <w:pStyle w:val="c1"/>
        <w:spacing w:before="0" w:beforeAutospacing="0" w:after="0" w:afterAutospacing="0"/>
        <w:rPr>
          <w:rStyle w:val="c2"/>
          <w:rFonts w:eastAsiaTheme="minorHAnsi"/>
          <w:b/>
          <w:bCs/>
          <w:color w:val="404040"/>
          <w:sz w:val="28"/>
          <w:szCs w:val="28"/>
          <w:lang w:eastAsia="en-US"/>
        </w:rPr>
      </w:pPr>
    </w:p>
    <w:p w:rsidR="00566D12" w:rsidRPr="00566D12" w:rsidRDefault="00566D12" w:rsidP="00566D12">
      <w:pPr>
        <w:pStyle w:val="c1"/>
        <w:spacing w:before="0" w:beforeAutospacing="0" w:after="0" w:afterAutospacing="0"/>
        <w:rPr>
          <w:rStyle w:val="c2"/>
          <w:rFonts w:eastAsiaTheme="minorHAnsi"/>
          <w:b/>
          <w:bCs/>
          <w:color w:val="404040"/>
          <w:sz w:val="28"/>
          <w:szCs w:val="28"/>
          <w:lang w:eastAsia="en-US"/>
        </w:rPr>
      </w:pPr>
    </w:p>
    <w:p w:rsid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28"/>
          <w:szCs w:val="28"/>
          <w:lang w:eastAsia="en-US"/>
        </w:rPr>
      </w:pPr>
    </w:p>
    <w:p w:rsidR="00566D12" w:rsidRDefault="00566D12" w:rsidP="00566D12">
      <w:pPr>
        <w:pStyle w:val="c1"/>
        <w:spacing w:before="0" w:beforeAutospacing="0" w:after="0" w:afterAutospacing="0"/>
        <w:jc w:val="center"/>
        <w:rPr>
          <w:rStyle w:val="c2"/>
          <w:rFonts w:asciiTheme="minorHAnsi" w:eastAsiaTheme="minorHAnsi" w:hAnsiTheme="minorHAnsi" w:cstheme="minorBidi"/>
          <w:b/>
          <w:bCs/>
          <w:color w:val="404040"/>
          <w:sz w:val="28"/>
          <w:szCs w:val="28"/>
          <w:lang w:eastAsia="en-US"/>
        </w:rPr>
      </w:pPr>
      <w:r>
        <w:rPr>
          <w:rStyle w:val="c2"/>
          <w:rFonts w:asciiTheme="minorHAnsi" w:eastAsiaTheme="minorHAnsi" w:hAnsiTheme="minorHAnsi" w:cstheme="minorBidi"/>
          <w:b/>
          <w:bCs/>
          <w:color w:val="404040"/>
          <w:sz w:val="28"/>
          <w:szCs w:val="28"/>
          <w:lang w:eastAsia="en-US"/>
        </w:rPr>
        <w:t>2015г</w:t>
      </w:r>
    </w:p>
    <w:p w:rsidR="00566D12" w:rsidRDefault="00566D12" w:rsidP="00566D12">
      <w:pPr>
        <w:pStyle w:val="c1"/>
        <w:spacing w:before="0" w:beforeAutospacing="0" w:after="0" w:afterAutospacing="0"/>
        <w:rPr>
          <w:rStyle w:val="c2"/>
          <w:rFonts w:asciiTheme="minorHAnsi" w:eastAsiaTheme="minorHAnsi" w:hAnsiTheme="minorHAnsi" w:cstheme="minorBidi"/>
          <w:b/>
          <w:bCs/>
          <w:color w:val="404040"/>
          <w:sz w:val="28"/>
          <w:szCs w:val="28"/>
          <w:lang w:eastAsia="en-US"/>
        </w:rPr>
      </w:pPr>
    </w:p>
    <w:p w:rsidR="00A42B42" w:rsidRPr="00566D12" w:rsidRDefault="00566D12" w:rsidP="00566D12">
      <w:pPr>
        <w:pStyle w:val="c1"/>
        <w:spacing w:before="0" w:beforeAutospacing="0" w:after="0" w:afterAutospacing="0"/>
        <w:jc w:val="center"/>
        <w:rPr>
          <w:color w:val="000000"/>
          <w:sz w:val="28"/>
          <w:szCs w:val="28"/>
        </w:rPr>
      </w:pPr>
      <w:r>
        <w:rPr>
          <w:rStyle w:val="c2"/>
          <w:b/>
          <w:bCs/>
          <w:color w:val="404040"/>
          <w:sz w:val="28"/>
          <w:szCs w:val="28"/>
        </w:rPr>
        <w:t>1.</w:t>
      </w:r>
      <w:r w:rsidR="00A42B42" w:rsidRPr="00566D12">
        <w:rPr>
          <w:rStyle w:val="c2"/>
          <w:b/>
          <w:bCs/>
          <w:color w:val="404040"/>
          <w:sz w:val="28"/>
          <w:szCs w:val="28"/>
        </w:rPr>
        <w:t>Найди свой цвет</w:t>
      </w:r>
      <w:r w:rsidR="00A42B42" w:rsidRPr="00566D12">
        <w:rPr>
          <w:color w:val="291200"/>
          <w:sz w:val="28"/>
          <w:szCs w:val="28"/>
        </w:rPr>
        <w:br/>
      </w:r>
      <w:r w:rsidR="00A42B42" w:rsidRPr="00566D12">
        <w:rPr>
          <w:rStyle w:val="c0"/>
          <w:b/>
          <w:color w:val="291200"/>
          <w:sz w:val="28"/>
          <w:szCs w:val="28"/>
        </w:rPr>
        <w:t>Цель</w:t>
      </w:r>
      <w:r w:rsidR="00A42B42" w:rsidRPr="00566D12">
        <w:rPr>
          <w:rStyle w:val="c0"/>
          <w:color w:val="291200"/>
          <w:sz w:val="28"/>
          <w:szCs w:val="28"/>
        </w:rPr>
        <w:t>: формировать ориентировку в пространстве, приучать действовать по сигналу, развивать ловкость, внимание.</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 </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numPr>
          <w:ilvl w:val="0"/>
          <w:numId w:val="1"/>
        </w:numPr>
        <w:spacing w:before="0" w:beforeAutospacing="0" w:after="0" w:afterAutospacing="0"/>
        <w:jc w:val="center"/>
        <w:rPr>
          <w:color w:val="000000"/>
          <w:sz w:val="28"/>
          <w:szCs w:val="28"/>
        </w:rPr>
      </w:pPr>
      <w:r w:rsidRPr="00A42B42">
        <w:rPr>
          <w:rStyle w:val="c2"/>
          <w:b/>
          <w:bCs/>
          <w:color w:val="404040"/>
          <w:sz w:val="28"/>
          <w:szCs w:val="28"/>
        </w:rPr>
        <w:t>Солнышко и дождик</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ходить и бегать врассыпную, не наталкиваясь, друг на друга; приучать действовать по сигналу.</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дети сидят на стульчиках. Воспитатель говорит «Солнышко!». Дети ходят и бегают по залу в разных направлениях. После сов «Дождик!», они бегут на свои места.</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Игра может проходить с музыкальным сопровождением. После того как игра хорошо освоена, слова можно заменять звуковыми сигналами.</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ind w:left="-142"/>
        <w:jc w:val="center"/>
        <w:rPr>
          <w:color w:val="000000"/>
          <w:sz w:val="28"/>
          <w:szCs w:val="28"/>
        </w:rPr>
      </w:pPr>
      <w:r w:rsidRPr="00A42B42">
        <w:rPr>
          <w:rStyle w:val="c2"/>
          <w:b/>
          <w:bCs/>
          <w:color w:val="404040"/>
          <w:sz w:val="28"/>
          <w:szCs w:val="28"/>
        </w:rPr>
        <w:t>3.Воробушки и автомобиль</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двигаться в разных направлениях, не наталкиваясь, друг на друга; совершенствовать умение реагировать на сигнал, развивать ориентацию в пространстве.</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дети сидят на стульчиках на одной стороне зала. Это «воробушки» в гнездышках. На противоположной стороне – воспитатель. Он изображает автомобиль. После слов воспитателя «Воробышки полетели» дети поднимаются со стульев, бегают по залу, размахивая руками. По сигналу воспитателя «Автомобиль»</w:t>
      </w:r>
      <w:proofErr w:type="gramStart"/>
      <w:r w:rsidRPr="00A42B42">
        <w:rPr>
          <w:rStyle w:val="c0"/>
          <w:color w:val="291200"/>
          <w:sz w:val="28"/>
          <w:szCs w:val="28"/>
        </w:rPr>
        <w:t xml:space="preserve"> ,</w:t>
      </w:r>
      <w:proofErr w:type="gramEnd"/>
      <w:r w:rsidRPr="00A42B42">
        <w:rPr>
          <w:rStyle w:val="c0"/>
          <w:color w:val="291200"/>
          <w:sz w:val="28"/>
          <w:szCs w:val="28"/>
        </w:rPr>
        <w:t xml:space="preserve"> дети убегают на свои стульчики.</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После того, как игра освоена детьми, вместо слов можно использовать звуковые сигналы.</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4.Поезд</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ходить и бегать друг за другом небольшими группами, сначала держась друг за друга, </w:t>
      </w:r>
      <w:proofErr w:type="gramStart"/>
      <w:r w:rsidRPr="00A42B42">
        <w:rPr>
          <w:rStyle w:val="c0"/>
          <w:color w:val="291200"/>
          <w:sz w:val="28"/>
          <w:szCs w:val="28"/>
        </w:rPr>
        <w:t>затем</w:t>
      </w:r>
      <w:proofErr w:type="gramEnd"/>
      <w:r w:rsidRPr="00A42B42">
        <w:rPr>
          <w:rStyle w:val="c0"/>
          <w:color w:val="291200"/>
          <w:sz w:val="28"/>
          <w:szCs w:val="28"/>
        </w:rPr>
        <w:t xml:space="preserve"> не держась; приучать начинать движение и останавливаться по сигналу.</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сначала к игре привлекается небольшая группа детей</w:t>
      </w:r>
      <w:proofErr w:type="gramStart"/>
      <w:r w:rsidRPr="00A42B42">
        <w:rPr>
          <w:rStyle w:val="c0"/>
          <w:color w:val="291200"/>
          <w:sz w:val="28"/>
          <w:szCs w:val="28"/>
        </w:rPr>
        <w:t>.</w:t>
      </w:r>
      <w:proofErr w:type="gramEnd"/>
      <w:r w:rsidRPr="00A42B42">
        <w:rPr>
          <w:rStyle w:val="c0"/>
          <w:color w:val="291200"/>
          <w:sz w:val="28"/>
          <w:szCs w:val="28"/>
        </w:rPr>
        <w:t xml:space="preserve"> </w:t>
      </w:r>
      <w:proofErr w:type="gramStart"/>
      <w:r w:rsidRPr="00A42B42">
        <w:rPr>
          <w:rStyle w:val="c0"/>
          <w:color w:val="291200"/>
          <w:sz w:val="28"/>
          <w:szCs w:val="28"/>
        </w:rPr>
        <w:t>п</w:t>
      </w:r>
      <w:proofErr w:type="gramEnd"/>
      <w:r w:rsidRPr="00A42B42">
        <w:rPr>
          <w:rStyle w:val="c0"/>
          <w:color w:val="291200"/>
          <w:sz w:val="28"/>
          <w:szCs w:val="28"/>
        </w:rPr>
        <w:t>ервое время каждый ребенок держится за одежду впереди стоящего, затем свободно двигаются друг за другом, двигая руками, имитируя движения колес. Роль паровоза сначала исполняет воспитатель. Лишь после многократных повторений роль ведущего поручается наиболее активному ребенку.</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Игра эмоциональнее проходит с музыкальным сопровождением.</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 xml:space="preserve">5.Огуречик… </w:t>
      </w:r>
      <w:proofErr w:type="spellStart"/>
      <w:r w:rsidRPr="00A42B42">
        <w:rPr>
          <w:rStyle w:val="c2"/>
          <w:b/>
          <w:bCs/>
          <w:color w:val="404040"/>
          <w:sz w:val="28"/>
          <w:szCs w:val="28"/>
        </w:rPr>
        <w:t>огуречик</w:t>
      </w:r>
      <w:proofErr w:type="spellEnd"/>
      <w:r w:rsidRPr="00A42B42">
        <w:rPr>
          <w:rStyle w:val="c2"/>
          <w:b/>
          <w:bCs/>
          <w:color w:val="404040"/>
          <w:sz w:val="28"/>
          <w:szCs w:val="28"/>
        </w:rPr>
        <w:t>…</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прыгать на двух ногах в прямом направлении; </w:t>
      </w:r>
      <w:proofErr w:type="gramStart"/>
      <w:r w:rsidRPr="00A42B42">
        <w:rPr>
          <w:rStyle w:val="c0"/>
          <w:color w:val="291200"/>
          <w:sz w:val="28"/>
          <w:szCs w:val="28"/>
        </w:rPr>
        <w:t>бегать</w:t>
      </w:r>
      <w:proofErr w:type="gramEnd"/>
      <w:r w:rsidRPr="00A42B42">
        <w:rPr>
          <w:rStyle w:val="c0"/>
          <w:color w:val="291200"/>
          <w:sz w:val="28"/>
          <w:szCs w:val="28"/>
        </w:rPr>
        <w:t xml:space="preserve"> не наталкиваясь друг на друга; совершать игровые действия в соответствии с текстом.</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на одном конце зала – воспитатель, на другом дети. Они приближаются к </w:t>
      </w:r>
      <w:proofErr w:type="spellStart"/>
      <w:r w:rsidRPr="00A42B42">
        <w:rPr>
          <w:rStyle w:val="c0"/>
          <w:color w:val="291200"/>
          <w:sz w:val="28"/>
          <w:szCs w:val="28"/>
        </w:rPr>
        <w:t>ловишке</w:t>
      </w:r>
      <w:proofErr w:type="spellEnd"/>
      <w:r w:rsidRPr="00A42B42">
        <w:rPr>
          <w:rStyle w:val="c0"/>
          <w:color w:val="291200"/>
          <w:sz w:val="28"/>
          <w:szCs w:val="28"/>
        </w:rPr>
        <w:t xml:space="preserve"> прыжками на двух ногах. Воспитатель говорит:</w:t>
      </w:r>
    </w:p>
    <w:p w:rsidR="00A42B42" w:rsidRPr="00A42B42" w:rsidRDefault="00A42B42" w:rsidP="00A42B42">
      <w:pPr>
        <w:pStyle w:val="c1"/>
        <w:spacing w:before="0" w:beforeAutospacing="0" w:after="0" w:afterAutospacing="0"/>
        <w:rPr>
          <w:color w:val="000000"/>
          <w:sz w:val="28"/>
          <w:szCs w:val="28"/>
        </w:rPr>
      </w:pPr>
      <w:proofErr w:type="spellStart"/>
      <w:r w:rsidRPr="00A42B42">
        <w:rPr>
          <w:rStyle w:val="c0"/>
          <w:color w:val="291200"/>
          <w:sz w:val="28"/>
          <w:szCs w:val="28"/>
        </w:rPr>
        <w:t>Огуречик</w:t>
      </w:r>
      <w:proofErr w:type="spellEnd"/>
      <w:r w:rsidRPr="00A42B42">
        <w:rPr>
          <w:rStyle w:val="c0"/>
          <w:color w:val="291200"/>
          <w:sz w:val="28"/>
          <w:szCs w:val="28"/>
        </w:rPr>
        <w:t xml:space="preserve">, </w:t>
      </w:r>
      <w:proofErr w:type="spellStart"/>
      <w:r w:rsidRPr="00A42B42">
        <w:rPr>
          <w:rStyle w:val="c0"/>
          <w:color w:val="291200"/>
          <w:sz w:val="28"/>
          <w:szCs w:val="28"/>
        </w:rPr>
        <w:t>огуречик</w:t>
      </w:r>
      <w:proofErr w:type="spellEnd"/>
      <w:r w:rsidRPr="00A42B42">
        <w:rPr>
          <w:rStyle w:val="c0"/>
          <w:color w:val="291200"/>
          <w:sz w:val="28"/>
          <w:szCs w:val="28"/>
        </w:rPr>
        <w:t xml:space="preserve"> не ходи на тот </w:t>
      </w:r>
      <w:proofErr w:type="spellStart"/>
      <w:r w:rsidRPr="00A42B42">
        <w:rPr>
          <w:rStyle w:val="c0"/>
          <w:color w:val="291200"/>
          <w:sz w:val="28"/>
          <w:szCs w:val="28"/>
        </w:rPr>
        <w:t>конечик</w:t>
      </w:r>
      <w:proofErr w:type="spellEnd"/>
      <w:r w:rsidRPr="00A42B42">
        <w:rPr>
          <w:rStyle w:val="c0"/>
          <w:color w:val="291200"/>
          <w:sz w:val="28"/>
          <w:szCs w:val="28"/>
        </w:rPr>
        <w:t>,</w:t>
      </w:r>
      <w:r w:rsidRPr="00A42B42">
        <w:rPr>
          <w:color w:val="291200"/>
          <w:sz w:val="28"/>
          <w:szCs w:val="28"/>
        </w:rPr>
        <w:br/>
      </w:r>
      <w:r w:rsidRPr="00A42B42">
        <w:rPr>
          <w:rStyle w:val="c0"/>
          <w:color w:val="291200"/>
          <w:sz w:val="28"/>
          <w:szCs w:val="28"/>
        </w:rPr>
        <w:t>Там мышка живет, тебе хвостик отгрызет.</w:t>
      </w:r>
    </w:p>
    <w:p w:rsidR="00A42B42" w:rsidRPr="00A42B42" w:rsidRDefault="00A42B42" w:rsidP="00A42B42">
      <w:pPr>
        <w:pStyle w:val="c1"/>
        <w:spacing w:before="0" w:beforeAutospacing="0" w:after="0" w:afterAutospacing="0"/>
        <w:rPr>
          <w:color w:val="000000"/>
          <w:sz w:val="28"/>
          <w:szCs w:val="28"/>
        </w:rPr>
      </w:pPr>
      <w:r w:rsidRPr="00A42B42">
        <w:rPr>
          <w:rStyle w:val="c0"/>
          <w:color w:val="291200"/>
          <w:sz w:val="28"/>
          <w:szCs w:val="28"/>
        </w:rPr>
        <w:t xml:space="preserve">После окончания </w:t>
      </w:r>
      <w:proofErr w:type="spellStart"/>
      <w:r w:rsidRPr="00A42B42">
        <w:rPr>
          <w:rStyle w:val="c0"/>
          <w:color w:val="291200"/>
          <w:sz w:val="28"/>
          <w:szCs w:val="28"/>
        </w:rPr>
        <w:t>речевки</w:t>
      </w:r>
      <w:proofErr w:type="spellEnd"/>
      <w:r w:rsidRPr="00A42B42">
        <w:rPr>
          <w:rStyle w:val="c0"/>
          <w:color w:val="291200"/>
          <w:sz w:val="28"/>
          <w:szCs w:val="28"/>
        </w:rPr>
        <w:t>, дети убегают в свой дом</w:t>
      </w:r>
      <w:proofErr w:type="gramStart"/>
      <w:r w:rsidRPr="00A42B42">
        <w:rPr>
          <w:rStyle w:val="c0"/>
          <w:color w:val="291200"/>
          <w:sz w:val="28"/>
          <w:szCs w:val="28"/>
        </w:rPr>
        <w:t>.</w:t>
      </w:r>
      <w:proofErr w:type="gramEnd"/>
      <w:r w:rsidRPr="00A42B42">
        <w:rPr>
          <w:rStyle w:val="c0"/>
          <w:color w:val="291200"/>
          <w:sz w:val="28"/>
          <w:szCs w:val="28"/>
        </w:rPr>
        <w:t xml:space="preserve"> </w:t>
      </w:r>
      <w:proofErr w:type="gramStart"/>
      <w:r w:rsidRPr="00A42B42">
        <w:rPr>
          <w:rStyle w:val="c0"/>
          <w:color w:val="291200"/>
          <w:sz w:val="28"/>
          <w:szCs w:val="28"/>
        </w:rPr>
        <w:t>в</w:t>
      </w:r>
      <w:proofErr w:type="gramEnd"/>
      <w:r w:rsidRPr="00A42B42">
        <w:rPr>
          <w:rStyle w:val="c0"/>
          <w:color w:val="291200"/>
          <w:sz w:val="28"/>
          <w:szCs w:val="28"/>
        </w:rPr>
        <w:t>оспитатель произносит слова в таком ритме, чтобы дети могли на каждое слово подпрыгнуть два раза.</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После того как игра освоена детьми роль мышки можно поручать наиболее активным детям.</w:t>
      </w:r>
    </w:p>
    <w:p w:rsidR="00A42B42" w:rsidRPr="00A42B42" w:rsidRDefault="00A42B42" w:rsidP="00A42B42">
      <w:pPr>
        <w:pStyle w:val="c1"/>
        <w:spacing w:before="0" w:beforeAutospacing="0" w:after="0" w:afterAutospacing="0"/>
        <w:rPr>
          <w:color w:val="000000"/>
          <w:sz w:val="28"/>
          <w:szCs w:val="28"/>
        </w:rPr>
      </w:pPr>
      <w:r w:rsidRPr="00A42B42">
        <w:rPr>
          <w:rStyle w:val="c0"/>
          <w:color w:val="291200"/>
          <w:sz w:val="28"/>
          <w:szCs w:val="28"/>
        </w:rPr>
        <w:t>    </w:t>
      </w: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6.Наседка и цыплята</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совершенствовать умение </w:t>
      </w:r>
      <w:proofErr w:type="spellStart"/>
      <w:r w:rsidRPr="00A42B42">
        <w:rPr>
          <w:rStyle w:val="c0"/>
          <w:color w:val="291200"/>
          <w:sz w:val="28"/>
          <w:szCs w:val="28"/>
        </w:rPr>
        <w:t>подлезания</w:t>
      </w:r>
      <w:proofErr w:type="spellEnd"/>
      <w:r w:rsidRPr="00A42B42">
        <w:rPr>
          <w:rStyle w:val="c0"/>
          <w:color w:val="291200"/>
          <w:sz w:val="28"/>
          <w:szCs w:val="28"/>
        </w:rPr>
        <w:t xml:space="preserve"> под веревку, не  задевая ее; развивать ловкость, внимание; действовать по сигналу; воспитывать взаимовыручку, товарищество.</w:t>
      </w:r>
    </w:p>
    <w:p w:rsidR="00A42B42" w:rsidRPr="00A42B42" w:rsidRDefault="00A42B42" w:rsidP="00A42B42">
      <w:pPr>
        <w:pStyle w:val="c1"/>
        <w:spacing w:before="0" w:beforeAutospacing="0" w:after="0" w:afterAutospacing="0"/>
        <w:rPr>
          <w:rStyle w:val="c0"/>
          <w:color w:val="291200"/>
          <w:sz w:val="28"/>
          <w:szCs w:val="28"/>
        </w:rPr>
      </w:pPr>
      <w:r w:rsidRPr="00A42B42">
        <w:rPr>
          <w:rStyle w:val="c0"/>
          <w:b/>
          <w:color w:val="291200"/>
          <w:sz w:val="28"/>
          <w:szCs w:val="28"/>
        </w:rPr>
        <w:t>Ход игры:</w:t>
      </w:r>
      <w:r w:rsidRPr="00A42B42">
        <w:rPr>
          <w:rStyle w:val="c0"/>
          <w:color w:val="291200"/>
          <w:sz w:val="28"/>
          <w:szCs w:val="28"/>
        </w:rPr>
        <w:t xml:space="preserve"> </w:t>
      </w:r>
      <w:proofErr w:type="gramStart"/>
      <w:r w:rsidRPr="00A42B42">
        <w:rPr>
          <w:rStyle w:val="c0"/>
          <w:color w:val="291200"/>
          <w:sz w:val="28"/>
          <w:szCs w:val="28"/>
        </w:rPr>
        <w:t>дети</w:t>
      </w:r>
      <w:proofErr w:type="gramEnd"/>
      <w:r w:rsidRPr="00A42B42">
        <w:rPr>
          <w:rStyle w:val="c0"/>
          <w:color w:val="291200"/>
          <w:sz w:val="28"/>
          <w:szCs w:val="28"/>
        </w:rPr>
        <w:t xml:space="preserve"> изображающие цыплят вместе с наседкой находятся за натянутой веревкой. Наседка выходит из дома и зовет цыплят «ко-ко-ко». По ее зову </w:t>
      </w:r>
      <w:proofErr w:type="gramStart"/>
      <w:r w:rsidRPr="00A42B42">
        <w:rPr>
          <w:rStyle w:val="c0"/>
          <w:color w:val="291200"/>
          <w:sz w:val="28"/>
          <w:szCs w:val="28"/>
        </w:rPr>
        <w:t>цыплята</w:t>
      </w:r>
      <w:proofErr w:type="gramEnd"/>
      <w:r w:rsidRPr="00A42B42">
        <w:rPr>
          <w:rStyle w:val="c0"/>
          <w:color w:val="291200"/>
          <w:sz w:val="28"/>
          <w:szCs w:val="28"/>
        </w:rPr>
        <w:t xml:space="preserve"> подлезая под веревкой бегут к ней. На слова «Большая птица» цыплята быстро убегают. Когда цыплята убегают в дом, можно приподнять веревку повыше, чтобы дети не задевали ее.</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7.Пробеги тихо</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воспитывать выдержку, терпение, умение передвигаться бесшумно.</w:t>
      </w:r>
    </w:p>
    <w:p w:rsidR="00A42B42" w:rsidRPr="00A42B42" w:rsidRDefault="00A42B42" w:rsidP="00A42B42">
      <w:pPr>
        <w:pStyle w:val="c1"/>
        <w:spacing w:before="0" w:beforeAutospacing="0" w:after="0" w:afterAutospacing="0"/>
        <w:rPr>
          <w:rStyle w:val="c0"/>
          <w:color w:val="291200"/>
          <w:sz w:val="28"/>
          <w:szCs w:val="28"/>
        </w:rPr>
      </w:pPr>
      <w:r w:rsidRPr="00A42B42">
        <w:rPr>
          <w:rStyle w:val="c0"/>
          <w:b/>
          <w:color w:val="291200"/>
          <w:sz w:val="28"/>
          <w:szCs w:val="28"/>
        </w:rPr>
        <w:t>Ход игры:</w:t>
      </w:r>
      <w:r w:rsidRPr="00A42B42">
        <w:rPr>
          <w:rStyle w:val="c0"/>
          <w:color w:val="291200"/>
          <w:sz w:val="28"/>
          <w:szCs w:val="28"/>
        </w:rPr>
        <w:t xml:space="preserve"> 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бегущие останавливаются. Не открывая глаз, водящий </w:t>
      </w:r>
      <w:proofErr w:type="gramStart"/>
      <w:r w:rsidRPr="00A42B42">
        <w:rPr>
          <w:rStyle w:val="c0"/>
          <w:color w:val="291200"/>
          <w:sz w:val="28"/>
          <w:szCs w:val="28"/>
        </w:rPr>
        <w:t>говорит</w:t>
      </w:r>
      <w:proofErr w:type="gramEnd"/>
      <w:r w:rsidRPr="00A42B42">
        <w:rPr>
          <w:rStyle w:val="c0"/>
          <w:color w:val="291200"/>
          <w:sz w:val="28"/>
          <w:szCs w:val="28"/>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    </w:t>
      </w:r>
    </w:p>
    <w:p w:rsidR="00A42B42" w:rsidRPr="00A42B42" w:rsidRDefault="00A42B42" w:rsidP="00A42B42">
      <w:pPr>
        <w:pStyle w:val="c1"/>
        <w:spacing w:before="0" w:beforeAutospacing="0" w:after="0" w:afterAutospacing="0"/>
        <w:rPr>
          <w:color w:val="000000"/>
          <w:sz w:val="28"/>
          <w:szCs w:val="28"/>
        </w:rPr>
      </w:pPr>
    </w:p>
    <w:p w:rsidR="00A42B42" w:rsidRDefault="00A42B42" w:rsidP="00A42B42">
      <w:pPr>
        <w:pStyle w:val="c1"/>
        <w:tabs>
          <w:tab w:val="left" w:pos="0"/>
        </w:tabs>
        <w:spacing w:before="0" w:beforeAutospacing="0" w:after="0" w:afterAutospacing="0"/>
        <w:ind w:hanging="142"/>
        <w:jc w:val="center"/>
        <w:rPr>
          <w:color w:val="291200"/>
          <w:sz w:val="28"/>
          <w:szCs w:val="28"/>
        </w:rPr>
      </w:pPr>
      <w:r w:rsidRPr="00A42B42">
        <w:rPr>
          <w:rStyle w:val="c2"/>
          <w:b/>
          <w:bCs/>
          <w:color w:val="404040"/>
          <w:sz w:val="28"/>
          <w:szCs w:val="28"/>
        </w:rPr>
        <w:t>8.Самолеты</w:t>
      </w:r>
      <w:r w:rsidRPr="00A42B42">
        <w:rPr>
          <w:rStyle w:val="c0"/>
          <w:color w:val="291200"/>
          <w:sz w:val="28"/>
          <w:szCs w:val="28"/>
        </w:rPr>
        <w:t> </w:t>
      </w:r>
    </w:p>
    <w:p w:rsidR="00A42B42" w:rsidRPr="00A42B42" w:rsidRDefault="00A42B42" w:rsidP="00A42B42">
      <w:pPr>
        <w:pStyle w:val="c1"/>
        <w:tabs>
          <w:tab w:val="left" w:pos="0"/>
        </w:tabs>
        <w:spacing w:before="0" w:beforeAutospacing="0" w:after="0" w:afterAutospacing="0"/>
        <w:ind w:hanging="142"/>
        <w:jc w:val="center"/>
        <w:rPr>
          <w:color w:val="000000"/>
          <w:sz w:val="28"/>
          <w:szCs w:val="28"/>
        </w:rPr>
      </w:pPr>
      <w:r w:rsidRPr="00A42B42">
        <w:rPr>
          <w:rStyle w:val="c0"/>
          <w:b/>
          <w:color w:val="291200"/>
          <w:sz w:val="28"/>
          <w:szCs w:val="28"/>
        </w:rPr>
        <w:t>Цель:</w:t>
      </w:r>
      <w:r w:rsidRPr="00A42B42">
        <w:rPr>
          <w:rStyle w:val="c0"/>
          <w:color w:val="291200"/>
          <w:sz w:val="28"/>
          <w:szCs w:val="28"/>
        </w:rPr>
        <w:t xml:space="preserve"> формировать умение двигаться в разных направлениях не наталкиваясь друг на друга; приучать действовать по сигналу.</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перед игрой необходимо показать все игровые движения. Дети становятся на одной стороне площадки. Воспитатель говорит «К полету </w:t>
      </w:r>
      <w:proofErr w:type="gramStart"/>
      <w:r w:rsidRPr="00A42B42">
        <w:rPr>
          <w:rStyle w:val="c0"/>
          <w:color w:val="291200"/>
          <w:sz w:val="28"/>
          <w:szCs w:val="28"/>
        </w:rPr>
        <w:t>готовы</w:t>
      </w:r>
      <w:proofErr w:type="gramEnd"/>
      <w:r w:rsidRPr="00A42B42">
        <w:rPr>
          <w:rStyle w:val="c0"/>
          <w:color w:val="291200"/>
          <w:sz w:val="28"/>
          <w:szCs w:val="28"/>
        </w:rPr>
        <w:t xml:space="preserve">. Завести моторы!». Дети делают вращательные движения руками перед грудью. После сигнала «Полетели!» разводят руки в стороны и </w:t>
      </w:r>
      <w:r w:rsidRPr="00A42B42">
        <w:rPr>
          <w:rStyle w:val="c0"/>
          <w:color w:val="291200"/>
          <w:sz w:val="28"/>
          <w:szCs w:val="28"/>
        </w:rPr>
        <w:lastRenderedPageBreak/>
        <w:t>разбегаются по залу. По сигналу «На посадку!» играющие направляются на свою сторону площадки.</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Игра эмоциональнее проходит с музыкальным сопровождением.</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9.Найди свой домик</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действовать по сигналу, ориентироваться в пространстве; развивать ловкость, внимание, умение двигаться в разных направлениях.</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с помощью воспитателя дети делятся на группы, каждая из которых становится у определенного места. По сигналу они разбегаются по залу в разные стороны. После сигнала «Найди свой домик» - дети должны собраться группами у того места, где стояли вначале.</w:t>
      </w:r>
    </w:p>
    <w:p w:rsidR="00A42B42" w:rsidRPr="00A42B42" w:rsidRDefault="00A42B42" w:rsidP="00A42B42">
      <w:pPr>
        <w:pStyle w:val="c1"/>
        <w:spacing w:before="0" w:beforeAutospacing="0" w:after="0" w:afterAutospacing="0"/>
        <w:rPr>
          <w:rStyle w:val="c0"/>
          <w:color w:val="291200"/>
          <w:sz w:val="28"/>
          <w:szCs w:val="28"/>
        </w:rPr>
      </w:pPr>
      <w:r w:rsidRPr="00A42B42">
        <w:rPr>
          <w:rStyle w:val="c0"/>
          <w:color w:val="291200"/>
          <w:sz w:val="28"/>
          <w:szCs w:val="28"/>
        </w:rPr>
        <w:t>После освоения игры, исходные дома можно менять местами. Игра эмоциональнее проходит с музыкальным сопровождением.</w:t>
      </w:r>
    </w:p>
    <w:p w:rsidR="00A42B42" w:rsidRPr="00A42B42" w:rsidRDefault="00A42B42" w:rsidP="00A42B42">
      <w:pPr>
        <w:pStyle w:val="c1"/>
        <w:spacing w:before="0" w:beforeAutospacing="0" w:after="0" w:afterAutospacing="0"/>
        <w:rPr>
          <w:color w:val="000000"/>
          <w:sz w:val="28"/>
          <w:szCs w:val="28"/>
        </w:rPr>
      </w:pPr>
    </w:p>
    <w:p w:rsidR="00A42B42" w:rsidRPr="00A42B42" w:rsidRDefault="00A42B42" w:rsidP="00A42B42">
      <w:pPr>
        <w:pStyle w:val="c1"/>
        <w:spacing w:before="0" w:beforeAutospacing="0" w:after="0" w:afterAutospacing="0"/>
        <w:jc w:val="center"/>
        <w:rPr>
          <w:color w:val="000000"/>
          <w:sz w:val="28"/>
          <w:szCs w:val="28"/>
        </w:rPr>
      </w:pPr>
      <w:r w:rsidRPr="00A42B42">
        <w:rPr>
          <w:rStyle w:val="c2"/>
          <w:b/>
          <w:bCs/>
          <w:color w:val="404040"/>
          <w:sz w:val="28"/>
          <w:szCs w:val="28"/>
        </w:rPr>
        <w:t>10.Кролики</w:t>
      </w:r>
      <w:r w:rsidRPr="00A42B42">
        <w:rPr>
          <w:color w:val="291200"/>
          <w:sz w:val="28"/>
          <w:szCs w:val="28"/>
        </w:rPr>
        <w:br/>
      </w:r>
      <w:r w:rsidRPr="00A42B42">
        <w:rPr>
          <w:rStyle w:val="c0"/>
          <w:b/>
          <w:color w:val="291200"/>
          <w:sz w:val="28"/>
          <w:szCs w:val="28"/>
        </w:rPr>
        <w:t>Цель:</w:t>
      </w:r>
      <w:r w:rsidRPr="00A42B42">
        <w:rPr>
          <w:rStyle w:val="c0"/>
          <w:color w:val="291200"/>
          <w:sz w:val="28"/>
          <w:szCs w:val="28"/>
        </w:rPr>
        <w:t xml:space="preserve"> формировать умение прыгать на двух ногах продвигаясь вперед; развивать ловкость, смекалку, уверенность.</w:t>
      </w:r>
    </w:p>
    <w:p w:rsidR="00A42B42" w:rsidRPr="00A42B42" w:rsidRDefault="00A42B42" w:rsidP="00A42B42">
      <w:pPr>
        <w:pStyle w:val="c1"/>
        <w:spacing w:before="0" w:beforeAutospacing="0" w:after="0" w:afterAutospacing="0"/>
        <w:rPr>
          <w:color w:val="000000"/>
          <w:sz w:val="28"/>
          <w:szCs w:val="28"/>
        </w:rPr>
      </w:pPr>
      <w:r w:rsidRPr="00A42B42">
        <w:rPr>
          <w:rStyle w:val="c0"/>
          <w:b/>
          <w:color w:val="291200"/>
          <w:sz w:val="28"/>
          <w:szCs w:val="28"/>
        </w:rPr>
        <w:t>Ход игры:</w:t>
      </w:r>
      <w:r w:rsidRPr="00A42B42">
        <w:rPr>
          <w:rStyle w:val="c0"/>
          <w:color w:val="291200"/>
          <w:sz w:val="28"/>
          <w:szCs w:val="28"/>
        </w:rPr>
        <w:t xml:space="preserve"> в одной стороне зала полукругом расставлены стулья – это клетки кроликов. На </w:t>
      </w:r>
      <w:proofErr w:type="gramStart"/>
      <w:r w:rsidRPr="00A42B42">
        <w:rPr>
          <w:rStyle w:val="c0"/>
          <w:color w:val="291200"/>
          <w:sz w:val="28"/>
          <w:szCs w:val="28"/>
        </w:rPr>
        <w:t>противоположной</w:t>
      </w:r>
      <w:proofErr w:type="gramEnd"/>
      <w:r w:rsidRPr="00A42B42">
        <w:rPr>
          <w:rStyle w:val="c0"/>
          <w:color w:val="291200"/>
          <w:sz w:val="28"/>
          <w:szCs w:val="28"/>
        </w:rPr>
        <w:t xml:space="preserve"> стул – это дом сторожа. Дети сидят на корточках за стульями. Когда сторож выпускает кроликов на лужок – дети один за другим проползают под стульями, а затем </w:t>
      </w:r>
      <w:proofErr w:type="gramStart"/>
      <w:r w:rsidRPr="00A42B42">
        <w:rPr>
          <w:rStyle w:val="c0"/>
          <w:color w:val="291200"/>
          <w:sz w:val="28"/>
          <w:szCs w:val="28"/>
        </w:rPr>
        <w:t>прыгают</w:t>
      </w:r>
      <w:proofErr w:type="gramEnd"/>
      <w:r w:rsidRPr="00A42B42">
        <w:rPr>
          <w:rStyle w:val="c0"/>
          <w:color w:val="291200"/>
          <w:sz w:val="28"/>
          <w:szCs w:val="28"/>
        </w:rPr>
        <w:t xml:space="preserve"> продвигаясь вперед. По сигналу «Бегите в клетки» кролики возвращаются на свои места, снова проползая под стульями.</w:t>
      </w:r>
    </w:p>
    <w:p w:rsidR="00A42B42" w:rsidRPr="00A42B42" w:rsidRDefault="00A42B42" w:rsidP="00A42B42">
      <w:pPr>
        <w:pStyle w:val="c1"/>
        <w:spacing w:before="0" w:beforeAutospacing="0" w:after="0" w:afterAutospacing="0"/>
        <w:rPr>
          <w:color w:val="000000"/>
          <w:sz w:val="28"/>
          <w:szCs w:val="28"/>
        </w:rPr>
      </w:pPr>
      <w:r w:rsidRPr="00A42B42">
        <w:rPr>
          <w:rStyle w:val="c0"/>
          <w:color w:val="291200"/>
          <w:sz w:val="28"/>
          <w:szCs w:val="28"/>
        </w:rPr>
        <w:t>Игра проходит эмоциональнее с музыкальным сопровождением.</w:t>
      </w:r>
    </w:p>
    <w:p w:rsidR="005A53AB" w:rsidRPr="00A42B42" w:rsidRDefault="005A53AB">
      <w:pPr>
        <w:rPr>
          <w:rFonts w:ascii="Times New Roman" w:hAnsi="Times New Roman" w:cs="Times New Roman"/>
          <w:sz w:val="28"/>
          <w:szCs w:val="28"/>
        </w:rPr>
      </w:pPr>
    </w:p>
    <w:sectPr w:rsidR="005A53AB" w:rsidRPr="00A42B42" w:rsidSect="00A42B42">
      <w:pgSz w:w="11906" w:h="16838"/>
      <w:pgMar w:top="1134" w:right="850" w:bottom="1134" w:left="1701"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939FD"/>
    <w:multiLevelType w:val="hybridMultilevel"/>
    <w:tmpl w:val="88E655FC"/>
    <w:lvl w:ilvl="0" w:tplc="C35AF5F6">
      <w:start w:val="1"/>
      <w:numFmt w:val="decimal"/>
      <w:lvlText w:val="%1."/>
      <w:lvlJc w:val="left"/>
      <w:pPr>
        <w:ind w:left="720" w:hanging="360"/>
      </w:pPr>
      <w:rPr>
        <w:rFonts w:ascii="Verdana" w:hAnsi="Verdana" w:hint="default"/>
        <w:b/>
        <w:color w:val="40404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78"/>
    <w:rsid w:val="0004755C"/>
    <w:rsid w:val="00050543"/>
    <w:rsid w:val="00073635"/>
    <w:rsid w:val="000D2C62"/>
    <w:rsid w:val="000E0E51"/>
    <w:rsid w:val="00120F4E"/>
    <w:rsid w:val="00122880"/>
    <w:rsid w:val="00123F48"/>
    <w:rsid w:val="00171184"/>
    <w:rsid w:val="001A0D69"/>
    <w:rsid w:val="001B4F87"/>
    <w:rsid w:val="00214025"/>
    <w:rsid w:val="00222C73"/>
    <w:rsid w:val="00246791"/>
    <w:rsid w:val="002630C1"/>
    <w:rsid w:val="00263132"/>
    <w:rsid w:val="0027763A"/>
    <w:rsid w:val="002B4DB5"/>
    <w:rsid w:val="002B63E9"/>
    <w:rsid w:val="002C78A9"/>
    <w:rsid w:val="002D3167"/>
    <w:rsid w:val="003A693D"/>
    <w:rsid w:val="003B018A"/>
    <w:rsid w:val="003E125E"/>
    <w:rsid w:val="004028EF"/>
    <w:rsid w:val="00446413"/>
    <w:rsid w:val="004B4981"/>
    <w:rsid w:val="004D5EB1"/>
    <w:rsid w:val="005023EB"/>
    <w:rsid w:val="00515C2F"/>
    <w:rsid w:val="00523803"/>
    <w:rsid w:val="00566D12"/>
    <w:rsid w:val="005763C9"/>
    <w:rsid w:val="005A53AB"/>
    <w:rsid w:val="005E670B"/>
    <w:rsid w:val="006053ED"/>
    <w:rsid w:val="00622D4F"/>
    <w:rsid w:val="00641D8C"/>
    <w:rsid w:val="0069509D"/>
    <w:rsid w:val="006A084F"/>
    <w:rsid w:val="006B0CB7"/>
    <w:rsid w:val="006D7EF9"/>
    <w:rsid w:val="006F0471"/>
    <w:rsid w:val="00701FD9"/>
    <w:rsid w:val="00740A1A"/>
    <w:rsid w:val="0075356B"/>
    <w:rsid w:val="007A4562"/>
    <w:rsid w:val="007D00B7"/>
    <w:rsid w:val="007D7693"/>
    <w:rsid w:val="007F33C1"/>
    <w:rsid w:val="008003F8"/>
    <w:rsid w:val="00804B21"/>
    <w:rsid w:val="00814025"/>
    <w:rsid w:val="008345F0"/>
    <w:rsid w:val="008621A7"/>
    <w:rsid w:val="0087029C"/>
    <w:rsid w:val="00872CBD"/>
    <w:rsid w:val="008731CE"/>
    <w:rsid w:val="009200F5"/>
    <w:rsid w:val="00991772"/>
    <w:rsid w:val="009C24D9"/>
    <w:rsid w:val="009D6854"/>
    <w:rsid w:val="009F5926"/>
    <w:rsid w:val="00A30E2E"/>
    <w:rsid w:val="00A3325E"/>
    <w:rsid w:val="00A36EA2"/>
    <w:rsid w:val="00A42B42"/>
    <w:rsid w:val="00A66F13"/>
    <w:rsid w:val="00AA5142"/>
    <w:rsid w:val="00AB1A86"/>
    <w:rsid w:val="00AB2222"/>
    <w:rsid w:val="00AB44A5"/>
    <w:rsid w:val="00AE1BDE"/>
    <w:rsid w:val="00AE323B"/>
    <w:rsid w:val="00AE4A94"/>
    <w:rsid w:val="00B526C8"/>
    <w:rsid w:val="00B64D94"/>
    <w:rsid w:val="00BD3288"/>
    <w:rsid w:val="00BE5AE8"/>
    <w:rsid w:val="00C519A7"/>
    <w:rsid w:val="00C77E77"/>
    <w:rsid w:val="00C916DD"/>
    <w:rsid w:val="00CA5345"/>
    <w:rsid w:val="00CB15B4"/>
    <w:rsid w:val="00CE0078"/>
    <w:rsid w:val="00CE4A3F"/>
    <w:rsid w:val="00CF2407"/>
    <w:rsid w:val="00D01309"/>
    <w:rsid w:val="00D3425B"/>
    <w:rsid w:val="00D868F7"/>
    <w:rsid w:val="00DD41F9"/>
    <w:rsid w:val="00E06A17"/>
    <w:rsid w:val="00E568F9"/>
    <w:rsid w:val="00E64A5B"/>
    <w:rsid w:val="00ED0D74"/>
    <w:rsid w:val="00EE15A7"/>
    <w:rsid w:val="00EE1DF2"/>
    <w:rsid w:val="00F427E4"/>
    <w:rsid w:val="00F535D4"/>
    <w:rsid w:val="00F63B40"/>
    <w:rsid w:val="00F708BA"/>
    <w:rsid w:val="00FA2236"/>
    <w:rsid w:val="00FB4D8E"/>
    <w:rsid w:val="00FD0681"/>
    <w:rsid w:val="00FF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42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42B42"/>
  </w:style>
  <w:style w:type="character" w:customStyle="1" w:styleId="c0">
    <w:name w:val="c0"/>
    <w:basedOn w:val="a0"/>
    <w:rsid w:val="00A42B42"/>
  </w:style>
  <w:style w:type="paragraph" w:styleId="a3">
    <w:name w:val="Balloon Text"/>
    <w:basedOn w:val="a"/>
    <w:link w:val="a4"/>
    <w:uiPriority w:val="99"/>
    <w:semiHidden/>
    <w:unhideWhenUsed/>
    <w:rsid w:val="00566D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D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A42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42B42"/>
  </w:style>
  <w:style w:type="character" w:customStyle="1" w:styleId="c0">
    <w:name w:val="c0"/>
    <w:basedOn w:val="a0"/>
    <w:rsid w:val="00A42B42"/>
  </w:style>
  <w:style w:type="paragraph" w:styleId="a3">
    <w:name w:val="Balloon Text"/>
    <w:basedOn w:val="a"/>
    <w:link w:val="a4"/>
    <w:uiPriority w:val="99"/>
    <w:semiHidden/>
    <w:unhideWhenUsed/>
    <w:rsid w:val="00566D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6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942</Words>
  <Characters>5373</Characters>
  <Application>Microsoft Office Word</Application>
  <DocSecurity>0</DocSecurity>
  <Lines>44</Lines>
  <Paragraphs>12</Paragraphs>
  <ScaleCrop>false</ScaleCrop>
  <Company>SPecialiST RePack</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6</cp:revision>
  <dcterms:created xsi:type="dcterms:W3CDTF">2015-08-05T05:01:00Z</dcterms:created>
  <dcterms:modified xsi:type="dcterms:W3CDTF">2015-10-07T11:31:00Z</dcterms:modified>
</cp:coreProperties>
</file>