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2" w:rsidRPr="001F68AF" w:rsidRDefault="001E1DD2" w:rsidP="001E1DD2">
      <w:pPr>
        <w:pBdr>
          <w:bottom w:val="single" w:sz="18" w:space="31" w:color="E6E6E6"/>
        </w:pBdr>
        <w:shd w:val="clear" w:color="auto" w:fill="FFFFFF"/>
        <w:spacing w:after="349" w:line="1047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105"/>
          <w:szCs w:val="105"/>
          <w:lang w:eastAsia="ru-RU"/>
        </w:rPr>
      </w:pPr>
      <w:r w:rsidRPr="001F68AF">
        <w:rPr>
          <w:rFonts w:ascii="Trebuchet MS" w:eastAsia="Times New Roman" w:hAnsi="Trebuchet MS" w:cs="Times New Roman"/>
          <w:i/>
          <w:iCs/>
          <w:color w:val="2F2D26"/>
          <w:kern w:val="36"/>
          <w:sz w:val="105"/>
          <w:szCs w:val="105"/>
          <w:lang w:eastAsia="ru-RU"/>
        </w:rPr>
        <w:t>«Современные дети и природа». Консультация для воспитателей</w:t>
      </w:r>
    </w:p>
    <w:p w:rsidR="001E1DD2" w:rsidRPr="001E1DD2" w:rsidRDefault="001E1DD2" w:rsidP="001E1DD2">
      <w:pPr>
        <w:shd w:val="clear" w:color="auto" w:fill="FFFFFF"/>
        <w:spacing w:after="0" w:line="567" w:lineRule="atLeast"/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</w:pPr>
    </w:p>
    <w:p w:rsidR="001E1DD2" w:rsidRPr="001F68AF" w:rsidRDefault="001E1DD2" w:rsidP="001E1DD2">
      <w:pPr>
        <w:shd w:val="clear" w:color="auto" w:fill="FFFFFF"/>
        <w:spacing w:after="349" w:line="916" w:lineRule="atLeast"/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</w:pP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В наше время наблюдается процесс отчуждения человек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а(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ребенка) от природы, которое проявляется в разных формах. Быстрый рост городов и, соответственно, численности городского населения привел к тому, что многие дети живут в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 xml:space="preserve">практически искусственной среде, не имеют возможности общаться с природными объектами. Изо дня в день они видят серые монотонные здания, чувствуют под ногами асфальт, дышат выхлопными газами автомобилей, видят искусственные цветы дома и в детском саду, «воспитывают» </w:t>
      </w:r>
      <w:proofErr w:type="spell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тамагочи</w:t>
      </w:r>
      <w:proofErr w:type="spell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вместо собак и кошек. Многие родители ограничивают места для прогулок с детьми двором: проще всего вывести ребенка на площадку с песком сомнительной чистоты (очень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>часто песочницы активно «используют» для своих целей кошки и собаки), заставить копаться в песке, а самим пообщаться с соседями. Причем часто невдалеке от дома находится сквер, парк и даже лесопар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к-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великолепные условия для общения ребенка с природой, для его познавательного развития.  Поговорив с 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родителями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она выяснила, что большинство из них не выводят детей за пределы своего двора. Хорошо еще, если детская площадка не расположена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 xml:space="preserve">вблизи оживленной автотрассы, что часто бывает в больших городах. В противном случае ребенок еще и дышит на «оздоровительной »прогулке загрязненным воздухом, возится в песке, возможно содержащим высокую концентрацию тяжелых металлов. Не случайно процент болеющих детей в городах намного выше, чем в сельской местности. Наверно, многие родители, узнав о тесной связи здоровья с окружающей средой, об экологической ситуации в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>своем районе, нашли бы время для прогулок в более без</w:t>
      </w:r>
      <w:r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опасном и интересном районе.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«Природу», по их мнению, можно увидеть на даче, у бабушек в деревне, в лесу. Крайне редко дети отмечают парки, деревья, птиц в городе, хотя они существуют рядом с ними. Все это объясняется просто: никто не обратил внимания ребенка на то, что в городе вместе с людьми проживает большое количество разнообразных животных и растений, не предложил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>понаблюдать и пообщаться с ними.</w:t>
      </w:r>
    </w:p>
    <w:p w:rsidR="001E1DD2" w:rsidRPr="001F68AF" w:rsidRDefault="001E1DD2" w:rsidP="001E1DD2">
      <w:pPr>
        <w:shd w:val="clear" w:color="auto" w:fill="FFFFFF"/>
        <w:spacing w:line="567" w:lineRule="atLeast"/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</w:pP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br/>
        <w:t> Еще одна проблема- замена реальной природы виртуальной. На вопрос о том, каких животных они знают (видели), дошкольники все чаще дают ответ типа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: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«Птицу я видел по телевизору». Ребенок все больше времени проводит за компьютерными играми, телевизором. В этом нет ничего плохого, однако, все хорошо в меру. Никакой, даже самый красивый видеофильм о природе не заменит живого общения с ним. Психологи отмечают, что в лесу, на лугу человек воспринимает природу комплексно: видит, слышит,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>чувствует запахи. Только такое восприятие эффективно.</w:t>
      </w:r>
    </w:p>
    <w:p w:rsidR="001E1DD2" w:rsidRPr="001F68AF" w:rsidRDefault="001E1DD2" w:rsidP="001E1DD2">
      <w:pPr>
        <w:shd w:val="clear" w:color="auto" w:fill="FFFFFF"/>
        <w:spacing w:after="349" w:line="916" w:lineRule="atLeast"/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</w:pP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 При просмотре же видеофильма мы только пассивно смотрим. Ребенок должен иметь возможность вдохнуть запах цветка, потрогать лист, кору, побегать босиком по траве, обнять дерево, самостоятельно открыть тайны природы. Общение с природой имеет не только познавательное, но и оздоровительное, релаксационное значение. Современные городские дети нередко испытывают страх перед природой, для них она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>незнакомая и чужая. Многие экологи отмечали, что во время экспериментирования с песком, глиной, почвой, дошкольники сначала просто боялись взять в руки «грязь»- за это их дома наказывали. И только после уговоров воспитателей, привыкнув к природному материалу, они начинали с огромным удовольствием возиться с песком и глиной. При общении с животными некоторые дети замечали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: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«Фу, они противные, плохо пахнут, кусаются!»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.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о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дин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 xml:space="preserve">пятилетний мальчик категорически отказывался кормить барашка сославшись на то, что у него «неприятные, мокрые губы» (как выяснилось, до этого у ребенка не было контактов с животными). Многие городские дети совершенно не представляют продуктов питания с объектами природы. Они действительно уверены, что «булки растут на деревьях», а «молоко бывает только в магазине». Конечно, не все дети таковы, однако отчуждение от природы детей с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>каждым годом становится все больше. Но ведь экологическое образование- это, прежде всего, общение с природой (в том числе и городской), без этого невозможно воспитать человека, способного жить в гармонии с природой. Да можно ли любить то, чего боишься? Какой же выход из создавшейся ситуации?</w:t>
      </w:r>
    </w:p>
    <w:p w:rsidR="001E1DD2" w:rsidRPr="001F68AF" w:rsidRDefault="001E1DD2" w:rsidP="001E1DD2">
      <w:pPr>
        <w:shd w:val="clear" w:color="auto" w:fill="FFFFFF"/>
        <w:spacing w:after="349" w:line="916" w:lineRule="atLeast"/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</w:pPr>
      <w:proofErr w:type="gramStart"/>
      <w:r w:rsidRPr="001F68AF">
        <w:rPr>
          <w:rFonts w:ascii="Trebuchet MS" w:eastAsia="Times New Roman" w:hAnsi="Trebuchet MS" w:cs="Times New Roman"/>
          <w:b/>
          <w:bCs/>
          <w:i/>
          <w:iCs/>
          <w:color w:val="000000"/>
          <w:sz w:val="57"/>
          <w:lang w:eastAsia="ru-RU"/>
        </w:rPr>
        <w:t xml:space="preserve">Детский сад должен стремиться как можно чаще выводить своих воспитанников в ближайшие зеленые зоны (в том числе вместе с </w:t>
      </w:r>
      <w:r w:rsidRPr="001F68AF">
        <w:rPr>
          <w:rFonts w:ascii="Trebuchet MS" w:eastAsia="Times New Roman" w:hAnsi="Trebuchet MS" w:cs="Times New Roman"/>
          <w:b/>
          <w:bCs/>
          <w:i/>
          <w:iCs/>
          <w:color w:val="000000"/>
          <w:sz w:val="57"/>
          <w:lang w:eastAsia="ru-RU"/>
        </w:rPr>
        <w:lastRenderedPageBreak/>
        <w:t>родителями), создавать соответствующие условия на территории детского сада, в группах, учить детей видеть необычное в обычном, обращать их внимание на туман, дождь, деревья, жуков, которые окружают нас ежедневно.</w:t>
      </w:r>
      <w:proofErr w:type="gramEnd"/>
    </w:p>
    <w:p w:rsidR="001E1DD2" w:rsidRPr="001F68AF" w:rsidRDefault="001E1DD2" w:rsidP="001E1DD2">
      <w:pPr>
        <w:shd w:val="clear" w:color="auto" w:fill="FFFFFF"/>
        <w:spacing w:after="349" w:line="916" w:lineRule="atLeast"/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</w:pP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К сожалению, иногда и сами дошкольные учреждения усугубляют отчуждение ребенка от природы, причем из самых лучших побуждений. Идя на поводу у родителей, они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 xml:space="preserve">стремятся максимально его загрузить: с утра математика, чтение, английский, потом музыка, ритмика, шахматы, бассейн, и так с утра до вечера с перерывом на обед и сон. При такой интенсивной подготовке к школе, к «будущей жизни» ребенку некогда жить своей нормальной, естественной именно для дошкольника жизнью: самостоятельно играть, наблюдать за объектами природы, экспериментировать. Ребенок должен развиваться гармонично,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 xml:space="preserve">причем очень многого в развитии ребенка можно достичь, не сажая 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его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раньше времени за парту, а давая возможность общаться с природой. Родителям можно показать оздоровительную роль природы, научить использовать прогулки в лес, поездки на дачу для познавательного развития ребенка. Еще Ян </w:t>
      </w:r>
      <w:proofErr w:type="spell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Амос</w:t>
      </w:r>
      <w:proofErr w:type="spell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Коменский писал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: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« Учить надо так, чтобы люди, насколько </w:t>
      </w:r>
      <w:proofErr w:type="gramStart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>это</w:t>
      </w:r>
      <w:proofErr w:type="gramEnd"/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t xml:space="preserve"> возможно, приобретали знания не из книг, а из неба и земли, дубов и буков, то есть знали и изучали сами вещи, а </w:t>
      </w:r>
      <w:r w:rsidRPr="001F68AF">
        <w:rPr>
          <w:rFonts w:ascii="Trebuchet MS" w:eastAsia="Times New Roman" w:hAnsi="Trebuchet MS" w:cs="Times New Roman"/>
          <w:color w:val="000000"/>
          <w:sz w:val="57"/>
          <w:szCs w:val="57"/>
          <w:lang w:eastAsia="ru-RU"/>
        </w:rPr>
        <w:lastRenderedPageBreak/>
        <w:t>не чужие только наблюдения и свидетельства о вещах». Эта идея приобретает особое значение в наши дни.</w:t>
      </w:r>
    </w:p>
    <w:p w:rsidR="00773BE3" w:rsidRDefault="00773BE3"/>
    <w:sectPr w:rsidR="00773BE3" w:rsidSect="0077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E1DD2"/>
    <w:rsid w:val="001E1DD2"/>
    <w:rsid w:val="0077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2014-03-09T15:38:00Z</dcterms:created>
  <dcterms:modified xsi:type="dcterms:W3CDTF">2014-03-09T15:38:00Z</dcterms:modified>
</cp:coreProperties>
</file>