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>Тема: Волшебные слова</w:t>
      </w:r>
    </w:p>
    <w:p w:rsidR="00986319" w:rsidRDefault="00986319" w:rsidP="00986319">
      <w:pPr>
        <w:pStyle w:val="c2"/>
        <w:shd w:val="clear" w:color="auto" w:fill="FFFFFF"/>
        <w:spacing w:before="0" w:after="0" w:line="360" w:lineRule="auto"/>
        <w:rPr>
          <w:rStyle w:val="c0"/>
          <w:color w:val="444444"/>
        </w:rPr>
      </w:pPr>
      <w:r w:rsidRPr="00986319">
        <w:rPr>
          <w:rStyle w:val="c0"/>
          <w:color w:val="444444"/>
        </w:rPr>
        <w:t xml:space="preserve">Цели: 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1. Обогащение словарного запаса.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2. Развитие речи, мышления, памяти, внимания, познавательной активности.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 xml:space="preserve">3. Воспитание вежливости. </w:t>
      </w:r>
    </w:p>
    <w:p w:rsidR="00986319" w:rsidRDefault="00986319" w:rsidP="00986319">
      <w:pPr>
        <w:pStyle w:val="c2"/>
        <w:shd w:val="clear" w:color="auto" w:fill="FFFFFF"/>
        <w:spacing w:before="0" w:after="0" w:line="360" w:lineRule="auto"/>
        <w:rPr>
          <w:rStyle w:val="c0"/>
          <w:color w:val="444444"/>
        </w:rPr>
      </w:pPr>
      <w:r w:rsidRPr="00986319">
        <w:rPr>
          <w:rStyle w:val="c0"/>
          <w:color w:val="444444"/>
        </w:rPr>
        <w:t>Универсальные учебные действия: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1) формирование основ социально ценных личностных и нравственных качеств: уважение и вежливое отношение к окружающим;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2) формирование умения строить рассуждения в устной форме;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3) развитие этических чувств: стыда, вины, совести как регуляторов морального поведения;</w:t>
      </w:r>
    </w:p>
    <w:p w:rsidR="00986319" w:rsidRDefault="00986319" w:rsidP="00986319">
      <w:pPr>
        <w:pStyle w:val="c2"/>
        <w:shd w:val="clear" w:color="auto" w:fill="FFFFFF"/>
        <w:spacing w:before="0" w:after="0" w:line="360" w:lineRule="auto"/>
        <w:rPr>
          <w:rStyle w:val="c0"/>
          <w:color w:val="444444"/>
        </w:rPr>
      </w:pPr>
      <w:r w:rsidRPr="00986319">
        <w:rPr>
          <w:rStyle w:val="c0"/>
          <w:color w:val="444444"/>
        </w:rPr>
        <w:t>4) учебно-познавательный интерес к предмету.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>
        <w:rPr>
          <w:rStyle w:val="c0"/>
          <w:color w:val="444444"/>
        </w:rPr>
        <w:t xml:space="preserve">Оборудование: компьютер, презентация </w:t>
      </w:r>
      <w:proofErr w:type="spellStart"/>
      <w:r>
        <w:rPr>
          <w:rStyle w:val="c0"/>
          <w:color w:val="444444"/>
          <w:lang w:val="en-US"/>
        </w:rPr>
        <w:t>Workspas</w:t>
      </w:r>
      <w:proofErr w:type="spellEnd"/>
      <w:r>
        <w:rPr>
          <w:rStyle w:val="c0"/>
          <w:color w:val="444444"/>
        </w:rPr>
        <w:t>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>«Доскажи словечко»</w:t>
      </w:r>
      <w:r>
        <w:rPr>
          <w:b/>
          <w:color w:val="444444"/>
        </w:rPr>
        <w:t xml:space="preserve"> </w:t>
      </w:r>
      <w:r w:rsidRPr="00986319">
        <w:rPr>
          <w:rStyle w:val="c0"/>
          <w:color w:val="444444"/>
        </w:rPr>
        <w:t>(Дети по ходу чтения текста вставляют хором «волшебные» слова)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Дядя Стёпа огорчён.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Рассказал он вот о чём: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Настя – славная девчонка.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Настя ходит в первый класс.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 xml:space="preserve">Но давно уже от Насти 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Я не слышу слова… (Здравствуйте).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А слово-то, какое – очень дорогое!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Встретил Витю я соседа.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Встреча грустною была: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 xml:space="preserve">Налетел он как торпеда, 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Налетел из-за угла.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Но представьте!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Зря от Вити ждал я слова… (Извините).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А слово-то, какое – очень дорогое!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Он про внучку говорил: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-</w:t>
      </w:r>
      <w:proofErr w:type="gramStart"/>
      <w:r w:rsidRPr="00986319">
        <w:rPr>
          <w:rStyle w:val="c0"/>
          <w:i/>
          <w:color w:val="444444"/>
        </w:rPr>
        <w:t>Экая</w:t>
      </w:r>
      <w:proofErr w:type="gramEnd"/>
      <w:r w:rsidRPr="00986319">
        <w:rPr>
          <w:rStyle w:val="c0"/>
          <w:i/>
          <w:color w:val="444444"/>
        </w:rPr>
        <w:t xml:space="preserve"> досада! Я портфель ей подарил,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 xml:space="preserve">Вижу – очень рада! 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Но нельзя ж молчать как рыба.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Ну, сказала бы… (Спасибо).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Слово-то, какое – очень дорогое!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i/>
          <w:color w:val="444444"/>
        </w:rPr>
      </w:pPr>
      <w:r w:rsidRPr="00986319">
        <w:rPr>
          <w:rStyle w:val="c0"/>
          <w:i/>
          <w:color w:val="444444"/>
        </w:rPr>
        <w:t>(</w:t>
      </w:r>
      <w:proofErr w:type="spellStart"/>
      <w:r w:rsidRPr="00986319">
        <w:rPr>
          <w:rStyle w:val="c0"/>
          <w:i/>
          <w:color w:val="444444"/>
        </w:rPr>
        <w:t>Шкатова</w:t>
      </w:r>
      <w:proofErr w:type="spellEnd"/>
      <w:r w:rsidRPr="00986319">
        <w:rPr>
          <w:rStyle w:val="c0"/>
          <w:i/>
          <w:color w:val="444444"/>
        </w:rPr>
        <w:t xml:space="preserve"> Л.А.)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>«Вежливые ребята»</w:t>
      </w:r>
      <w:r>
        <w:rPr>
          <w:b/>
          <w:color w:val="444444"/>
        </w:rPr>
        <w:t xml:space="preserve"> </w:t>
      </w:r>
      <w:r w:rsidRPr="00986319">
        <w:rPr>
          <w:rStyle w:val="c0"/>
          <w:color w:val="444444"/>
        </w:rPr>
        <w:t>(По мере надобности в рассказ хором вставляются «волшебные слова»)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Однажды Петя поехал в автобусе в кинотеатр. Войдя в салон автобуса, мальчик сел на свободное место и с интересом стал рассматривать из окна улицы и витрины магазинов.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lastRenderedPageBreak/>
        <w:t>На остановке в автобус вошла старенькая бабушка. Петя встал и сказал ей …(</w:t>
      </w:r>
      <w:proofErr w:type="gramStart"/>
      <w:r w:rsidRPr="00986319">
        <w:rPr>
          <w:rStyle w:val="c0"/>
          <w:color w:val="444444"/>
        </w:rPr>
        <w:t>Садитесь</w:t>
      </w:r>
      <w:proofErr w:type="gramEnd"/>
      <w:r w:rsidRPr="00986319">
        <w:rPr>
          <w:rStyle w:val="c0"/>
          <w:color w:val="444444"/>
        </w:rPr>
        <w:t xml:space="preserve"> пожалуйста). Бабушка была очень вежливой и сказала ему… (Спасибо).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Вдруг водитель резко нажал на тормоза, так как через дорогу бежала собака. Петя чуть не упал и сильно толкнул молодого человека. Парень уже хотел было рассердиться, но мальчик быстро сказал… (Извините, пожалуйста). Молодой человек улыбнулся и сказал: «Ничего страшного. Бывает».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>«Вежливое слово»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-Расстаётся даже ледяная глыба от слова тёплого… (спасибо).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-Зазеленеет старый пень, когда услышит…(добрый день).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-Если больше есть не в силах, скажем маме мы… (спасибо).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-Когда нас бранят за шалости, говорим…(прости, пожалуйста).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-И во Франции и в Дании на прощание говорят…(до свидания).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>Беседа</w:t>
      </w:r>
      <w:proofErr w:type="gramStart"/>
      <w:r w:rsidRPr="00986319">
        <w:rPr>
          <w:rStyle w:val="c0"/>
          <w:b/>
          <w:color w:val="444444"/>
        </w:rPr>
        <w:t>.</w:t>
      </w:r>
      <w:r w:rsidRPr="00986319">
        <w:rPr>
          <w:rStyle w:val="c0"/>
          <w:color w:val="444444"/>
        </w:rPr>
        <w:t>(</w:t>
      </w:r>
      <w:proofErr w:type="gramEnd"/>
      <w:r w:rsidRPr="00986319">
        <w:rPr>
          <w:rStyle w:val="c0"/>
          <w:color w:val="444444"/>
        </w:rPr>
        <w:t>Дети дают развёрнутые ответы)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-Какие «волшебные» слова вы знаете? (Плакат «Вежливые слова»)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-Как надо произносить «волшебные» слова? ( «Волшебные» слова надо произносить приветливо, глядя на того, к кому обращаешься).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-Что никогда не делает вежливый человек? (Вежливый человек не бывает грубым, не высмеивает людей и не дразнит своих товарищей).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color w:val="444444"/>
        </w:rPr>
        <w:t xml:space="preserve">-Почему так говорят: </w:t>
      </w:r>
      <w:r w:rsidRPr="00986319">
        <w:rPr>
          <w:rStyle w:val="c0"/>
          <w:b/>
          <w:color w:val="444444"/>
        </w:rPr>
        <w:t>«Как аукнется, так и откликнется», «Чего себе не хочешь, того и другому не делай», «Язык острей меча»?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>Ролевые игры.</w:t>
      </w:r>
      <w:r>
        <w:rPr>
          <w:b/>
          <w:color w:val="444444"/>
        </w:rPr>
        <w:t xml:space="preserve"> </w:t>
      </w:r>
      <w:r w:rsidRPr="00986319">
        <w:rPr>
          <w:rStyle w:val="c0"/>
          <w:color w:val="444444"/>
        </w:rPr>
        <w:t>(Дети показывают, как бы они поступили, в небольших сценках с участием одноклассников)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proofErr w:type="gramStart"/>
      <w:r>
        <w:rPr>
          <w:rStyle w:val="c0"/>
          <w:color w:val="444444"/>
        </w:rPr>
        <w:t>1.</w:t>
      </w:r>
      <w:r w:rsidRPr="00986319">
        <w:rPr>
          <w:rStyle w:val="c0"/>
          <w:color w:val="444444"/>
        </w:rPr>
        <w:t>(В сценке участвуют два человека.</w:t>
      </w:r>
      <w:proofErr w:type="gramEnd"/>
      <w:r w:rsidRPr="00986319">
        <w:rPr>
          <w:rStyle w:val="c0"/>
          <w:color w:val="444444"/>
        </w:rPr>
        <w:t xml:space="preserve"> </w:t>
      </w:r>
      <w:proofErr w:type="gramStart"/>
      <w:r w:rsidRPr="00986319">
        <w:rPr>
          <w:rStyle w:val="c0"/>
          <w:color w:val="444444"/>
        </w:rPr>
        <w:t>Алёша забыл учебник по математике дома).</w:t>
      </w:r>
      <w:proofErr w:type="gramEnd"/>
      <w:r w:rsidRPr="00986319">
        <w:rPr>
          <w:rStyle w:val="c0"/>
          <w:color w:val="444444"/>
        </w:rPr>
        <w:t xml:space="preserve"> Мальчик просит у Вики учебник на один урок: «Вика, дай, пожалуйста, учебник на один урок».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Вика: «Бери, не жалко».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Алёша: «Спасибо, ты меня выручила».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>
        <w:rPr>
          <w:rStyle w:val="c0"/>
          <w:color w:val="444444"/>
        </w:rPr>
        <w:t>2.</w:t>
      </w:r>
      <w:r w:rsidRPr="00986319">
        <w:rPr>
          <w:rStyle w:val="c0"/>
          <w:color w:val="444444"/>
        </w:rPr>
        <w:t>(В сценке участвуют до10 человек, изображая давку в автобусе)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Данил «случайно» наступает на ногу Жене и говорит: «Извини меня, пожалуйста. Я случайно».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Женя улыбается, не сердится.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>
        <w:rPr>
          <w:rStyle w:val="c0"/>
          <w:color w:val="444444"/>
        </w:rPr>
        <w:t>3.</w:t>
      </w:r>
      <w:r w:rsidRPr="00986319">
        <w:rPr>
          <w:rStyle w:val="c0"/>
          <w:color w:val="444444"/>
        </w:rPr>
        <w:t>Класс. Звенит звонок. Дети сели на свои места, приготовились к уроку. Учитель у доски объясняет новое правило. Вдруг запыхавшись, в класс входит Саша и говорит: «Простите, пожалуйста, за опоздание, я проспал, потому что у меня сломался будильник»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Учитель: «Проходи на своё место и тихо готовься к уроку. Старайся не мешать одноклассникам»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 xml:space="preserve">Чтение рассказа </w:t>
      </w:r>
      <w:proofErr w:type="spellStart"/>
      <w:r w:rsidRPr="00986319">
        <w:rPr>
          <w:rStyle w:val="c0"/>
          <w:b/>
          <w:color w:val="444444"/>
        </w:rPr>
        <w:t>В.Осеевой</w:t>
      </w:r>
      <w:proofErr w:type="spellEnd"/>
      <w:r w:rsidRPr="00986319">
        <w:rPr>
          <w:rStyle w:val="c0"/>
          <w:b/>
          <w:color w:val="444444"/>
        </w:rPr>
        <w:t xml:space="preserve"> «Волшебное слово»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b/>
          <w:color w:val="444444"/>
        </w:rPr>
      </w:pPr>
      <w:r w:rsidRPr="00986319">
        <w:rPr>
          <w:rStyle w:val="c0"/>
          <w:b/>
          <w:color w:val="444444"/>
        </w:rPr>
        <w:t xml:space="preserve"> Итог занятия.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-Какие вежливые слова мы сегодня вспомнили?</w:t>
      </w:r>
    </w:p>
    <w:p w:rsidR="00986319" w:rsidRPr="00986319" w:rsidRDefault="00986319" w:rsidP="00986319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986319">
        <w:rPr>
          <w:rStyle w:val="c0"/>
          <w:color w:val="444444"/>
        </w:rPr>
        <w:t>-Как надо произносить эти слова?</w:t>
      </w:r>
    </w:p>
    <w:p w:rsidR="00986319" w:rsidRDefault="00986319" w:rsidP="0098631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</w:t>
      </w:r>
    </w:p>
    <w:p w:rsidR="00986319" w:rsidRDefault="00DF320B" w:rsidP="0098631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="00986319">
        <w:rPr>
          <w:rFonts w:ascii="Times New Roman" w:hAnsi="Times New Roman" w:cs="Times New Roman"/>
          <w:sz w:val="56"/>
          <w:szCs w:val="56"/>
        </w:rPr>
        <w:t xml:space="preserve"> </w:t>
      </w:r>
    </w:p>
    <w:p w:rsidR="00986319" w:rsidRDefault="00DF320B" w:rsidP="0098631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7309A2F9" wp14:editId="6F7C9B90">
            <wp:extent cx="3200400" cy="3200400"/>
            <wp:effectExtent l="0" t="0" r="0" b="0"/>
            <wp:docPr id="8" name="irc_mi" descr="http://school9.yaguo.ru/img/solnischk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hool9.yaguo.ru/img/solnischk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19" w:rsidRDefault="00986319" w:rsidP="00986319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986319" w:rsidRPr="00986319" w:rsidRDefault="00DF320B" w:rsidP="0098631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bookmarkStart w:id="0" w:name="_GoBack"/>
      <w:bookmarkEnd w:id="0"/>
      <w:r w:rsidR="00986319">
        <w:rPr>
          <w:rFonts w:ascii="Times New Roman" w:hAnsi="Times New Roman" w:cs="Times New Roman"/>
          <w:sz w:val="56"/>
          <w:szCs w:val="56"/>
        </w:rPr>
        <w:t xml:space="preserve"> </w:t>
      </w:r>
      <w:r w:rsidR="00986319" w:rsidRPr="00986319">
        <w:rPr>
          <w:rFonts w:ascii="Times New Roman" w:hAnsi="Times New Roman" w:cs="Times New Roman"/>
          <w:sz w:val="56"/>
          <w:szCs w:val="56"/>
        </w:rPr>
        <w:t>Внеклассное занятие в 1 « В» классе</w:t>
      </w:r>
    </w:p>
    <w:p w:rsidR="00153C82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</w:t>
      </w:r>
      <w:r w:rsidRPr="00DF320B">
        <w:rPr>
          <w:rFonts w:ascii="Times New Roman" w:hAnsi="Times New Roman" w:cs="Times New Roman"/>
          <w:b/>
          <w:i/>
          <w:color w:val="FF0000"/>
          <w:sz w:val="56"/>
          <w:szCs w:val="56"/>
        </w:rPr>
        <w:t>«Вежливые слова»</w:t>
      </w:r>
    </w:p>
    <w:p w:rsid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47C0D1D9" wp14:editId="2A38763F">
            <wp:extent cx="1428750" cy="1038225"/>
            <wp:effectExtent l="0" t="0" r="0" b="9525"/>
            <wp:docPr id="2" name="irc_mi" descr="http://www.uchportal.ru/_pu/14/s871934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chportal.ru/_pu/14/s871934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p w:rsidR="00986319" w:rsidRPr="00986319" w:rsidRDefault="00986319" w:rsidP="00986319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sectPr w:rsidR="00986319" w:rsidRPr="00986319" w:rsidSect="0098631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87"/>
    <w:rsid w:val="00153C82"/>
    <w:rsid w:val="00600487"/>
    <w:rsid w:val="00986319"/>
    <w:rsid w:val="00D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63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319"/>
  </w:style>
  <w:style w:type="paragraph" w:styleId="a3">
    <w:name w:val="Balloon Text"/>
    <w:basedOn w:val="a"/>
    <w:link w:val="a4"/>
    <w:uiPriority w:val="99"/>
    <w:semiHidden/>
    <w:unhideWhenUsed/>
    <w:rsid w:val="0098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63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319"/>
  </w:style>
  <w:style w:type="paragraph" w:styleId="a3">
    <w:name w:val="Balloon Text"/>
    <w:basedOn w:val="a"/>
    <w:link w:val="a4"/>
    <w:uiPriority w:val="99"/>
    <w:semiHidden/>
    <w:unhideWhenUsed/>
    <w:rsid w:val="0098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7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7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7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6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0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81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5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8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4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15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38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05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15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94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%D0%B2%D0%B5%D0%B6%D0%BB%D0%B8%D0%B2%D1%8B%D0%B5+%D1%81%D0%BB%D0%BE%D0%B2%D0%B0+%D0%BA%D0%BE%D0%BD%D1%81%D0%BF%D0%B5%D0%BA%D1%82+%D1%83%D1%80%D0%BE%D0%BA%D0%B0&amp;source=images&amp;cd=&amp;cad=rja&amp;docid=ntyl4mjG01aBrM&amp;tbnid=s_IfVcdPyXSjnM:&amp;ved=&amp;url=http://www.uchportal.ru/publ/15-1-0-1396&amp;ei=V6lpUeGINMiN4AT2kIGQBg&amp;bvm=bv.45175338,d.bGE&amp;psig=AFQjCNERIEEjQAoiqPv3Np0Jv5GaEOQOOg&amp;ust=1365965528484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9.yaguo.ru/new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2013-04-13T18:41:00Z</dcterms:created>
  <dcterms:modified xsi:type="dcterms:W3CDTF">2013-04-13T19:02:00Z</dcterms:modified>
</cp:coreProperties>
</file>