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CA" w:rsidRDefault="00783AF3" w:rsidP="00C602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AF3">
        <w:rPr>
          <w:rFonts w:ascii="Times New Roman" w:hAnsi="Times New Roman" w:cs="Times New Roman"/>
          <w:b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b/>
          <w:sz w:val="28"/>
          <w:szCs w:val="28"/>
        </w:rPr>
        <w:t>младшего воспитателя в организации коллективного труда дошкольников</w:t>
      </w:r>
    </w:p>
    <w:p w:rsidR="00783AF3" w:rsidRPr="00A90C73" w:rsidRDefault="009E7783" w:rsidP="00C60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783">
        <w:rPr>
          <w:rFonts w:ascii="Times New Roman" w:hAnsi="Times New Roman" w:cs="Times New Roman"/>
          <w:sz w:val="28"/>
          <w:szCs w:val="28"/>
        </w:rPr>
        <w:t>Труд становится великим воспитателем, когда он входит в жизнь наших воспитанников, дает радость дружбы и товарищества, развивает пытливость и любознательность, рождает новую красоту в окружающем мире, пробуждает первое гражданское чувство – чувство созидателя материальных благ, без которых невозможна жизнь человека.</w:t>
      </w:r>
      <w:r w:rsidRPr="009E7783">
        <w:rPr>
          <w:rFonts w:ascii="Times New Roman" w:hAnsi="Times New Roman" w:cs="Times New Roman"/>
          <w:sz w:val="28"/>
          <w:szCs w:val="28"/>
        </w:rPr>
        <w:br/>
      </w:r>
      <w:r w:rsidRPr="009E7783">
        <w:rPr>
          <w:rFonts w:ascii="Times New Roman" w:hAnsi="Times New Roman" w:cs="Times New Roman"/>
          <w:sz w:val="28"/>
          <w:szCs w:val="28"/>
        </w:rPr>
        <w:br/>
      </w:r>
      <w:r w:rsidR="002B26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9E7783">
        <w:rPr>
          <w:rFonts w:ascii="Times New Roman" w:hAnsi="Times New Roman" w:cs="Times New Roman"/>
          <w:sz w:val="28"/>
          <w:szCs w:val="28"/>
        </w:rPr>
        <w:t>В.А. Сухомлинский</w:t>
      </w:r>
    </w:p>
    <w:p w:rsidR="00C602B1" w:rsidRPr="00783AF3" w:rsidRDefault="00C602B1" w:rsidP="00C60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AF3" w:rsidRDefault="00783AF3" w:rsidP="00C60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AF3">
        <w:rPr>
          <w:rFonts w:ascii="Times New Roman" w:hAnsi="Times New Roman" w:cs="Times New Roman"/>
          <w:sz w:val="28"/>
          <w:szCs w:val="28"/>
        </w:rPr>
        <w:t xml:space="preserve">В нашем </w:t>
      </w:r>
      <w:r>
        <w:rPr>
          <w:rFonts w:ascii="Times New Roman" w:hAnsi="Times New Roman" w:cs="Times New Roman"/>
          <w:sz w:val="28"/>
          <w:szCs w:val="28"/>
        </w:rPr>
        <w:t>детском саду трудовому воспитанию отводится особое место. Наша цель-формирование положительного отношения к труду. В нем дети проявляют активность, смекалку, настойчивость, стремление</w:t>
      </w:r>
      <w:r w:rsidR="009258B9">
        <w:rPr>
          <w:rFonts w:ascii="Times New Roman" w:hAnsi="Times New Roman" w:cs="Times New Roman"/>
          <w:sz w:val="28"/>
          <w:szCs w:val="28"/>
        </w:rPr>
        <w:t xml:space="preserve"> достичь результата, у них воспитывается стремление оказывать посильную помощь взрослым.</w:t>
      </w:r>
    </w:p>
    <w:p w:rsidR="009258B9" w:rsidRDefault="009258B9" w:rsidP="00C60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трудового воспитания:</w:t>
      </w:r>
    </w:p>
    <w:p w:rsidR="009258B9" w:rsidRDefault="009258B9" w:rsidP="00C60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предпосылки трудовой деятельности;</w:t>
      </w:r>
    </w:p>
    <w:p w:rsidR="009258B9" w:rsidRDefault="009258B9" w:rsidP="00C60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личность ребенка.</w:t>
      </w:r>
    </w:p>
    <w:p w:rsidR="009258B9" w:rsidRDefault="009258B9" w:rsidP="00C60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значение мы придаем объединению детей в труде, давая им понять, что совместную работу надо особенно ценить – это начало коллективного труда.</w:t>
      </w:r>
    </w:p>
    <w:p w:rsidR="009258B9" w:rsidRDefault="009258B9" w:rsidP="00C60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Отличительная особенность труда у детей – его близость к игре. Взаимосвязь детского труда и игровой деятельности проявляется в разных формах:</w:t>
      </w:r>
    </w:p>
    <w:p w:rsidR="009258B9" w:rsidRDefault="009258B9" w:rsidP="00C60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отражает труд взрослых;</w:t>
      </w:r>
    </w:p>
    <w:p w:rsidR="009258B9" w:rsidRDefault="009258B9" w:rsidP="00C60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элементы трудовых действий отражаются в игре;</w:t>
      </w:r>
    </w:p>
    <w:p w:rsidR="009258B9" w:rsidRDefault="009258B9" w:rsidP="00C60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трудовая деятельность осуществляется ради будущей игры;</w:t>
      </w:r>
    </w:p>
    <w:p w:rsidR="009258B9" w:rsidRDefault="009258B9" w:rsidP="00C60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игровые действия включаются в процесс труда.</w:t>
      </w:r>
    </w:p>
    <w:p w:rsidR="009258B9" w:rsidRDefault="009258B9" w:rsidP="00C60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Выполняя трудовую задачу, дети часто переключаются на игру – водой во время умывания; при дежурстве они могут они могут играть с тарелкой, как с рулем от автомобиля; при складывании мелких игрушек в коробку превращают последнюю в грузовик.</w:t>
      </w:r>
    </w:p>
    <w:p w:rsidR="009258B9" w:rsidRDefault="009258B9" w:rsidP="00C60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 трудовой деятельности дошкольников в том, что она находится в стадии развития и обязательно предполагает участие и помощь взрослых. Все </w:t>
      </w:r>
      <w:r w:rsidR="000D7179">
        <w:rPr>
          <w:rFonts w:ascii="Times New Roman" w:hAnsi="Times New Roman" w:cs="Times New Roman"/>
          <w:sz w:val="28"/>
          <w:szCs w:val="28"/>
        </w:rPr>
        <w:t>направления трудовой деятельности (самообслуживание, хозяйственно-бытовой, ручной труд в природе) реализуются в совместно организованной работе в ходе режимных моментов с использованием художественного слова или музыкального сопровождения.</w:t>
      </w:r>
    </w:p>
    <w:p w:rsidR="000D7179" w:rsidRDefault="000D7179" w:rsidP="00C60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группе традиционно раз в неделю проходит «День Чистюли». Перед началом уборки воспитатель предлагает детям внимательно осмотреть групповую комнату и определить, что необходимо сделать, объединивший подгруппами. В одной подгруппе помогает наметить этапы работы и распределить обязанности воспитатель, в другой – младший воспитатель. При такой форме </w:t>
      </w:r>
      <w:r w:rsidR="00C602B1">
        <w:rPr>
          <w:rFonts w:ascii="Times New Roman" w:hAnsi="Times New Roman" w:cs="Times New Roman"/>
          <w:sz w:val="28"/>
          <w:szCs w:val="28"/>
        </w:rPr>
        <w:t>организации труда и личностн</w:t>
      </w:r>
      <w:proofErr w:type="gramStart"/>
      <w:r w:rsidR="00C602B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602B1">
        <w:rPr>
          <w:rFonts w:ascii="Times New Roman" w:hAnsi="Times New Roman" w:cs="Times New Roman"/>
          <w:sz w:val="28"/>
          <w:szCs w:val="28"/>
        </w:rPr>
        <w:t xml:space="preserve"> </w:t>
      </w:r>
      <w:r w:rsidR="005B3FA2">
        <w:rPr>
          <w:rFonts w:ascii="Times New Roman" w:hAnsi="Times New Roman" w:cs="Times New Roman"/>
          <w:sz w:val="28"/>
          <w:szCs w:val="28"/>
        </w:rPr>
        <w:t xml:space="preserve">ориентированном подходе </w:t>
      </w:r>
      <w:r w:rsidR="005B3FA2">
        <w:rPr>
          <w:rFonts w:ascii="Times New Roman" w:hAnsi="Times New Roman" w:cs="Times New Roman"/>
          <w:sz w:val="28"/>
          <w:szCs w:val="28"/>
        </w:rPr>
        <w:lastRenderedPageBreak/>
        <w:t>к каждому ребенку дети понимают, что их работа не только влияет на общий результат труда всех участников.</w:t>
      </w:r>
    </w:p>
    <w:p w:rsidR="005B3FA2" w:rsidRDefault="005B3FA2" w:rsidP="00C60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коллективной деятельностью детям даются и индивидуальные поручения, разнообразные по сложности и характеру с учетом индивидуальных особенностей и предпочтений воспитанников.</w:t>
      </w:r>
    </w:p>
    <w:p w:rsidR="005B3FA2" w:rsidRDefault="005B3FA2" w:rsidP="00C60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гриппа детей делится на три команды. Первая команда дежурит по столовой, в спальне; вторая – в уголке природы; третья – готовит материал к занятиям. Дежурство по столовой и в спальне проходит под руководством младшего воспитателя. Она учит детей правильно сервировать стол, раскладывать салфетки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салфетницы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пользоваться щеточкой и совком для уборки столов, расстилать кровати, складывать рубашки. Дежурными по подготовке к занятиям руководит воспитатель. Она поручает готовить краски, цветные карандаши, помочь подобрать раздаточный материал и т.д. Вместе с воспитателем и младшим воспитателем в уголке природы дежурные ухаживают за растениями, убирают сухие листики, протирают и опрыскивают листочки, рыхлят почву, поливают цветы.</w:t>
      </w:r>
    </w:p>
    <w:p w:rsidR="005B3FA2" w:rsidRDefault="005B3FA2" w:rsidP="00C60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Трудовое воспитание детей осуществляется успешно только при условии совместной работы детского сада и семьи. Важно добиться, чтобы родители поняли необходимость совместной работы; поддерживали и продолжали ее дома. С родителями проводятся:</w:t>
      </w:r>
    </w:p>
    <w:p w:rsidR="005B3FA2" w:rsidRDefault="005B3FA2" w:rsidP="005B3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фотовыставки, отражающие труд детей в детском саду и дома;</w:t>
      </w:r>
    </w:p>
    <w:p w:rsidR="004B24BC" w:rsidRDefault="005B3FA2" w:rsidP="005B3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выставки совместных </w:t>
      </w:r>
      <w:r w:rsidR="004B24BC">
        <w:rPr>
          <w:rFonts w:ascii="Times New Roman" w:hAnsi="Times New Roman" w:cs="Times New Roman"/>
          <w:sz w:val="28"/>
          <w:szCs w:val="28"/>
        </w:rPr>
        <w:t>рисунков и работ;</w:t>
      </w:r>
    </w:p>
    <w:p w:rsidR="004B24BC" w:rsidRDefault="004B24BC" w:rsidP="005B3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консультации на темы: «Трудовое воспитание надо начинать с первых лет жизни»; «Труд – средство всестороннего развития детей»;</w:t>
      </w:r>
    </w:p>
    <w:p w:rsidR="004B24BC" w:rsidRDefault="004B24BC" w:rsidP="005B3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анкетирование родителей на тему: «Методы трудового воспитания в домашних условиях»;</w:t>
      </w:r>
    </w:p>
    <w:p w:rsidR="004B24BC" w:rsidRDefault="004B24BC" w:rsidP="005B3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совместные праздники и досуги.</w:t>
      </w:r>
    </w:p>
    <w:p w:rsidR="004B24BC" w:rsidRDefault="004B24BC" w:rsidP="005B3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Только в совместном труде детей, педагогов и родителей можно почувствовать взаимоотношения людей, гордость от причастности к нему, ощутить радость совместной деятельности.</w:t>
      </w:r>
    </w:p>
    <w:p w:rsidR="004B24BC" w:rsidRDefault="004B24BC" w:rsidP="005B3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FA2" w:rsidRDefault="004B24BC" w:rsidP="005B3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F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179" w:rsidRDefault="000D7179" w:rsidP="00C60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8B9" w:rsidRPr="00783AF3" w:rsidRDefault="009258B9" w:rsidP="00C60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AF3" w:rsidRPr="00783AF3" w:rsidRDefault="00783AF3" w:rsidP="00783A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83AF3" w:rsidRPr="00783AF3" w:rsidSect="00806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541" w:rsidRDefault="002A7541" w:rsidP="00783AF3">
      <w:pPr>
        <w:spacing w:after="0" w:line="240" w:lineRule="auto"/>
      </w:pPr>
      <w:r>
        <w:separator/>
      </w:r>
    </w:p>
  </w:endnote>
  <w:endnote w:type="continuationSeparator" w:id="0">
    <w:p w:rsidR="002A7541" w:rsidRDefault="002A7541" w:rsidP="0078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541" w:rsidRDefault="002A7541" w:rsidP="00783AF3">
      <w:pPr>
        <w:spacing w:after="0" w:line="240" w:lineRule="auto"/>
      </w:pPr>
      <w:r>
        <w:separator/>
      </w:r>
    </w:p>
  </w:footnote>
  <w:footnote w:type="continuationSeparator" w:id="0">
    <w:p w:rsidR="002A7541" w:rsidRDefault="002A7541" w:rsidP="00783A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AF3"/>
    <w:rsid w:val="000277F3"/>
    <w:rsid w:val="000D7179"/>
    <w:rsid w:val="002A7541"/>
    <w:rsid w:val="002B26E8"/>
    <w:rsid w:val="004B24BC"/>
    <w:rsid w:val="005B3FA2"/>
    <w:rsid w:val="00612E2A"/>
    <w:rsid w:val="007342D6"/>
    <w:rsid w:val="00783AF3"/>
    <w:rsid w:val="00806FCA"/>
    <w:rsid w:val="00892B90"/>
    <w:rsid w:val="009258B9"/>
    <w:rsid w:val="009E7783"/>
    <w:rsid w:val="00A90C73"/>
    <w:rsid w:val="00B15173"/>
    <w:rsid w:val="00BB13A2"/>
    <w:rsid w:val="00C602B1"/>
    <w:rsid w:val="00E8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3AF3"/>
  </w:style>
  <w:style w:type="paragraph" w:styleId="a5">
    <w:name w:val="footer"/>
    <w:basedOn w:val="a"/>
    <w:link w:val="a6"/>
    <w:uiPriority w:val="99"/>
    <w:semiHidden/>
    <w:unhideWhenUsed/>
    <w:rsid w:val="0078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A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RadikAlyona</dc:creator>
  <cp:lastModifiedBy>Воспитатель</cp:lastModifiedBy>
  <cp:revision>8</cp:revision>
  <dcterms:created xsi:type="dcterms:W3CDTF">2015-10-07T16:31:00Z</dcterms:created>
  <dcterms:modified xsi:type="dcterms:W3CDTF">2015-10-12T11:08:00Z</dcterms:modified>
</cp:coreProperties>
</file>