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2" w:rsidRPr="001D75A2" w:rsidRDefault="001D75A2" w:rsidP="001D75A2">
      <w:pPr>
        <w:jc w:val="center"/>
        <w:rPr>
          <w:color w:val="262626" w:themeColor="text1" w:themeTint="D9"/>
          <w:sz w:val="28"/>
        </w:rPr>
      </w:pPr>
      <w:r w:rsidRPr="001D75A2">
        <w:rPr>
          <w:color w:val="262626" w:themeColor="text1" w:themeTint="D9"/>
          <w:sz w:val="24"/>
          <w:szCs w:val="24"/>
        </w:rPr>
        <w:t>Пояснительная записка.</w:t>
      </w:r>
    </w:p>
    <w:p w:rsidR="001D75A2" w:rsidRPr="001D75A2" w:rsidRDefault="001D75A2" w:rsidP="001D75A2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z w:val="24"/>
          <w:szCs w:val="24"/>
        </w:rPr>
        <w:t>Рабочая п</w:t>
      </w:r>
      <w:r w:rsidR="000158AF">
        <w:rPr>
          <w:color w:val="262626" w:themeColor="text1" w:themeTint="D9"/>
          <w:sz w:val="24"/>
          <w:szCs w:val="24"/>
        </w:rPr>
        <w:t>рограмма по математике</w:t>
      </w:r>
      <w:r w:rsidR="00845184">
        <w:rPr>
          <w:color w:val="262626" w:themeColor="text1" w:themeTint="D9"/>
          <w:sz w:val="24"/>
          <w:szCs w:val="24"/>
        </w:rPr>
        <w:t xml:space="preserve"> для 8</w:t>
      </w:r>
      <w:r w:rsidRPr="001D75A2">
        <w:rPr>
          <w:color w:val="262626" w:themeColor="text1" w:themeTint="D9"/>
          <w:sz w:val="24"/>
          <w:szCs w:val="24"/>
        </w:rPr>
        <w:t xml:space="preserve"> класса (далее - Рабочая программа) составлена на основе</w:t>
      </w:r>
    </w:p>
    <w:p w:rsidR="001D75A2" w:rsidRPr="001D75A2" w:rsidRDefault="001D75A2" w:rsidP="001D75A2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z w:val="24"/>
          <w:szCs w:val="24"/>
        </w:rPr>
        <w:t xml:space="preserve">- Федерального компонента государственного Стандарта основного общего образования (Приказ Минобразования РФ №1089 от 05 марта 2004 года) </w:t>
      </w:r>
    </w:p>
    <w:p w:rsidR="001D75A2" w:rsidRPr="001D75A2" w:rsidRDefault="001D75A2" w:rsidP="001D75A2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z w:val="24"/>
          <w:szCs w:val="24"/>
        </w:rPr>
        <w:t xml:space="preserve">-    Примерной программы основного общего образования </w:t>
      </w:r>
      <w:r w:rsidR="000158AF" w:rsidRPr="001C4CD1">
        <w:rPr>
          <w:sz w:val="24"/>
          <w:szCs w:val="24"/>
        </w:rPr>
        <w:t>по математике</w:t>
      </w:r>
      <w:r w:rsidR="000158AF" w:rsidRPr="001D75A2">
        <w:rPr>
          <w:color w:val="262626" w:themeColor="text1" w:themeTint="D9"/>
          <w:sz w:val="24"/>
          <w:szCs w:val="24"/>
        </w:rPr>
        <w:t xml:space="preserve"> </w:t>
      </w:r>
      <w:r w:rsidRPr="001D75A2">
        <w:rPr>
          <w:color w:val="262626" w:themeColor="text1" w:themeTint="D9"/>
          <w:sz w:val="24"/>
          <w:szCs w:val="24"/>
        </w:rPr>
        <w:t xml:space="preserve">(2007 года) </w:t>
      </w:r>
    </w:p>
    <w:p w:rsidR="001D75A2" w:rsidRPr="001D75A2" w:rsidRDefault="001D75A2" w:rsidP="001D75A2">
      <w:pPr>
        <w:ind w:firstLine="567"/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z w:val="24"/>
          <w:szCs w:val="24"/>
        </w:rPr>
        <w:t xml:space="preserve">Данная программа полностью соответствуют федеральному компоненту и Федеральному базисному учебному плану (утвержденному  приказом Минобразования России № 1312  от 09 марта 2004 года). </w:t>
      </w:r>
      <w:proofErr w:type="gramStart"/>
      <w:r w:rsidRPr="001D75A2">
        <w:rPr>
          <w:color w:val="262626" w:themeColor="text1" w:themeTint="D9"/>
          <w:sz w:val="24"/>
          <w:szCs w:val="24"/>
        </w:rPr>
        <w:t xml:space="preserve">Программа составлена на основании федерального компонента базисного учебного плана специальных (коррекционных) образовательных учреждений </w:t>
      </w:r>
      <w:r w:rsidRPr="001D75A2">
        <w:rPr>
          <w:color w:val="262626" w:themeColor="text1" w:themeTint="D9"/>
          <w:sz w:val="24"/>
          <w:szCs w:val="24"/>
          <w:lang w:val="en-US"/>
        </w:rPr>
        <w:t>VI</w:t>
      </w:r>
      <w:r w:rsidRPr="001D75A2">
        <w:rPr>
          <w:color w:val="262626" w:themeColor="text1" w:themeTint="D9"/>
          <w:sz w:val="24"/>
          <w:szCs w:val="24"/>
        </w:rPr>
        <w:t xml:space="preserve"> вида (приказ МОРФ от 10. 04. 02 №29/ 2065 – 1й), предусматривающего десятилетний срок обучения в основной школе и двенадцатилетний срок  обучения в средней школе.</w:t>
      </w:r>
      <w:proofErr w:type="gramEnd"/>
      <w:r w:rsidRPr="001D75A2">
        <w:rPr>
          <w:color w:val="262626" w:themeColor="text1" w:themeTint="D9"/>
          <w:sz w:val="24"/>
          <w:szCs w:val="24"/>
        </w:rPr>
        <w:t xml:space="preserve"> Соответствует санитарно-гигиеническими требованиями СанПиН 22.4.2.2821 – 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03. 03. 2011 года, регистрационный номер 19993. </w:t>
      </w:r>
    </w:p>
    <w:p w:rsidR="001D75A2" w:rsidRPr="001D75A2" w:rsidRDefault="001D75A2" w:rsidP="001D75A2">
      <w:pPr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z w:val="24"/>
          <w:szCs w:val="24"/>
        </w:rPr>
        <w:t xml:space="preserve">             Учебный план специальных (коррекционных) учреждений </w:t>
      </w:r>
      <w:r w:rsidRPr="001D75A2">
        <w:rPr>
          <w:color w:val="262626" w:themeColor="text1" w:themeTint="D9"/>
          <w:sz w:val="24"/>
          <w:szCs w:val="24"/>
          <w:lang w:val="en-US"/>
        </w:rPr>
        <w:t>VI</w:t>
      </w:r>
      <w:r w:rsidRPr="001D75A2">
        <w:rPr>
          <w:color w:val="262626" w:themeColor="text1" w:themeTint="D9"/>
          <w:sz w:val="24"/>
          <w:szCs w:val="24"/>
        </w:rPr>
        <w:t xml:space="preserve"> вида предусматривает овладение знаниями в объеме базовых программ обязательных учебных курсов, единых для общеобразовательных учреждений Российской Федерации.</w:t>
      </w:r>
    </w:p>
    <w:p w:rsidR="000158AF" w:rsidRDefault="000158AF" w:rsidP="000158AF">
      <w:pPr>
        <w:shd w:val="clear" w:color="auto" w:fill="FFFFFF"/>
        <w:tabs>
          <w:tab w:val="left" w:pos="7139"/>
        </w:tabs>
        <w:ind w:left="709" w:right="5"/>
        <w:jc w:val="both"/>
        <w:rPr>
          <w:sz w:val="24"/>
          <w:szCs w:val="24"/>
        </w:rPr>
      </w:pPr>
      <w:r w:rsidRPr="001C4CD1">
        <w:rPr>
          <w:sz w:val="24"/>
          <w:szCs w:val="24"/>
        </w:rPr>
        <w:t>Программа рассчитана на 175 часов</w:t>
      </w:r>
      <w:r>
        <w:rPr>
          <w:sz w:val="24"/>
          <w:szCs w:val="24"/>
        </w:rPr>
        <w:t xml:space="preserve"> (5 часов в неделю)</w:t>
      </w:r>
      <w:r w:rsidRPr="001C4CD1">
        <w:rPr>
          <w:sz w:val="24"/>
          <w:szCs w:val="24"/>
        </w:rPr>
        <w:t>, в том числ</w:t>
      </w:r>
      <w:r>
        <w:rPr>
          <w:sz w:val="24"/>
          <w:szCs w:val="24"/>
        </w:rPr>
        <w:t xml:space="preserve">е на контрольные работы- </w:t>
      </w:r>
      <w:r w:rsidR="009B74D6" w:rsidRPr="009B74D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C4CD1">
        <w:rPr>
          <w:sz w:val="24"/>
          <w:szCs w:val="24"/>
        </w:rPr>
        <w:t>часов.</w:t>
      </w:r>
    </w:p>
    <w:p w:rsidR="000158AF" w:rsidRPr="001C4CD1" w:rsidRDefault="000158AF" w:rsidP="000158AF">
      <w:pPr>
        <w:shd w:val="clear" w:color="auto" w:fill="FFFFFF"/>
        <w:tabs>
          <w:tab w:val="left" w:pos="7139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C4CD1">
        <w:rPr>
          <w:sz w:val="24"/>
          <w:szCs w:val="24"/>
        </w:rPr>
        <w:t xml:space="preserve"> связи с тем, что обучение в основной школе проходит в течение 10-</w:t>
      </w:r>
      <w:r w:rsidR="009305D7">
        <w:rPr>
          <w:sz w:val="24"/>
          <w:szCs w:val="24"/>
        </w:rPr>
        <w:t>и лет, математика  изучается в 5</w:t>
      </w:r>
      <w:bookmarkStart w:id="0" w:name="_GoBack"/>
      <w:bookmarkEnd w:id="0"/>
      <w:r w:rsidRPr="001C4CD1">
        <w:rPr>
          <w:sz w:val="24"/>
          <w:szCs w:val="24"/>
        </w:rPr>
        <w:t xml:space="preserve"> –10-х класс</w:t>
      </w:r>
      <w:r>
        <w:rPr>
          <w:sz w:val="24"/>
          <w:szCs w:val="24"/>
        </w:rPr>
        <w:t>ах, появляется дополнительные 170</w:t>
      </w:r>
      <w:r w:rsidRPr="001C4CD1">
        <w:rPr>
          <w:sz w:val="24"/>
          <w:szCs w:val="24"/>
        </w:rPr>
        <w:t xml:space="preserve"> часов, которые используются на добавочные учебные часы при изучении некоторых дидактических единиц. На наиболее сложные дидактические единицы отведено больше часов, чем предусмотрено авторами базовой программы. Это отражено в содержании образовательной программы. Порядок изложения отдельных тем и вопросов сохранены, не изменен также объем знаний, предусмотренных федеральным стандартом.</w:t>
      </w:r>
    </w:p>
    <w:p w:rsidR="000158AF" w:rsidRPr="001C4CD1" w:rsidRDefault="000158AF" w:rsidP="000158AF">
      <w:pPr>
        <w:shd w:val="clear" w:color="auto" w:fill="FFFFFF"/>
        <w:tabs>
          <w:tab w:val="left" w:pos="7139"/>
        </w:tabs>
        <w:ind w:right="10" w:firstLine="709"/>
        <w:jc w:val="both"/>
      </w:pPr>
      <w:r w:rsidRPr="001C4CD1">
        <w:rPr>
          <w:sz w:val="24"/>
          <w:szCs w:val="24"/>
        </w:rPr>
        <w:t xml:space="preserve">Содержание программы направлено на освоение </w:t>
      </w:r>
      <w:proofErr w:type="gramStart"/>
      <w:r w:rsidRPr="001C4CD1">
        <w:rPr>
          <w:sz w:val="24"/>
          <w:szCs w:val="24"/>
        </w:rPr>
        <w:t>обучающимися</w:t>
      </w:r>
      <w:proofErr w:type="gramEnd"/>
      <w:r w:rsidRPr="001C4CD1">
        <w:rPr>
          <w:sz w:val="24"/>
          <w:szCs w:val="24"/>
        </w:rPr>
        <w:t xml:space="preserve"> знаний, умений и навыков на базовом уровне, что соответствует О</w:t>
      </w:r>
      <w:r>
        <w:rPr>
          <w:sz w:val="24"/>
          <w:szCs w:val="24"/>
        </w:rPr>
        <w:t xml:space="preserve">бразовательной программе школы. </w:t>
      </w:r>
      <w:r w:rsidRPr="001C4CD1">
        <w:rPr>
          <w:sz w:val="24"/>
          <w:szCs w:val="24"/>
        </w:rPr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1D75A2" w:rsidRPr="001D75A2" w:rsidRDefault="001D75A2" w:rsidP="001D75A2">
      <w:pPr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z w:val="24"/>
          <w:szCs w:val="24"/>
        </w:rPr>
        <w:t xml:space="preserve">          Все ученики класса страдают ДЦП, имеют речевые нарушения в виде дизартрий различной этиологии и степени выраженности (</w:t>
      </w:r>
      <w:proofErr w:type="spellStart"/>
      <w:r w:rsidRPr="001D75A2">
        <w:rPr>
          <w:color w:val="262626" w:themeColor="text1" w:themeTint="D9"/>
          <w:sz w:val="24"/>
          <w:szCs w:val="24"/>
        </w:rPr>
        <w:t>Галимова</w:t>
      </w:r>
      <w:proofErr w:type="spellEnd"/>
      <w:r w:rsidRPr="001D75A2">
        <w:rPr>
          <w:color w:val="262626" w:themeColor="text1" w:themeTint="D9"/>
          <w:sz w:val="24"/>
          <w:szCs w:val="24"/>
        </w:rPr>
        <w:t xml:space="preserve"> Зарина и </w:t>
      </w:r>
      <w:proofErr w:type="spellStart"/>
      <w:r w:rsidRPr="001D75A2">
        <w:rPr>
          <w:color w:val="262626" w:themeColor="text1" w:themeTint="D9"/>
          <w:sz w:val="24"/>
          <w:szCs w:val="24"/>
        </w:rPr>
        <w:t>Гасимова</w:t>
      </w:r>
      <w:proofErr w:type="spellEnd"/>
      <w:r w:rsidRPr="001D75A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1D75A2">
        <w:rPr>
          <w:color w:val="262626" w:themeColor="text1" w:themeTint="D9"/>
          <w:sz w:val="24"/>
          <w:szCs w:val="24"/>
        </w:rPr>
        <w:t>Ралина</w:t>
      </w:r>
      <w:proofErr w:type="spellEnd"/>
      <w:r w:rsidRPr="001D75A2">
        <w:rPr>
          <w:color w:val="262626" w:themeColor="text1" w:themeTint="D9"/>
          <w:sz w:val="24"/>
          <w:szCs w:val="24"/>
        </w:rPr>
        <w:t>). При этом у всех детей ограничен лексический словарь, нарушен лексико-грамматический строй речи, фонематический слух, темп и ритм речи.  У детей отмечаются нарушения речи,  которые выражаются в нарушении мышечного тонуса лицевой мускулатуры, губ, языка, и насильственные движения, есть затрудн</w:t>
      </w:r>
      <w:r w:rsidR="009B74D6">
        <w:rPr>
          <w:color w:val="262626" w:themeColor="text1" w:themeTint="D9"/>
          <w:sz w:val="24"/>
          <w:szCs w:val="24"/>
        </w:rPr>
        <w:t>ения в письме. Стешенко Данил часто более</w:t>
      </w:r>
      <w:r w:rsidRPr="001D75A2">
        <w:rPr>
          <w:color w:val="262626" w:themeColor="text1" w:themeTint="D9"/>
          <w:sz w:val="24"/>
          <w:szCs w:val="24"/>
        </w:rPr>
        <w:t>т простудными заболеваниями, много пропуска</w:t>
      </w:r>
      <w:r w:rsidR="009B74D6">
        <w:rPr>
          <w:color w:val="262626" w:themeColor="text1" w:themeTint="D9"/>
          <w:sz w:val="24"/>
          <w:szCs w:val="24"/>
        </w:rPr>
        <w:t>е</w:t>
      </w:r>
      <w:r w:rsidRPr="001D75A2">
        <w:rPr>
          <w:color w:val="262626" w:themeColor="text1" w:themeTint="D9"/>
          <w:sz w:val="24"/>
          <w:szCs w:val="24"/>
        </w:rPr>
        <w:t>т. Имеют интеллектуальное развитие близкое к возрастной норме.</w:t>
      </w:r>
      <w:r w:rsidRPr="001D75A2">
        <w:rPr>
          <w:color w:val="262626" w:themeColor="text1" w:themeTint="D9"/>
          <w:sz w:val="28"/>
          <w:szCs w:val="28"/>
        </w:rPr>
        <w:t xml:space="preserve"> </w:t>
      </w:r>
      <w:r w:rsidRPr="001D75A2">
        <w:rPr>
          <w:color w:val="262626" w:themeColor="text1" w:themeTint="D9"/>
          <w:sz w:val="24"/>
          <w:szCs w:val="24"/>
        </w:rPr>
        <w:t>Обращает на себя внимание в первую очередь низкий запас знаний и представлений об окружающем.</w:t>
      </w:r>
    </w:p>
    <w:p w:rsidR="001D75A2" w:rsidRPr="001D75A2" w:rsidRDefault="001D75A2" w:rsidP="001D75A2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z w:val="24"/>
          <w:szCs w:val="24"/>
        </w:rPr>
        <w:t xml:space="preserve">Наблюдается хорошее восприятие учебного материала в течение урока, воспроизведение на этапе закрепления, и иногда полное отсутствие знаний по этой теме на следующем уроке, что  обусловлено характером заболевания детей.  </w:t>
      </w:r>
    </w:p>
    <w:p w:rsidR="000158AF" w:rsidRPr="001C4CD1" w:rsidRDefault="000158AF" w:rsidP="000158A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Курс математики</w:t>
      </w:r>
      <w:r w:rsidRPr="001C4CD1">
        <w:rPr>
          <w:sz w:val="24"/>
          <w:szCs w:val="24"/>
        </w:rPr>
        <w:t xml:space="preserve">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  <w:r>
        <w:rPr>
          <w:sz w:val="24"/>
          <w:szCs w:val="24"/>
        </w:rPr>
        <w:t>В перв</w:t>
      </w:r>
      <w:r w:rsidR="00166CBE">
        <w:rPr>
          <w:sz w:val="24"/>
          <w:szCs w:val="24"/>
        </w:rPr>
        <w:t>ой четверти изучается материал 7</w:t>
      </w:r>
      <w:r>
        <w:rPr>
          <w:sz w:val="24"/>
          <w:szCs w:val="24"/>
        </w:rPr>
        <w:t>-го класса. Курс начинается с изучения раздела «Арифметика», затем «Алгебра» и «</w:t>
      </w:r>
      <w:r w:rsidRPr="00B7298A">
        <w:rPr>
          <w:sz w:val="24"/>
          <w:szCs w:val="24"/>
        </w:rPr>
        <w:t>Элементы логики, комбинаторики, статистики и теории вероятности</w:t>
      </w:r>
      <w:r>
        <w:rPr>
          <w:sz w:val="24"/>
          <w:szCs w:val="24"/>
        </w:rPr>
        <w:t>». Во второй четверти появляется новый раздел «Геометрия», который чередуется с другими разделами.</w:t>
      </w:r>
    </w:p>
    <w:p w:rsidR="000158AF" w:rsidRPr="001C4CD1" w:rsidRDefault="000158AF" w:rsidP="000158AF">
      <w:pPr>
        <w:ind w:firstLine="708"/>
        <w:jc w:val="both"/>
      </w:pPr>
      <w:r w:rsidRPr="001C4CD1">
        <w:rPr>
          <w:sz w:val="24"/>
          <w:szCs w:val="24"/>
        </w:rPr>
        <w:t xml:space="preserve">Преобладающей формой текущего контроля выступает письменный </w:t>
      </w:r>
      <w:r w:rsidRPr="001C4CD1">
        <w:rPr>
          <w:spacing w:val="-1"/>
          <w:sz w:val="24"/>
          <w:szCs w:val="24"/>
        </w:rPr>
        <w:t>(самостоятельные и контрольные работы) и устный опрос (собеседование).</w:t>
      </w:r>
    </w:p>
    <w:p w:rsidR="001D75A2" w:rsidRPr="001D75A2" w:rsidRDefault="001D75A2" w:rsidP="000158AF">
      <w:pPr>
        <w:ind w:firstLine="435"/>
        <w:jc w:val="both"/>
        <w:rPr>
          <w:color w:val="262626" w:themeColor="text1" w:themeTint="D9"/>
          <w:sz w:val="24"/>
          <w:szCs w:val="24"/>
        </w:rPr>
      </w:pPr>
      <w:r w:rsidRPr="001D75A2">
        <w:rPr>
          <w:color w:val="262626" w:themeColor="text1" w:themeTint="D9"/>
          <w:spacing w:val="-1"/>
          <w:sz w:val="24"/>
          <w:szCs w:val="24"/>
        </w:rPr>
        <w:lastRenderedPageBreak/>
        <w:t xml:space="preserve">Для реализации Рабочей программы используется учебно-методический комплект, </w:t>
      </w:r>
      <w:r w:rsidRPr="001D75A2">
        <w:rPr>
          <w:color w:val="262626" w:themeColor="text1" w:themeTint="D9"/>
          <w:sz w:val="24"/>
          <w:szCs w:val="24"/>
        </w:rPr>
        <w:t xml:space="preserve">включающий: </w:t>
      </w:r>
    </w:p>
    <w:p w:rsidR="000158AF" w:rsidRDefault="000158AF" w:rsidP="000158A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C4CD1">
        <w:rPr>
          <w:sz w:val="24"/>
          <w:szCs w:val="24"/>
        </w:rPr>
        <w:t>Ю. Н. Макарычев, Н.Г. </w:t>
      </w:r>
      <w:proofErr w:type="spellStart"/>
      <w:r w:rsidRPr="001C4CD1">
        <w:rPr>
          <w:sz w:val="24"/>
          <w:szCs w:val="24"/>
        </w:rPr>
        <w:t>Миндюк</w:t>
      </w:r>
      <w:proofErr w:type="gramStart"/>
      <w:r w:rsidRPr="001C4CD1">
        <w:rPr>
          <w:sz w:val="24"/>
          <w:szCs w:val="24"/>
        </w:rPr>
        <w:t>,К</w:t>
      </w:r>
      <w:proofErr w:type="spellEnd"/>
      <w:proofErr w:type="gramEnd"/>
      <w:r w:rsidRPr="001C4CD1">
        <w:rPr>
          <w:sz w:val="24"/>
          <w:szCs w:val="24"/>
        </w:rPr>
        <w:t>. И. </w:t>
      </w:r>
      <w:proofErr w:type="spellStart"/>
      <w:r w:rsidRPr="001C4CD1">
        <w:rPr>
          <w:sz w:val="24"/>
          <w:szCs w:val="24"/>
        </w:rPr>
        <w:t>Нешков</w:t>
      </w:r>
      <w:proofErr w:type="spellEnd"/>
      <w:r w:rsidRPr="001C4CD1">
        <w:rPr>
          <w:sz w:val="24"/>
          <w:szCs w:val="24"/>
        </w:rPr>
        <w:t xml:space="preserve">, С. Б. Суворова. Алгебра: </w:t>
      </w:r>
      <w:proofErr w:type="spellStart"/>
      <w:r w:rsidRPr="001C4CD1">
        <w:rPr>
          <w:sz w:val="24"/>
          <w:szCs w:val="24"/>
        </w:rPr>
        <w:t>Учеб</w:t>
      </w:r>
      <w:proofErr w:type="gramStart"/>
      <w:r w:rsidRPr="001C4CD1">
        <w:rPr>
          <w:sz w:val="24"/>
          <w:szCs w:val="24"/>
        </w:rPr>
        <w:t>.д</w:t>
      </w:r>
      <w:proofErr w:type="gramEnd"/>
      <w:r w:rsidRPr="001C4CD1">
        <w:rPr>
          <w:sz w:val="24"/>
          <w:szCs w:val="24"/>
        </w:rPr>
        <w:t>ля</w:t>
      </w:r>
      <w:proofErr w:type="spellEnd"/>
      <w:r w:rsidRPr="001C4CD1">
        <w:rPr>
          <w:sz w:val="24"/>
          <w:szCs w:val="24"/>
        </w:rPr>
        <w:t xml:space="preserve">  7-х классов </w:t>
      </w:r>
      <w:proofErr w:type="spellStart"/>
      <w:r w:rsidRPr="001C4CD1">
        <w:rPr>
          <w:sz w:val="24"/>
          <w:szCs w:val="24"/>
        </w:rPr>
        <w:t>общеобр</w:t>
      </w:r>
      <w:proofErr w:type="spellEnd"/>
      <w:r w:rsidRPr="001C4CD1">
        <w:rPr>
          <w:sz w:val="24"/>
          <w:szCs w:val="24"/>
        </w:rPr>
        <w:t>. учреждений.– 19-е изд. М.: Просвещение, 2010.;</w:t>
      </w:r>
    </w:p>
    <w:p w:rsidR="000158AF" w:rsidRPr="000158AF" w:rsidRDefault="000158AF" w:rsidP="000158A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C4CD1">
        <w:rPr>
          <w:sz w:val="24"/>
          <w:szCs w:val="24"/>
        </w:rPr>
        <w:t>Ю. Н. Макарычев, Н.Г. </w:t>
      </w:r>
      <w:proofErr w:type="spellStart"/>
      <w:r w:rsidRPr="001C4CD1">
        <w:rPr>
          <w:sz w:val="24"/>
          <w:szCs w:val="24"/>
        </w:rPr>
        <w:t>Миндюк</w:t>
      </w:r>
      <w:proofErr w:type="gramStart"/>
      <w:r w:rsidRPr="001C4CD1">
        <w:rPr>
          <w:sz w:val="24"/>
          <w:szCs w:val="24"/>
        </w:rPr>
        <w:t>,К</w:t>
      </w:r>
      <w:proofErr w:type="spellEnd"/>
      <w:proofErr w:type="gramEnd"/>
      <w:r w:rsidRPr="001C4CD1">
        <w:rPr>
          <w:sz w:val="24"/>
          <w:szCs w:val="24"/>
        </w:rPr>
        <w:t>. И. </w:t>
      </w:r>
      <w:proofErr w:type="spellStart"/>
      <w:r w:rsidRPr="001C4CD1">
        <w:rPr>
          <w:sz w:val="24"/>
          <w:szCs w:val="24"/>
        </w:rPr>
        <w:t>Нешков</w:t>
      </w:r>
      <w:proofErr w:type="spellEnd"/>
      <w:r w:rsidRPr="001C4CD1">
        <w:rPr>
          <w:sz w:val="24"/>
          <w:szCs w:val="24"/>
        </w:rPr>
        <w:t>, С. Б</w:t>
      </w:r>
      <w:r>
        <w:rPr>
          <w:sz w:val="24"/>
          <w:szCs w:val="24"/>
        </w:rPr>
        <w:t xml:space="preserve">. Суворова. Алгебра: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 8</w:t>
      </w:r>
      <w:r w:rsidRPr="001C4CD1">
        <w:rPr>
          <w:sz w:val="24"/>
          <w:szCs w:val="24"/>
        </w:rPr>
        <w:t xml:space="preserve">-х классов </w:t>
      </w:r>
      <w:proofErr w:type="spellStart"/>
      <w:r w:rsidRPr="001C4CD1">
        <w:rPr>
          <w:sz w:val="24"/>
          <w:szCs w:val="24"/>
        </w:rPr>
        <w:t>общеобр</w:t>
      </w:r>
      <w:proofErr w:type="spellEnd"/>
      <w:r w:rsidRPr="001C4CD1">
        <w:rPr>
          <w:sz w:val="24"/>
          <w:szCs w:val="24"/>
        </w:rPr>
        <w:t>. учреждений.– 19-е изд. М.: Просвещение, 2010.;</w:t>
      </w:r>
    </w:p>
    <w:p w:rsidR="000158AF" w:rsidRPr="000158AF" w:rsidRDefault="000158AF" w:rsidP="000158A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FD1181">
        <w:rPr>
          <w:sz w:val="24"/>
          <w:szCs w:val="24"/>
        </w:rPr>
        <w:t xml:space="preserve">Л. С. </w:t>
      </w:r>
      <w:proofErr w:type="spellStart"/>
      <w:r w:rsidRPr="00FD1181">
        <w:rPr>
          <w:sz w:val="24"/>
          <w:szCs w:val="24"/>
        </w:rPr>
        <w:t>Атанасян</w:t>
      </w:r>
      <w:proofErr w:type="spellEnd"/>
      <w:r w:rsidRPr="00FD1181">
        <w:rPr>
          <w:sz w:val="24"/>
          <w:szCs w:val="24"/>
        </w:rPr>
        <w:t xml:space="preserve">, В. Ф. Бутузов, С. Б. Кадомцев и др. Геометрия. 7-9 классы: </w:t>
      </w:r>
      <w:proofErr w:type="spellStart"/>
      <w:r w:rsidRPr="00FD1181">
        <w:rPr>
          <w:sz w:val="24"/>
          <w:szCs w:val="24"/>
        </w:rPr>
        <w:t>Учеб.для</w:t>
      </w:r>
      <w:proofErr w:type="spellEnd"/>
      <w:r w:rsidR="00166CBE">
        <w:rPr>
          <w:sz w:val="24"/>
          <w:szCs w:val="24"/>
        </w:rPr>
        <w:t xml:space="preserve"> </w:t>
      </w:r>
      <w:proofErr w:type="spellStart"/>
      <w:r w:rsidRPr="00FD1181">
        <w:rPr>
          <w:sz w:val="24"/>
          <w:szCs w:val="24"/>
        </w:rPr>
        <w:t>общеобр</w:t>
      </w:r>
      <w:proofErr w:type="spellEnd"/>
      <w:r w:rsidRPr="00FD1181">
        <w:rPr>
          <w:sz w:val="24"/>
          <w:szCs w:val="24"/>
        </w:rPr>
        <w:t xml:space="preserve">. учреждений.– </w:t>
      </w:r>
      <w:r>
        <w:rPr>
          <w:sz w:val="24"/>
          <w:szCs w:val="24"/>
        </w:rPr>
        <w:t>19-е изд. М.: Просвещение, 2009.</w:t>
      </w:r>
    </w:p>
    <w:p w:rsidR="001D75A2" w:rsidRPr="00166CBE" w:rsidRDefault="00166CBE" w:rsidP="001D75A2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166CBE">
        <w:rPr>
          <w:sz w:val="24"/>
          <w:szCs w:val="24"/>
        </w:rPr>
        <w:t>Программы по алгебре для 7-9</w:t>
      </w:r>
      <w:r w:rsidR="001D75A2" w:rsidRPr="00166CBE">
        <w:rPr>
          <w:sz w:val="24"/>
          <w:szCs w:val="24"/>
        </w:rPr>
        <w:t xml:space="preserve"> классов общеобразо</w:t>
      </w:r>
      <w:r w:rsidRPr="00166CBE">
        <w:rPr>
          <w:sz w:val="24"/>
          <w:szCs w:val="24"/>
        </w:rPr>
        <w:t>вательных учреждений - М.: Просвещение, 2009</w:t>
      </w:r>
      <w:r w:rsidR="001D75A2" w:rsidRPr="00166CBE">
        <w:rPr>
          <w:sz w:val="24"/>
          <w:szCs w:val="24"/>
        </w:rPr>
        <w:t>.</w:t>
      </w:r>
    </w:p>
    <w:p w:rsidR="000158AF" w:rsidRPr="000158AF" w:rsidRDefault="000158AF" w:rsidP="000158AF">
      <w:pPr>
        <w:ind w:left="795"/>
        <w:contextualSpacing/>
        <w:jc w:val="both"/>
        <w:rPr>
          <w:color w:val="FF0000"/>
          <w:sz w:val="24"/>
          <w:szCs w:val="24"/>
        </w:rPr>
      </w:pPr>
    </w:p>
    <w:p w:rsidR="000158AF" w:rsidRPr="001C4CD1" w:rsidRDefault="000158AF" w:rsidP="000158AF">
      <w:pPr>
        <w:pStyle w:val="a5"/>
        <w:shd w:val="clear" w:color="auto" w:fill="FFFFFF"/>
        <w:tabs>
          <w:tab w:val="left" w:pos="7139"/>
        </w:tabs>
        <w:ind w:left="795"/>
        <w:jc w:val="both"/>
      </w:pPr>
      <w:r w:rsidRPr="000158AF">
        <w:rPr>
          <w:i/>
          <w:iCs/>
          <w:sz w:val="24"/>
          <w:szCs w:val="24"/>
          <w:u w:val="single"/>
        </w:rPr>
        <w:t>Цель программы обучения:</w:t>
      </w:r>
    </w:p>
    <w:p w:rsidR="000158AF" w:rsidRPr="001C4CD1" w:rsidRDefault="000158AF" w:rsidP="000158AF">
      <w:pPr>
        <w:pStyle w:val="a5"/>
        <w:shd w:val="clear" w:color="auto" w:fill="FFFFFF"/>
        <w:tabs>
          <w:tab w:val="left" w:pos="7139"/>
        </w:tabs>
        <w:ind w:left="795" w:right="5"/>
        <w:jc w:val="both"/>
      </w:pPr>
      <w:r w:rsidRPr="000158AF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</w:t>
      </w:r>
    </w:p>
    <w:p w:rsidR="000158AF" w:rsidRPr="001C4CD1" w:rsidRDefault="000158AF" w:rsidP="000158AF">
      <w:pPr>
        <w:pStyle w:val="a5"/>
        <w:shd w:val="clear" w:color="auto" w:fill="FFFFFF"/>
        <w:tabs>
          <w:tab w:val="left" w:pos="7139"/>
        </w:tabs>
        <w:ind w:left="795"/>
        <w:jc w:val="both"/>
      </w:pPr>
      <w:r w:rsidRPr="000158AF">
        <w:rPr>
          <w:i/>
          <w:iCs/>
          <w:spacing w:val="-2"/>
          <w:sz w:val="24"/>
          <w:szCs w:val="24"/>
          <w:u w:val="single"/>
        </w:rPr>
        <w:t>Задачи программы обучения</w:t>
      </w:r>
      <w:r w:rsidRPr="000158AF">
        <w:rPr>
          <w:i/>
          <w:iCs/>
          <w:spacing w:val="-2"/>
          <w:sz w:val="24"/>
          <w:szCs w:val="24"/>
        </w:rPr>
        <w:t>:</w:t>
      </w:r>
    </w:p>
    <w:p w:rsidR="000158AF" w:rsidRPr="001C4CD1" w:rsidRDefault="000158AF" w:rsidP="000158AF">
      <w:pPr>
        <w:pStyle w:val="a5"/>
        <w:ind w:left="795"/>
        <w:jc w:val="both"/>
        <w:rPr>
          <w:sz w:val="24"/>
          <w:szCs w:val="24"/>
        </w:rPr>
      </w:pPr>
      <w:r w:rsidRPr="001C4CD1">
        <w:rPr>
          <w:sz w:val="24"/>
          <w:szCs w:val="24"/>
        </w:rPr>
        <w:t>-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158AF" w:rsidRPr="001C4CD1" w:rsidRDefault="000158AF" w:rsidP="000158AF">
      <w:pPr>
        <w:pStyle w:val="a5"/>
        <w:ind w:left="795"/>
        <w:jc w:val="both"/>
        <w:rPr>
          <w:sz w:val="24"/>
          <w:szCs w:val="24"/>
        </w:rPr>
      </w:pPr>
      <w:r w:rsidRPr="001C4CD1">
        <w:rPr>
          <w:sz w:val="24"/>
          <w:szCs w:val="24"/>
        </w:rPr>
        <w:t xml:space="preserve"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158AF" w:rsidRPr="001C4CD1" w:rsidRDefault="000158AF" w:rsidP="000158AF">
      <w:pPr>
        <w:pStyle w:val="a5"/>
        <w:ind w:left="795"/>
        <w:jc w:val="both"/>
        <w:rPr>
          <w:sz w:val="24"/>
          <w:szCs w:val="24"/>
        </w:rPr>
      </w:pPr>
      <w:r w:rsidRPr="001C4CD1">
        <w:rPr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158AF" w:rsidRPr="001C4CD1" w:rsidRDefault="000158AF" w:rsidP="000158AF">
      <w:pPr>
        <w:pStyle w:val="a5"/>
        <w:ind w:left="795"/>
        <w:jc w:val="both"/>
        <w:rPr>
          <w:sz w:val="24"/>
          <w:szCs w:val="24"/>
        </w:rPr>
      </w:pPr>
      <w:r w:rsidRPr="001C4CD1">
        <w:rPr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158AF" w:rsidRPr="001C4CD1" w:rsidRDefault="000158AF" w:rsidP="000158AF">
      <w:pPr>
        <w:pStyle w:val="a5"/>
        <w:ind w:left="795"/>
        <w:jc w:val="both"/>
        <w:rPr>
          <w:sz w:val="24"/>
          <w:szCs w:val="24"/>
        </w:rPr>
      </w:pPr>
      <w:r w:rsidRPr="001C4CD1">
        <w:rPr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158AF" w:rsidRPr="001C4CD1" w:rsidRDefault="000158AF" w:rsidP="000158AF">
      <w:pPr>
        <w:pStyle w:val="a5"/>
        <w:ind w:left="795"/>
        <w:jc w:val="both"/>
        <w:rPr>
          <w:sz w:val="24"/>
          <w:szCs w:val="24"/>
        </w:rPr>
      </w:pPr>
      <w:r w:rsidRPr="001C4CD1">
        <w:rPr>
          <w:sz w:val="24"/>
          <w:szCs w:val="24"/>
        </w:rPr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1C4CD1">
        <w:rPr>
          <w:sz w:val="24"/>
          <w:szCs w:val="24"/>
        </w:rPr>
        <w:t>контрпримеры</w:t>
      </w:r>
      <w:proofErr w:type="spellEnd"/>
      <w:r w:rsidRPr="001C4CD1">
        <w:rPr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158AF" w:rsidRPr="000158AF" w:rsidRDefault="000158AF" w:rsidP="000158AF">
      <w:pPr>
        <w:pStyle w:val="a5"/>
        <w:ind w:left="795"/>
        <w:jc w:val="both"/>
        <w:rPr>
          <w:sz w:val="24"/>
          <w:szCs w:val="24"/>
        </w:rPr>
      </w:pPr>
      <w:r w:rsidRPr="000158AF">
        <w:rPr>
          <w:sz w:val="24"/>
          <w:szCs w:val="24"/>
        </w:rPr>
        <w:t xml:space="preserve">- сформировать представления об изучаемых понятиях и методах как важнейших средствах математического моделирования реальных процессов и явлений.                                                                                                                          </w:t>
      </w:r>
    </w:p>
    <w:sectPr w:rsidR="000158AF" w:rsidRPr="000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66D078"/>
    <w:lvl w:ilvl="0">
      <w:numFmt w:val="bullet"/>
      <w:lvlText w:val="*"/>
      <w:lvlJc w:val="left"/>
    </w:lvl>
  </w:abstractNum>
  <w:abstractNum w:abstractNumId="1">
    <w:nsid w:val="1405290F"/>
    <w:multiLevelType w:val="hybridMultilevel"/>
    <w:tmpl w:val="71C618CA"/>
    <w:lvl w:ilvl="0" w:tplc="524828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FA7818"/>
    <w:multiLevelType w:val="hybridMultilevel"/>
    <w:tmpl w:val="FD7AF6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9A"/>
    <w:rsid w:val="00013ACA"/>
    <w:rsid w:val="000158AF"/>
    <w:rsid w:val="000324F7"/>
    <w:rsid w:val="00166CBE"/>
    <w:rsid w:val="001D75A2"/>
    <w:rsid w:val="004D109A"/>
    <w:rsid w:val="0055585D"/>
    <w:rsid w:val="00576201"/>
    <w:rsid w:val="005D2268"/>
    <w:rsid w:val="00665299"/>
    <w:rsid w:val="00845184"/>
    <w:rsid w:val="009305D7"/>
    <w:rsid w:val="009B74D6"/>
    <w:rsid w:val="00AE0C83"/>
    <w:rsid w:val="00B62FB2"/>
    <w:rsid w:val="00C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5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Шахмаевы</cp:lastModifiedBy>
  <cp:revision>7</cp:revision>
  <cp:lastPrinted>2015-09-08T18:16:00Z</cp:lastPrinted>
  <dcterms:created xsi:type="dcterms:W3CDTF">2015-09-01T12:07:00Z</dcterms:created>
  <dcterms:modified xsi:type="dcterms:W3CDTF">2015-09-09T16:57:00Z</dcterms:modified>
</cp:coreProperties>
</file>