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B" w:rsidRDefault="00A734CB" w:rsidP="00A734CB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 начальных классов</w:t>
      </w:r>
    </w:p>
    <w:p w:rsidR="00A734CB" w:rsidRDefault="00A734CB" w:rsidP="00A734CB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МОУ «СОШ с.Преображенка Пугачевского района Саратовской области»</w:t>
      </w:r>
    </w:p>
    <w:p w:rsidR="00A734CB" w:rsidRDefault="00A734CB" w:rsidP="00E640DF">
      <w:pPr>
        <w:shd w:val="clear" w:color="auto" w:fill="FFFFFF"/>
        <w:spacing w:after="0" w:line="330" w:lineRule="atLeast"/>
        <w:jc w:val="right"/>
        <w:rPr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Кузина Марина Владимировна</w:t>
      </w:r>
    </w:p>
    <w:p w:rsidR="00A734CB" w:rsidRDefault="00A734CB" w:rsidP="00A734CB">
      <w:pPr>
        <w:pStyle w:val="2"/>
        <w:shd w:val="clear" w:color="auto" w:fill="auto"/>
        <w:spacing w:after="3" w:line="220" w:lineRule="exact"/>
        <w:ind w:left="7820"/>
        <w:rPr>
          <w:color w:val="000000"/>
          <w:sz w:val="24"/>
          <w:szCs w:val="24"/>
          <w:lang w:eastAsia="ru-RU" w:bidi="ru-RU"/>
        </w:rPr>
      </w:pPr>
    </w:p>
    <w:p w:rsidR="00A734CB" w:rsidRDefault="00A734CB" w:rsidP="00A734CB">
      <w:pPr>
        <w:pStyle w:val="2"/>
        <w:shd w:val="clear" w:color="auto" w:fill="auto"/>
        <w:spacing w:after="3" w:line="220" w:lineRule="exact"/>
        <w:ind w:left="7820"/>
        <w:rPr>
          <w:color w:val="000000"/>
          <w:sz w:val="24"/>
          <w:szCs w:val="24"/>
          <w:lang w:eastAsia="ru-RU" w:bidi="ru-RU"/>
        </w:rPr>
      </w:pPr>
    </w:p>
    <w:p w:rsidR="00A734CB" w:rsidRPr="00A734CB" w:rsidRDefault="00A734CB" w:rsidP="00A734CB">
      <w:pPr>
        <w:pStyle w:val="2"/>
        <w:shd w:val="clear" w:color="auto" w:fill="auto"/>
        <w:spacing w:after="3" w:line="220" w:lineRule="exact"/>
        <w:ind w:left="7820"/>
        <w:rPr>
          <w:sz w:val="24"/>
          <w:szCs w:val="24"/>
        </w:rPr>
      </w:pPr>
    </w:p>
    <w:p w:rsidR="00A734CB" w:rsidRDefault="00A734CB" w:rsidP="00A734CB">
      <w:pPr>
        <w:pStyle w:val="2"/>
        <w:shd w:val="clear" w:color="auto" w:fill="auto"/>
        <w:spacing w:after="505" w:line="220" w:lineRule="exact"/>
        <w:ind w:left="20"/>
        <w:jc w:val="both"/>
        <w:rPr>
          <w:color w:val="000000"/>
          <w:sz w:val="24"/>
          <w:szCs w:val="24"/>
          <w:lang w:eastAsia="ru-RU" w:bidi="ru-RU"/>
        </w:rPr>
      </w:pPr>
      <w:r w:rsidRPr="00A734CB">
        <w:rPr>
          <w:color w:val="000000"/>
          <w:sz w:val="24"/>
          <w:szCs w:val="24"/>
          <w:lang w:eastAsia="ru-RU" w:bidi="ru-RU"/>
        </w:rPr>
        <w:t xml:space="preserve">Тема статьи: </w:t>
      </w:r>
      <w:r w:rsidRPr="00E640DF">
        <w:rPr>
          <w:b/>
          <w:color w:val="000000"/>
          <w:sz w:val="24"/>
          <w:szCs w:val="24"/>
          <w:lang w:eastAsia="ru-RU" w:bidi="ru-RU"/>
        </w:rPr>
        <w:t>«Роль устных упражнений при изучении математики</w:t>
      </w:r>
      <w:proofErr w:type="gramStart"/>
      <w:r w:rsidRPr="00E640DF">
        <w:rPr>
          <w:b/>
          <w:color w:val="000000"/>
          <w:sz w:val="24"/>
          <w:szCs w:val="24"/>
          <w:lang w:eastAsia="ru-RU" w:bidi="ru-RU"/>
        </w:rPr>
        <w:t>.»</w:t>
      </w:r>
      <w:proofErr w:type="gramEnd"/>
    </w:p>
    <w:p w:rsidR="00A734CB" w:rsidRPr="00A734CB" w:rsidRDefault="00A734CB" w:rsidP="00A734CB">
      <w:pPr>
        <w:pStyle w:val="2"/>
        <w:shd w:val="clear" w:color="auto" w:fill="auto"/>
        <w:spacing w:after="505" w:line="220" w:lineRule="exact"/>
        <w:ind w:left="20"/>
        <w:jc w:val="both"/>
        <w:rPr>
          <w:sz w:val="24"/>
          <w:szCs w:val="24"/>
        </w:rPr>
      </w:pP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 xml:space="preserve">Перемены в жизни современной школы требуют от учителя умения придать </w:t>
      </w:r>
      <w:proofErr w:type="spellStart"/>
      <w:r w:rsidRPr="00A734CB">
        <w:rPr>
          <w:color w:val="000000"/>
          <w:sz w:val="24"/>
          <w:szCs w:val="24"/>
          <w:lang w:eastAsia="ru-RU" w:bidi="ru-RU"/>
        </w:rPr>
        <w:t>учебно</w:t>
      </w:r>
      <w:proofErr w:type="spellEnd"/>
      <w:r w:rsidRPr="00A734CB">
        <w:rPr>
          <w:color w:val="000000"/>
          <w:sz w:val="24"/>
          <w:szCs w:val="24"/>
          <w:lang w:eastAsia="ru-RU" w:bidi="ru-RU"/>
        </w:rPr>
        <w:t xml:space="preserve"> - воспитательному процессу развивающий характер, активизировать познавательную деятельность учащихся.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 w:firstLine="76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Большую роль в деле развития мышления учащихся на уроках математики может сыграть проводимый устный счёт с элементами игры. Стараюсь сделать его доступным, интересным для каждого ученика и на каждом уроке.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 w:firstLine="54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Развивать навыки устного счёта, самостоятельность мышления, расширять кругозор детей помогают математические цепочки. К цепочке даны три ответа, рядом с каждым ответом - число. Один из ответов верный. А как узнать какой? Для этого надо выполнить вычисления. Ученики выполняют вычисления и приходят к правильному результату - ответу. Тогда я кратко и чётко даю сведения о том животном или событии, которое зашифровано в ответе. Математические цепочки позволяют не только формировать навыки устного счёта, но и решать воспитательные и образовательные задачи.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Например, математические цепочки по теме: « Табличное умножение и деление».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- Какое животное может обходиться без пищи несколько дней?</w:t>
      </w:r>
    </w:p>
    <w:p w:rsidR="00A734CB" w:rsidRPr="00A734CB" w:rsidRDefault="00A734CB" w:rsidP="00A734CB">
      <w:pPr>
        <w:pStyle w:val="2"/>
        <w:numPr>
          <w:ilvl w:val="0"/>
          <w:numId w:val="1"/>
        </w:numPr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 xml:space="preserve"> Жираф.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rStyle w:val="1"/>
          <w:sz w:val="24"/>
          <w:szCs w:val="24"/>
        </w:rPr>
        <w:t>6. Верблюд.</w:t>
      </w:r>
    </w:p>
    <w:p w:rsidR="00A734CB" w:rsidRPr="00A734CB" w:rsidRDefault="00A734CB" w:rsidP="00A734CB">
      <w:pPr>
        <w:pStyle w:val="2"/>
        <w:numPr>
          <w:ilvl w:val="0"/>
          <w:numId w:val="1"/>
        </w:numPr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 xml:space="preserve"> Носорог.</w:t>
      </w:r>
    </w:p>
    <w:p w:rsidR="00A734CB" w:rsidRPr="00A734CB" w:rsidRDefault="00A734CB" w:rsidP="00A734CB">
      <w:pPr>
        <w:pStyle w:val="21"/>
        <w:shd w:val="clear" w:color="auto" w:fill="auto"/>
        <w:ind w:left="20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: + : + : *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39—1—56—5—80—1—2—6—10—14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Детям очень нравится такая форма проведения устного счёта.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 w:firstLine="320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Большинство игр, которые я провожу, заключают в себе вопрос, задание, призыв к действию, например: « Кто верней!», « Кто быстрей!», « Отвечай сразу!».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 w:firstLine="320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При закреплении знания таблицы умножения используются игры: « Кто в домике живёт?», « Поймай рыбку».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 w:firstLine="320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В каждый этап урока стараюсь подобрать занимательные задания, которые способствовали развитию математического мышления детей.</w:t>
      </w:r>
    </w:p>
    <w:p w:rsidR="00A734CB" w:rsidRPr="00A734CB" w:rsidRDefault="00A734CB" w:rsidP="00A734CB">
      <w:pPr>
        <w:pStyle w:val="2"/>
        <w:shd w:val="clear" w:color="auto" w:fill="auto"/>
        <w:spacing w:after="0" w:line="413" w:lineRule="exact"/>
        <w:ind w:left="20" w:right="20"/>
        <w:jc w:val="both"/>
        <w:rPr>
          <w:sz w:val="24"/>
          <w:szCs w:val="24"/>
        </w:rPr>
      </w:pPr>
      <w:r w:rsidRPr="00A734CB">
        <w:rPr>
          <w:color w:val="000000"/>
          <w:sz w:val="24"/>
          <w:szCs w:val="24"/>
          <w:lang w:eastAsia="ru-RU" w:bidi="ru-RU"/>
        </w:rPr>
        <w:t>1. Маша, Лена и Катя катались на велосипедах. У них были трёхколёсные и двухколёсные велосипеды, а всего было 8 колёс. Сколько было велосипедов трёхколёсных? ( Два).</w:t>
      </w:r>
    </w:p>
    <w:p w:rsidR="00A734CB" w:rsidRPr="00A734CB" w:rsidRDefault="00A734CB">
      <w:pPr>
        <w:rPr>
          <w:rFonts w:ascii="Times New Roman" w:hAnsi="Times New Roman" w:cs="Times New Roman"/>
          <w:sz w:val="24"/>
          <w:szCs w:val="24"/>
        </w:rPr>
        <w:sectPr w:rsidR="00A734CB" w:rsidRPr="00A734CB" w:rsidSect="00A734CB">
          <w:pgSz w:w="11909" w:h="16838"/>
          <w:pgMar w:top="805" w:right="1267" w:bottom="805" w:left="1267" w:header="0" w:footer="3" w:gutter="0"/>
          <w:cols w:space="720"/>
          <w:noEndnote/>
          <w:docGrid w:linePitch="360"/>
        </w:sectPr>
      </w:pPr>
    </w:p>
    <w:p w:rsidR="00A734CB" w:rsidRPr="00A734CB" w:rsidRDefault="00A734CB" w:rsidP="00A734CB">
      <w:pPr>
        <w:pStyle w:val="3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A734CB">
        <w:rPr>
          <w:sz w:val="24"/>
          <w:szCs w:val="24"/>
        </w:rPr>
        <w:lastRenderedPageBreak/>
        <w:t>Сколько цифр использовано в записи чисел 22, 425? Что обозначают в записи чисел каждая из цифр?</w:t>
      </w:r>
    </w:p>
    <w:p w:rsidR="00A734CB" w:rsidRPr="00A734CB" w:rsidRDefault="00A734CB" w:rsidP="00A734CB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ind w:left="20" w:right="20"/>
        <w:rPr>
          <w:sz w:val="24"/>
          <w:szCs w:val="24"/>
        </w:rPr>
      </w:pPr>
      <w:r w:rsidRPr="00A734CB">
        <w:rPr>
          <w:sz w:val="24"/>
          <w:szCs w:val="24"/>
        </w:rPr>
        <w:t xml:space="preserve"> В каждой записи поменяй местами две цифры, чтобы равенства были верными: </w:t>
      </w:r>
      <w:r w:rsidRPr="00A734CB">
        <w:rPr>
          <w:rStyle w:val="1"/>
          <w:sz w:val="24"/>
          <w:szCs w:val="24"/>
        </w:rPr>
        <w:t>69</w:t>
      </w:r>
      <w:proofErr w:type="gramStart"/>
      <w:r w:rsidRPr="00A734CB">
        <w:rPr>
          <w:rStyle w:val="1"/>
          <w:sz w:val="24"/>
          <w:szCs w:val="24"/>
        </w:rPr>
        <w:t xml:space="preserve"> :</w:t>
      </w:r>
      <w:proofErr w:type="gramEnd"/>
      <w:r w:rsidRPr="00A734CB">
        <w:rPr>
          <w:rStyle w:val="1"/>
          <w:sz w:val="24"/>
          <w:szCs w:val="24"/>
        </w:rPr>
        <w:t xml:space="preserve"> 7=</w:t>
      </w:r>
      <w:r w:rsidRPr="00A734CB">
        <w:rPr>
          <w:sz w:val="24"/>
          <w:szCs w:val="24"/>
        </w:rPr>
        <w:t xml:space="preserve"> 1</w:t>
      </w:r>
      <w:r w:rsidRPr="00A734CB">
        <w:rPr>
          <w:sz w:val="24"/>
          <w:szCs w:val="24"/>
        </w:rPr>
        <w:tab/>
      </w:r>
      <w:r w:rsidRPr="00A734CB">
        <w:rPr>
          <w:rStyle w:val="1"/>
          <w:sz w:val="24"/>
          <w:szCs w:val="24"/>
        </w:rPr>
        <w:t xml:space="preserve">6 * </w:t>
      </w:r>
      <w:r w:rsidRPr="00A734CB">
        <w:rPr>
          <w:rStyle w:val="Calibri115pt"/>
          <w:rFonts w:ascii="Times New Roman" w:hAnsi="Times New Roman" w:cs="Times New Roman"/>
          <w:sz w:val="24"/>
          <w:szCs w:val="24"/>
        </w:rPr>
        <w:t>1</w:t>
      </w:r>
      <w:r w:rsidRPr="00A734CB">
        <w:rPr>
          <w:rStyle w:val="Calibri105pt"/>
          <w:rFonts w:ascii="Times New Roman" w:hAnsi="Times New Roman" w:cs="Times New Roman"/>
          <w:sz w:val="24"/>
          <w:szCs w:val="24"/>
        </w:rPr>
        <w:t xml:space="preserve"> =</w:t>
      </w:r>
      <w:r w:rsidRPr="00A734CB">
        <w:rPr>
          <w:rStyle w:val="1"/>
          <w:sz w:val="24"/>
          <w:szCs w:val="24"/>
        </w:rPr>
        <w:t xml:space="preserve"> 58</w:t>
      </w:r>
    </w:p>
    <w:p w:rsidR="00A734CB" w:rsidRPr="00A734CB" w:rsidRDefault="00A734CB" w:rsidP="00A734CB">
      <w:pPr>
        <w:pStyle w:val="3"/>
        <w:shd w:val="clear" w:color="auto" w:fill="auto"/>
        <w:tabs>
          <w:tab w:val="right" w:pos="3455"/>
          <w:tab w:val="center" w:pos="3217"/>
          <w:tab w:val="right" w:pos="3452"/>
          <w:tab w:val="right" w:pos="3649"/>
          <w:tab w:val="left" w:pos="3844"/>
        </w:tabs>
        <w:ind w:left="1100"/>
        <w:rPr>
          <w:sz w:val="24"/>
          <w:szCs w:val="24"/>
        </w:rPr>
      </w:pPr>
      <w:r w:rsidRPr="00A734CB">
        <w:rPr>
          <w:sz w:val="24"/>
          <w:szCs w:val="24"/>
        </w:rPr>
        <w:t>63: 7=9</w:t>
      </w:r>
      <w:r w:rsidRPr="00A734CB">
        <w:rPr>
          <w:sz w:val="24"/>
          <w:szCs w:val="24"/>
        </w:rPr>
        <w:tab/>
        <w:t>8</w:t>
      </w:r>
      <w:r w:rsidRPr="00A734CB">
        <w:rPr>
          <w:sz w:val="24"/>
          <w:szCs w:val="24"/>
        </w:rPr>
        <w:tab/>
        <w:t>*</w:t>
      </w:r>
      <w:r w:rsidRPr="00A734CB">
        <w:rPr>
          <w:sz w:val="24"/>
          <w:szCs w:val="24"/>
        </w:rPr>
        <w:tab/>
        <w:t>7</w:t>
      </w:r>
      <w:r w:rsidRPr="00A734CB">
        <w:rPr>
          <w:sz w:val="24"/>
          <w:szCs w:val="24"/>
        </w:rPr>
        <w:tab/>
        <w:t>=</w:t>
      </w:r>
      <w:r w:rsidRPr="00A734CB">
        <w:rPr>
          <w:sz w:val="24"/>
          <w:szCs w:val="24"/>
        </w:rPr>
        <w:tab/>
        <w:t>56</w:t>
      </w:r>
    </w:p>
    <w:p w:rsidR="00A734CB" w:rsidRPr="00A734CB" w:rsidRDefault="00A734CB" w:rsidP="00A734CB">
      <w:pPr>
        <w:pStyle w:val="3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A734CB">
        <w:rPr>
          <w:sz w:val="24"/>
          <w:szCs w:val="24"/>
        </w:rPr>
        <w:t xml:space="preserve"> Расположите карточки так, чтобы произведения возрастали. Можно будет потом прочитать текст.</w:t>
      </w:r>
    </w:p>
    <w:p w:rsidR="00A734CB" w:rsidRPr="00A734CB" w:rsidRDefault="00A734CB" w:rsidP="00A734CB">
      <w:pPr>
        <w:pStyle w:val="3"/>
        <w:shd w:val="clear" w:color="auto" w:fill="auto"/>
        <w:tabs>
          <w:tab w:val="left" w:pos="2895"/>
          <w:tab w:val="left" w:pos="3699"/>
          <w:tab w:val="right" w:pos="4916"/>
          <w:tab w:val="center" w:pos="4681"/>
          <w:tab w:val="right" w:pos="4916"/>
          <w:tab w:val="left" w:leader="underscore" w:pos="6486"/>
        </w:tabs>
        <w:ind w:left="20"/>
        <w:rPr>
          <w:sz w:val="24"/>
          <w:szCs w:val="24"/>
        </w:rPr>
      </w:pPr>
      <w:r w:rsidRPr="00A734CB">
        <w:rPr>
          <w:rStyle w:val="1"/>
          <w:sz w:val="24"/>
          <w:szCs w:val="24"/>
        </w:rPr>
        <w:t>8 * 6 7 * 6 6 * 3 9 * 7</w:t>
      </w:r>
      <w:r w:rsidRPr="00A734CB">
        <w:rPr>
          <w:rStyle w:val="1"/>
          <w:sz w:val="24"/>
          <w:szCs w:val="24"/>
        </w:rPr>
        <w:tab/>
        <w:t>9 * 6</w:t>
      </w:r>
      <w:r w:rsidRPr="00A734CB">
        <w:rPr>
          <w:rStyle w:val="1"/>
          <w:sz w:val="24"/>
          <w:szCs w:val="24"/>
        </w:rPr>
        <w:tab/>
        <w:t>8 * 7</w:t>
      </w:r>
      <w:r w:rsidRPr="00A734CB">
        <w:rPr>
          <w:rStyle w:val="1"/>
          <w:sz w:val="24"/>
          <w:szCs w:val="24"/>
        </w:rPr>
        <w:tab/>
        <w:t>7</w:t>
      </w:r>
      <w:r w:rsidRPr="00A734CB">
        <w:rPr>
          <w:rStyle w:val="1"/>
          <w:sz w:val="24"/>
          <w:szCs w:val="24"/>
        </w:rPr>
        <w:tab/>
        <w:t>*</w:t>
      </w:r>
      <w:r w:rsidRPr="00A734CB">
        <w:rPr>
          <w:rStyle w:val="1"/>
          <w:sz w:val="24"/>
          <w:szCs w:val="24"/>
        </w:rPr>
        <w:tab/>
        <w:t>7</w:t>
      </w:r>
      <w:r w:rsidRPr="00A734CB">
        <w:rPr>
          <w:sz w:val="24"/>
          <w:szCs w:val="24"/>
        </w:rPr>
        <w:tab/>
      </w:r>
    </w:p>
    <w:p w:rsidR="00A734CB" w:rsidRPr="00A734CB" w:rsidRDefault="00A734CB" w:rsidP="00A734CB">
      <w:pPr>
        <w:pStyle w:val="3"/>
        <w:shd w:val="clear" w:color="auto" w:fill="auto"/>
        <w:tabs>
          <w:tab w:val="center" w:pos="3105"/>
          <w:tab w:val="center" w:pos="3894"/>
          <w:tab w:val="center" w:pos="4617"/>
        </w:tabs>
        <w:ind w:left="140"/>
        <w:rPr>
          <w:sz w:val="24"/>
          <w:szCs w:val="24"/>
        </w:rPr>
      </w:pPr>
      <w:proofErr w:type="gramStart"/>
      <w:r w:rsidRPr="00A734CB">
        <w:rPr>
          <w:sz w:val="24"/>
          <w:szCs w:val="24"/>
        </w:rPr>
        <w:t>л</w:t>
      </w:r>
      <w:proofErr w:type="gramEnd"/>
      <w:r w:rsidRPr="00A734CB">
        <w:rPr>
          <w:sz w:val="24"/>
          <w:szCs w:val="24"/>
        </w:rPr>
        <w:t xml:space="preserve"> о м ц</w:t>
      </w:r>
      <w:r w:rsidRPr="00A734CB">
        <w:rPr>
          <w:sz w:val="24"/>
          <w:szCs w:val="24"/>
        </w:rPr>
        <w:tab/>
        <w:t>д</w:t>
      </w:r>
      <w:r w:rsidRPr="00A734CB">
        <w:rPr>
          <w:sz w:val="24"/>
          <w:szCs w:val="24"/>
        </w:rPr>
        <w:tab/>
        <w:t>е</w:t>
      </w:r>
      <w:r w:rsidRPr="00A734CB">
        <w:rPr>
          <w:sz w:val="24"/>
          <w:szCs w:val="24"/>
        </w:rPr>
        <w:tab/>
        <w:t>о</w:t>
      </w:r>
    </w:p>
    <w:p w:rsidR="00A734CB" w:rsidRPr="00A734CB" w:rsidRDefault="00A734CB" w:rsidP="00A734CB">
      <w:pPr>
        <w:pStyle w:val="3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A734CB">
        <w:rPr>
          <w:sz w:val="24"/>
          <w:szCs w:val="24"/>
        </w:rPr>
        <w:t xml:space="preserve"> При подготовке к контрольной работе решаем столько заданий, сколько бу</w:t>
      </w:r>
      <w:proofErr w:type="gramStart"/>
      <w:r w:rsidRPr="00A734CB">
        <w:rPr>
          <w:sz w:val="24"/>
          <w:szCs w:val="24"/>
        </w:rPr>
        <w:t>кв в сл</w:t>
      </w:r>
      <w:proofErr w:type="gramEnd"/>
      <w:r w:rsidRPr="00A734CB">
        <w:rPr>
          <w:sz w:val="24"/>
          <w:szCs w:val="24"/>
        </w:rPr>
        <w:t>овах « Подготовка к контрольной работе».</w:t>
      </w:r>
    </w:p>
    <w:p w:rsidR="00A734CB" w:rsidRPr="00A734CB" w:rsidRDefault="00A734CB" w:rsidP="00A734CB">
      <w:pPr>
        <w:pStyle w:val="3"/>
        <w:shd w:val="clear" w:color="auto" w:fill="auto"/>
        <w:ind w:left="20" w:right="20" w:firstLine="500"/>
        <w:jc w:val="left"/>
        <w:rPr>
          <w:sz w:val="24"/>
          <w:szCs w:val="24"/>
        </w:rPr>
      </w:pPr>
      <w:r w:rsidRPr="00A734CB">
        <w:rPr>
          <w:sz w:val="24"/>
          <w:szCs w:val="24"/>
        </w:rPr>
        <w:t>На каждом уроке математики я стремлюсь провести игру, игровое упражнение, разучить считалку, отгадать загадку, ребус.</w:t>
      </w:r>
    </w:p>
    <w:p w:rsidR="00A734CB" w:rsidRPr="00A734CB" w:rsidRDefault="00A734CB" w:rsidP="00A734CB">
      <w:pPr>
        <w:pStyle w:val="3"/>
        <w:shd w:val="clear" w:color="auto" w:fill="auto"/>
        <w:ind w:left="20" w:firstLine="500"/>
        <w:jc w:val="left"/>
        <w:rPr>
          <w:sz w:val="24"/>
          <w:szCs w:val="24"/>
        </w:rPr>
      </w:pPr>
      <w:r w:rsidRPr="00A734CB">
        <w:rPr>
          <w:sz w:val="24"/>
          <w:szCs w:val="24"/>
        </w:rPr>
        <w:t>Для более прочного усвоения геометрического материала использую такие задания: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 xml:space="preserve"> Из каких фигур состоит рисунок кошки? ( Круг, прямоугольник, треугольники).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 w:right="20" w:firstLine="120"/>
        <w:jc w:val="left"/>
        <w:rPr>
          <w:sz w:val="24"/>
          <w:szCs w:val="24"/>
        </w:rPr>
      </w:pPr>
      <w:r w:rsidRPr="00A734CB">
        <w:rPr>
          <w:sz w:val="24"/>
          <w:szCs w:val="24"/>
        </w:rPr>
        <w:t xml:space="preserve"> Какие геометрические фигуры изображены на рисунке? ( Квадрат, прямоугольник, треугольник, пятиугольник, шестиугольник, круг).</w:t>
      </w:r>
    </w:p>
    <w:p w:rsidR="00A734CB" w:rsidRPr="00A734CB" w:rsidRDefault="00A734CB" w:rsidP="00A734CB">
      <w:pPr>
        <w:pStyle w:val="3"/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>-По каким признакам можно сравнивать данные геометрические фигуры?</w:t>
      </w:r>
    </w:p>
    <w:p w:rsidR="00A734CB" w:rsidRPr="00A734CB" w:rsidRDefault="00A734CB" w:rsidP="00A734CB">
      <w:pPr>
        <w:pStyle w:val="3"/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>( Форма, цвет, размер).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 xml:space="preserve"> Какая геометрическая фигура, по вашему мнению, лишняя? Почему?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 xml:space="preserve"> </w:t>
      </w:r>
      <w:proofErr w:type="gramStart"/>
      <w:r w:rsidRPr="00A734CB">
        <w:rPr>
          <w:sz w:val="24"/>
          <w:szCs w:val="24"/>
        </w:rPr>
        <w:t>Как</w:t>
      </w:r>
      <w:proofErr w:type="gramEnd"/>
      <w:r w:rsidRPr="00A734CB">
        <w:rPr>
          <w:sz w:val="24"/>
          <w:szCs w:val="24"/>
        </w:rPr>
        <w:t xml:space="preserve"> одним словом можно назвать остальные фигуры?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 xml:space="preserve"> Чем эти геометрические фигуры похожи.</w:t>
      </w:r>
    </w:p>
    <w:p w:rsidR="00A734CB" w:rsidRPr="00A734CB" w:rsidRDefault="00A734CB" w:rsidP="00A734CB">
      <w:pPr>
        <w:pStyle w:val="3"/>
        <w:numPr>
          <w:ilvl w:val="0"/>
          <w:numId w:val="3"/>
        </w:numPr>
        <w:shd w:val="clear" w:color="auto" w:fill="auto"/>
        <w:ind w:left="20"/>
        <w:rPr>
          <w:sz w:val="24"/>
          <w:szCs w:val="24"/>
        </w:rPr>
      </w:pPr>
      <w:r w:rsidRPr="00A734CB">
        <w:rPr>
          <w:sz w:val="24"/>
          <w:szCs w:val="24"/>
        </w:rPr>
        <w:t xml:space="preserve"> Чем эти фигуры отличаются друг от друга?</w:t>
      </w:r>
    </w:p>
    <w:p w:rsidR="00A734CB" w:rsidRPr="00A734CB" w:rsidRDefault="00A734CB" w:rsidP="00A734CB">
      <w:pPr>
        <w:pStyle w:val="3"/>
        <w:shd w:val="clear" w:color="auto" w:fill="auto"/>
        <w:ind w:left="20" w:right="20" w:firstLine="360"/>
        <w:rPr>
          <w:sz w:val="24"/>
          <w:szCs w:val="24"/>
        </w:rPr>
      </w:pPr>
      <w:r w:rsidRPr="00A734CB">
        <w:rPr>
          <w:sz w:val="24"/>
          <w:szCs w:val="24"/>
        </w:rPr>
        <w:t>Многие игры и упражнения строю на материале различной трудности, что даёт возможность осуществить индивидуальный подход, обеспечить участие в работе учащихся с разным уровнем знаний. Дети при этом чувствуют себя свободно, а поэтом</w:t>
      </w:r>
      <w:proofErr w:type="gramStart"/>
      <w:r w:rsidRPr="00A734CB">
        <w:rPr>
          <w:sz w:val="24"/>
          <w:szCs w:val="24"/>
        </w:rPr>
        <w:t>у-</w:t>
      </w:r>
      <w:proofErr w:type="gramEnd"/>
      <w:r w:rsidRPr="00A734CB">
        <w:rPr>
          <w:sz w:val="24"/>
          <w:szCs w:val="24"/>
        </w:rPr>
        <w:t xml:space="preserve"> уверенно приступают к выполнению упражнения. Важно, чтобы на уроке дети думали и работали.</w:t>
      </w:r>
    </w:p>
    <w:p w:rsidR="00A734CB" w:rsidRPr="00A734CB" w:rsidRDefault="00A734CB" w:rsidP="00A734CB">
      <w:pPr>
        <w:pStyle w:val="3"/>
        <w:shd w:val="clear" w:color="auto" w:fill="auto"/>
        <w:ind w:left="20" w:right="20" w:firstLine="260"/>
        <w:rPr>
          <w:sz w:val="24"/>
          <w:szCs w:val="24"/>
        </w:rPr>
      </w:pPr>
      <w:r w:rsidRPr="00A734CB">
        <w:rPr>
          <w:sz w:val="24"/>
          <w:szCs w:val="24"/>
        </w:rPr>
        <w:t>Работа над задачами - неотъемлемая часть устных упражнений. Даю больше простых задач, устное решение которых позволяет ученикам осмыслить каждое математическое действие и подготавливает их к решению задач более сложных.</w:t>
      </w:r>
    </w:p>
    <w:p w:rsidR="00A734CB" w:rsidRPr="00A734CB" w:rsidRDefault="00A734CB" w:rsidP="00A734CB">
      <w:pPr>
        <w:pStyle w:val="3"/>
        <w:shd w:val="clear" w:color="auto" w:fill="auto"/>
        <w:ind w:left="20" w:right="20" w:firstLine="260"/>
        <w:rPr>
          <w:sz w:val="24"/>
          <w:szCs w:val="24"/>
        </w:rPr>
      </w:pPr>
      <w:r w:rsidRPr="00A734CB">
        <w:rPr>
          <w:rFonts w:eastAsia="Calibri"/>
          <w:sz w:val="24"/>
          <w:szCs w:val="24"/>
        </w:rPr>
        <w:t xml:space="preserve">В </w:t>
      </w:r>
      <w:r w:rsidRPr="00A734CB">
        <w:rPr>
          <w:sz w:val="24"/>
          <w:szCs w:val="24"/>
        </w:rPr>
        <w:t xml:space="preserve">целях выработки у учащихся умения решать задачи </w:t>
      </w:r>
      <w:r w:rsidRPr="00A734CB">
        <w:rPr>
          <w:rFonts w:eastAsia="Calibri"/>
          <w:sz w:val="24"/>
          <w:szCs w:val="24"/>
        </w:rPr>
        <w:t xml:space="preserve">ввожу </w:t>
      </w:r>
      <w:r w:rsidRPr="00A734CB">
        <w:rPr>
          <w:sz w:val="24"/>
          <w:szCs w:val="24"/>
        </w:rPr>
        <w:t xml:space="preserve">в устные упражнения такие задания, которые формируют у детей умение уверенно и точно переводить на язык математических действий слова - понятия, характеризующие отношения </w:t>
      </w:r>
      <w:proofErr w:type="gramStart"/>
      <w:r w:rsidRPr="00A734CB">
        <w:rPr>
          <w:sz w:val="24"/>
          <w:szCs w:val="24"/>
        </w:rPr>
        <w:t>между</w:t>
      </w:r>
      <w:proofErr w:type="gramEnd"/>
    </w:p>
    <w:p w:rsidR="00754943" w:rsidRPr="00A734CB" w:rsidRDefault="00754943">
      <w:pPr>
        <w:rPr>
          <w:rFonts w:ascii="Times New Roman" w:hAnsi="Times New Roman" w:cs="Times New Roman"/>
          <w:sz w:val="24"/>
          <w:szCs w:val="24"/>
        </w:rPr>
      </w:pPr>
    </w:p>
    <w:p w:rsidR="00A734CB" w:rsidRPr="00A734CB" w:rsidRDefault="00A734CB">
      <w:pPr>
        <w:rPr>
          <w:rFonts w:ascii="Times New Roman" w:hAnsi="Times New Roman" w:cs="Times New Roman"/>
          <w:sz w:val="24"/>
          <w:szCs w:val="24"/>
        </w:rPr>
      </w:pPr>
    </w:p>
    <w:p w:rsidR="00A734CB" w:rsidRPr="00A734CB" w:rsidRDefault="00A734CB" w:rsidP="00A734CB">
      <w:pPr>
        <w:ind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lastRenderedPageBreak/>
        <w:t xml:space="preserve">величинами: « больше во столько-то раз», « меньше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 xml:space="preserve"> столько-то единиц». Например: Найдите число, которое больше числа 12 в 7 раз.</w:t>
      </w:r>
    </w:p>
    <w:p w:rsidR="00A734CB" w:rsidRPr="00A734CB" w:rsidRDefault="00A734CB" w:rsidP="00A734CB">
      <w:pPr>
        <w:ind w:righ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 xml:space="preserve">Число 23 увеличить в 3 раза.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 xml:space="preserve"> 30 меньше 45? Во сколько раз 24 больше 4? Число 32 уменьшить в 8 раз. Я задумала число, от него отняла 18, получила 5. Какое число задумано? Какое число больше 29 на 18? Какое число меньше 84 на 30?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Далее перехожу к устному решению текстовых задач разных видов: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 Маша нашла 8 грибов, а Саша 3 гриба. Сколько всего грибов нашли дети?</w:t>
      </w:r>
    </w:p>
    <w:p w:rsidR="00A734CB" w:rsidRPr="00A734CB" w:rsidRDefault="00A734CB" w:rsidP="00A734C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**Дети нашли 25 грибов. Из них 8 пожарили, а остальные засушили. Сколько грибов засушили?</w:t>
      </w:r>
    </w:p>
    <w:p w:rsidR="00A734CB" w:rsidRPr="00A734CB" w:rsidRDefault="00A734CB" w:rsidP="00A734C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**В одном аквариуме 16 рыбок, а в другом на 8 рыбок больше. Сколько рыбок во втором аквариуме?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**В одном доме 9 этажей, а в другом на 4 меньше. Сколько этажей во втором доме?</w:t>
      </w:r>
    </w:p>
    <w:p w:rsidR="00A734CB" w:rsidRPr="00A734CB" w:rsidRDefault="00A734CB" w:rsidP="00A734C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 xml:space="preserve">**С одной грядки сорвали 12 огурцов, а с другой 18.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 xml:space="preserve"> меньше огурцов сорвали с первой грядки, чем со второй?</w:t>
      </w:r>
    </w:p>
    <w:p w:rsidR="00A734CB" w:rsidRPr="00A734CB" w:rsidRDefault="00A734CB" w:rsidP="00A734C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**В коробке было 6 карандашей, 4 карандаша взяли. Сколько карандашей осталось в коробке?</w:t>
      </w:r>
    </w:p>
    <w:p w:rsidR="00A734CB" w:rsidRPr="00A734CB" w:rsidRDefault="00A734CB" w:rsidP="00A734CB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**На каруселях катались 25 детей. Когда несколько детей сошли, на каруселях осталось 10 детей. Сколько детей сошли с каруселей?</w:t>
      </w:r>
    </w:p>
    <w:p w:rsidR="00A734CB" w:rsidRPr="00A734CB" w:rsidRDefault="00A734CB" w:rsidP="00A734CB">
      <w:pPr>
        <w:ind w:left="360" w:right="24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**В одном букете 3 тюльпана, а в другом в 5 раз больше. Сколько тюльпанов во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>тором букете?</w:t>
      </w:r>
    </w:p>
    <w:p w:rsidR="00A734CB" w:rsidRPr="00A734CB" w:rsidRDefault="00A734CB" w:rsidP="00A734CB">
      <w:pPr>
        <w:ind w:left="360" w:right="3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 xml:space="preserve">Составные задачи также включаю в устные упражнения. При этом выбираю достаточно знакомые виды задач,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 xml:space="preserve"> не останавливаясь на разборе, можно было проверить умения детей определять ход решения задачи и осуществлять выбор каждого действия.</w:t>
      </w:r>
    </w:p>
    <w:p w:rsidR="00A734CB" w:rsidRPr="00A734CB" w:rsidRDefault="00A734CB" w:rsidP="00A734CB">
      <w:pPr>
        <w:ind w:left="3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При работе над задачами рекомендую следующие виды заданий: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**Придумать вопрос к задаче, предложенной учеником или учителем.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**К данному вопросу придумать разные условия задачи.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**Составить задачу на данное действие.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**Изменить вопрос так, чтобы задача решалась иначе.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4CB">
        <w:rPr>
          <w:rFonts w:ascii="Times New Roman" w:hAnsi="Times New Roman" w:cs="Times New Roman"/>
          <w:sz w:val="24"/>
          <w:szCs w:val="24"/>
        </w:rPr>
        <w:t>**Составить задачи, обратные данной.</w:t>
      </w:r>
      <w:proofErr w:type="gramEnd"/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**Составить задачу по картинке.</w:t>
      </w:r>
    </w:p>
    <w:p w:rsidR="00A734CB" w:rsidRPr="00A734CB" w:rsidRDefault="00A734CB" w:rsidP="00A734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**Решить задачу несколькими способами.</w:t>
      </w:r>
    </w:p>
    <w:p w:rsidR="00A734CB" w:rsidRPr="00A734CB" w:rsidRDefault="00A734CB" w:rsidP="00A734CB">
      <w:pPr>
        <w:ind w:left="360" w:right="360" w:firstLine="34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 xml:space="preserve">Устное решение задач способствует повышению интереса учащихся к математике. Устные упражнения способствуют развитию речи учащихся. Так, прочитать выражение 12+7 можно по- </w:t>
      </w:r>
      <w:proofErr w:type="gramStart"/>
      <w:r w:rsidRPr="00A734CB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A734CB">
        <w:rPr>
          <w:rFonts w:ascii="Times New Roman" w:hAnsi="Times New Roman" w:cs="Times New Roman"/>
          <w:sz w:val="24"/>
          <w:szCs w:val="24"/>
        </w:rPr>
        <w:t>:</w:t>
      </w:r>
    </w:p>
    <w:p w:rsidR="00A734CB" w:rsidRPr="00A734CB" w:rsidRDefault="00A734CB">
      <w:pPr>
        <w:rPr>
          <w:rFonts w:ascii="Times New Roman" w:hAnsi="Times New Roman" w:cs="Times New Roman"/>
          <w:sz w:val="24"/>
          <w:szCs w:val="24"/>
        </w:rPr>
      </w:pPr>
    </w:p>
    <w:p w:rsidR="00A734CB" w:rsidRPr="00A734CB" w:rsidRDefault="00A734CB" w:rsidP="00A734CB">
      <w:pPr>
        <w:ind w:left="2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 к 12 прибавить 7. получится 19;</w:t>
      </w:r>
    </w:p>
    <w:p w:rsidR="00A734CB" w:rsidRPr="00A734CB" w:rsidRDefault="00A734CB" w:rsidP="00A734CB">
      <w:pPr>
        <w:ind w:left="2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**12 увеличить на 7, получится 19;</w:t>
      </w:r>
    </w:p>
    <w:p w:rsidR="00A734CB" w:rsidRPr="00A734CB" w:rsidRDefault="00A734CB" w:rsidP="00A734CB">
      <w:pPr>
        <w:ind w:left="2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 сумма чисел 12 и 7 равна 19;</w:t>
      </w:r>
    </w:p>
    <w:p w:rsidR="00A734CB" w:rsidRPr="00A734CB" w:rsidRDefault="00A734CB" w:rsidP="00A734CB">
      <w:pPr>
        <w:ind w:left="20"/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** первое слагаемое 12. второе слагаемое 7, значение суммы равно 19.</w:t>
      </w:r>
    </w:p>
    <w:p w:rsidR="00A734CB" w:rsidRPr="00A734CB" w:rsidRDefault="00A734CB" w:rsidP="00A734CB">
      <w:pPr>
        <w:rPr>
          <w:rFonts w:ascii="Times New Roman" w:hAnsi="Times New Roman" w:cs="Times New Roman"/>
          <w:sz w:val="24"/>
          <w:szCs w:val="24"/>
        </w:rPr>
      </w:pPr>
      <w:r w:rsidRPr="00A734CB">
        <w:rPr>
          <w:rFonts w:ascii="Times New Roman" w:hAnsi="Times New Roman" w:cs="Times New Roman"/>
          <w:sz w:val="24"/>
          <w:szCs w:val="24"/>
        </w:rPr>
        <w:t>Навыки правильной, точной и краткой речи, формируемые</w:t>
      </w:r>
      <w:r w:rsidR="00E11F1C">
        <w:rPr>
          <w:rFonts w:ascii="Times New Roman" w:hAnsi="Times New Roman" w:cs="Times New Roman"/>
          <w:sz w:val="24"/>
          <w:szCs w:val="24"/>
        </w:rPr>
        <w:t xml:space="preserve"> на уроках математики, оказывают положительное воздействие на общую речевую культуру.</w:t>
      </w:r>
      <w:bookmarkStart w:id="0" w:name="_GoBack"/>
      <w:bookmarkEnd w:id="0"/>
      <w:r w:rsidR="00E11F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34CB" w:rsidRPr="00A734CB" w:rsidSect="00A734CB">
      <w:pgSz w:w="11909" w:h="16838"/>
      <w:pgMar w:top="805" w:right="1267" w:bottom="805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5B2"/>
    <w:multiLevelType w:val="multilevel"/>
    <w:tmpl w:val="04C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41A4E"/>
    <w:multiLevelType w:val="multilevel"/>
    <w:tmpl w:val="C194E3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96D94"/>
    <w:multiLevelType w:val="multilevel"/>
    <w:tmpl w:val="1EAE74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B"/>
    <w:rsid w:val="00754943"/>
    <w:rsid w:val="00A734CB"/>
    <w:rsid w:val="00E11F1C"/>
    <w:rsid w:val="00E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34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734C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734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734C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734CB"/>
    <w:pPr>
      <w:widowControl w:val="0"/>
      <w:shd w:val="clear" w:color="auto" w:fill="FFFFFF"/>
      <w:spacing w:after="0" w:line="413" w:lineRule="exact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alibri115pt">
    <w:name w:val="Основной текст + Calibri;11;5 pt;Курсив"/>
    <w:basedOn w:val="a3"/>
    <w:rsid w:val="00A734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Calibri105pt">
    <w:name w:val="Основной текст + Calibri;10;5 pt;Курсив"/>
    <w:basedOn w:val="a3"/>
    <w:rsid w:val="00A734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734C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34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734C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734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734C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734CB"/>
    <w:pPr>
      <w:widowControl w:val="0"/>
      <w:shd w:val="clear" w:color="auto" w:fill="FFFFFF"/>
      <w:spacing w:after="0" w:line="413" w:lineRule="exact"/>
      <w:ind w:firstLine="3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alibri115pt">
    <w:name w:val="Основной текст + Calibri;11;5 pt;Курсив"/>
    <w:basedOn w:val="a3"/>
    <w:rsid w:val="00A734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Calibri105pt">
    <w:name w:val="Основной текст + Calibri;10;5 pt;Курсив"/>
    <w:basedOn w:val="a3"/>
    <w:rsid w:val="00A734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734C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2015-10-11T11:42:00Z</dcterms:created>
  <dcterms:modified xsi:type="dcterms:W3CDTF">2015-10-11T12:54:00Z</dcterms:modified>
</cp:coreProperties>
</file>