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E2" w:rsidRDefault="008669E2" w:rsidP="00DD743C">
      <w:pPr>
        <w:jc w:val="center"/>
      </w:pPr>
    </w:p>
    <w:p w:rsidR="00DD743C" w:rsidRDefault="00DD743C" w:rsidP="00DD743C">
      <w:pPr>
        <w:jc w:val="center"/>
      </w:pPr>
      <w:r w:rsidRPr="00255BD7">
        <w:t xml:space="preserve">Муниципальное общеобразовательное </w:t>
      </w:r>
      <w:r w:rsidR="007313AB">
        <w:t xml:space="preserve">бюджетное </w:t>
      </w:r>
      <w:r w:rsidRPr="00255BD7">
        <w:t xml:space="preserve">учреждение </w:t>
      </w:r>
    </w:p>
    <w:p w:rsidR="00DD743C" w:rsidRPr="00255BD7" w:rsidRDefault="00DD743C" w:rsidP="00DD743C">
      <w:pPr>
        <w:jc w:val="center"/>
      </w:pPr>
      <w:r>
        <w:t>«С</w:t>
      </w:r>
      <w:r w:rsidRPr="00255BD7">
        <w:t>редняя общеобразовательная школа</w:t>
      </w:r>
      <w:r>
        <w:t xml:space="preserve"> №1» </w:t>
      </w:r>
      <w:proofErr w:type="spellStart"/>
      <w:r>
        <w:t>пгт</w:t>
      </w:r>
      <w:proofErr w:type="spellEnd"/>
      <w:r>
        <w:t xml:space="preserve">. </w:t>
      </w:r>
      <w:proofErr w:type="spellStart"/>
      <w:r>
        <w:t>Пойковский</w:t>
      </w:r>
      <w:proofErr w:type="spellEnd"/>
    </w:p>
    <w:p w:rsidR="00DD743C" w:rsidRPr="00255BD7" w:rsidRDefault="00DD743C" w:rsidP="00DD743C"/>
    <w:tbl>
      <w:tblPr>
        <w:tblW w:w="10469" w:type="dxa"/>
        <w:tblInd w:w="-318" w:type="dxa"/>
        <w:tblLook w:val="01E0" w:firstRow="1" w:lastRow="1" w:firstColumn="1" w:lastColumn="1" w:noHBand="0" w:noVBand="0"/>
      </w:tblPr>
      <w:tblGrid>
        <w:gridCol w:w="3403"/>
        <w:gridCol w:w="3231"/>
        <w:gridCol w:w="3835"/>
      </w:tblGrid>
      <w:tr w:rsidR="00895033" w:rsidRPr="00147138" w:rsidTr="00043323">
        <w:trPr>
          <w:trHeight w:val="2521"/>
        </w:trPr>
        <w:tc>
          <w:tcPr>
            <w:tcW w:w="3403" w:type="dxa"/>
          </w:tcPr>
          <w:p w:rsidR="00895033" w:rsidRPr="00147138" w:rsidRDefault="00895033" w:rsidP="00693C4A">
            <w:pPr>
              <w:jc w:val="center"/>
              <w:rPr>
                <w:b/>
              </w:rPr>
            </w:pPr>
            <w:r>
              <w:rPr>
                <w:b/>
              </w:rPr>
              <w:t>«Проверено</w:t>
            </w:r>
            <w:r w:rsidRPr="00147138">
              <w:rPr>
                <w:b/>
              </w:rPr>
              <w:t>»</w:t>
            </w:r>
          </w:p>
          <w:p w:rsidR="00895033" w:rsidRPr="00255BD7" w:rsidRDefault="00895033" w:rsidP="00693C4A">
            <w:pPr>
              <w:jc w:val="center"/>
            </w:pPr>
            <w:r>
              <w:t>Руководитель кафедры начальных классов</w:t>
            </w:r>
          </w:p>
          <w:p w:rsidR="00895033" w:rsidRPr="00147138" w:rsidRDefault="00895033" w:rsidP="00693C4A">
            <w:pPr>
              <w:jc w:val="center"/>
            </w:pPr>
          </w:p>
          <w:p w:rsidR="00895033" w:rsidRPr="00255BD7" w:rsidRDefault="00895033" w:rsidP="00693C4A">
            <w:pPr>
              <w:jc w:val="center"/>
            </w:pPr>
            <w:r w:rsidRPr="00255BD7">
              <w:t>_________________</w:t>
            </w:r>
            <w:r>
              <w:t>_____</w:t>
            </w:r>
          </w:p>
          <w:p w:rsidR="00895033" w:rsidRPr="00C64168" w:rsidRDefault="00895033" w:rsidP="00693C4A">
            <w:pPr>
              <w:jc w:val="center"/>
            </w:pPr>
            <w:r w:rsidRPr="00C64168">
              <w:t>/</w:t>
            </w:r>
            <w:proofErr w:type="spellStart"/>
            <w:r>
              <w:t>Голендухина</w:t>
            </w:r>
            <w:proofErr w:type="spellEnd"/>
            <w:r>
              <w:t xml:space="preserve"> А.В..</w:t>
            </w:r>
            <w:r w:rsidRPr="00C64168">
              <w:t>/</w:t>
            </w:r>
          </w:p>
          <w:p w:rsidR="00895033" w:rsidRPr="00255BD7" w:rsidRDefault="00895033" w:rsidP="00693C4A">
            <w:pPr>
              <w:jc w:val="center"/>
            </w:pPr>
            <w:r>
              <w:t xml:space="preserve">«30» августа  </w:t>
            </w:r>
            <w:r w:rsidRPr="00255BD7">
              <w:t>20</w:t>
            </w:r>
            <w:r w:rsidR="00C574B7">
              <w:t>14</w:t>
            </w:r>
            <w:r w:rsidRPr="00255BD7">
              <w:t>г.</w:t>
            </w:r>
          </w:p>
          <w:p w:rsidR="00895033" w:rsidRPr="00147138" w:rsidRDefault="00895033" w:rsidP="00693C4A">
            <w:r>
              <w:rPr>
                <w:b/>
              </w:rPr>
              <w:t xml:space="preserve">     </w:t>
            </w:r>
          </w:p>
          <w:p w:rsidR="00895033" w:rsidRPr="00147138" w:rsidRDefault="00895033" w:rsidP="00693C4A"/>
          <w:p w:rsidR="00895033" w:rsidRPr="00147138" w:rsidRDefault="00895033" w:rsidP="00693C4A"/>
        </w:tc>
        <w:tc>
          <w:tcPr>
            <w:tcW w:w="3231" w:type="dxa"/>
          </w:tcPr>
          <w:p w:rsidR="00895033" w:rsidRDefault="00895033" w:rsidP="00693C4A">
            <w:pPr>
              <w:jc w:val="center"/>
              <w:rPr>
                <w:b/>
              </w:rPr>
            </w:pPr>
            <w:r w:rsidRPr="00E4269A">
              <w:rPr>
                <w:b/>
              </w:rPr>
              <w:t>«Согласовано»</w:t>
            </w:r>
          </w:p>
          <w:p w:rsidR="00895033" w:rsidRDefault="00895033" w:rsidP="00693C4A">
            <w:pPr>
              <w:jc w:val="center"/>
            </w:pPr>
            <w:r>
              <w:t>Заместитель директора по УВР</w:t>
            </w:r>
          </w:p>
          <w:p w:rsidR="00895033" w:rsidRDefault="00895033" w:rsidP="00693C4A">
            <w:pPr>
              <w:pBdr>
                <w:bottom w:val="single" w:sz="12" w:space="1" w:color="auto"/>
              </w:pBdr>
              <w:jc w:val="center"/>
            </w:pPr>
          </w:p>
          <w:p w:rsidR="00895033" w:rsidRDefault="00895033" w:rsidP="00693C4A">
            <w:pPr>
              <w:pBdr>
                <w:bottom w:val="single" w:sz="12" w:space="1" w:color="auto"/>
              </w:pBdr>
              <w:jc w:val="center"/>
            </w:pPr>
          </w:p>
          <w:p w:rsidR="00895033" w:rsidRDefault="00895033" w:rsidP="00693C4A">
            <w:pPr>
              <w:jc w:val="center"/>
            </w:pPr>
            <w:r>
              <w:t>/Гусак И.В./</w:t>
            </w:r>
          </w:p>
          <w:p w:rsidR="007460F3" w:rsidRDefault="007460F3" w:rsidP="00693C4A">
            <w:pPr>
              <w:jc w:val="center"/>
            </w:pPr>
            <w:r>
              <w:t>«30» августа  2014г.</w:t>
            </w:r>
          </w:p>
          <w:p w:rsidR="00895033" w:rsidRPr="00E4269A" w:rsidRDefault="00895033" w:rsidP="00693C4A">
            <w:r>
              <w:t>.</w:t>
            </w:r>
          </w:p>
        </w:tc>
        <w:tc>
          <w:tcPr>
            <w:tcW w:w="3835" w:type="dxa"/>
          </w:tcPr>
          <w:p w:rsidR="00895033" w:rsidRPr="00147138" w:rsidRDefault="00895033" w:rsidP="00693C4A">
            <w:pPr>
              <w:jc w:val="center"/>
              <w:rPr>
                <w:b/>
              </w:rPr>
            </w:pPr>
            <w:r w:rsidRPr="00147138">
              <w:rPr>
                <w:b/>
              </w:rPr>
              <w:t>«Утверждено»</w:t>
            </w:r>
          </w:p>
          <w:p w:rsidR="00895033" w:rsidRPr="00255BD7" w:rsidRDefault="00895033" w:rsidP="00693C4A">
            <w:pPr>
              <w:jc w:val="center"/>
            </w:pPr>
            <w:r>
              <w:t>Директор</w:t>
            </w:r>
            <w:r w:rsidRPr="008D58FF">
              <w:t xml:space="preserve"> </w:t>
            </w:r>
            <w:r>
              <w:t>школы</w:t>
            </w:r>
          </w:p>
          <w:p w:rsidR="00895033" w:rsidRDefault="00895033" w:rsidP="00693C4A">
            <w:pPr>
              <w:jc w:val="center"/>
            </w:pPr>
          </w:p>
          <w:p w:rsidR="00895033" w:rsidRPr="00DC72A6" w:rsidRDefault="00895033" w:rsidP="00693C4A">
            <w:pPr>
              <w:jc w:val="center"/>
            </w:pPr>
          </w:p>
          <w:p w:rsidR="00895033" w:rsidRPr="00255BD7" w:rsidRDefault="00895033" w:rsidP="00693C4A">
            <w:pPr>
              <w:jc w:val="center"/>
            </w:pPr>
            <w:r w:rsidRPr="00255BD7">
              <w:t>______</w:t>
            </w:r>
            <w:r>
              <w:t>_</w:t>
            </w:r>
            <w:r w:rsidRPr="00255BD7">
              <w:t>________</w:t>
            </w:r>
            <w:r>
              <w:t>________</w:t>
            </w:r>
          </w:p>
          <w:p w:rsidR="00895033" w:rsidRDefault="00895033" w:rsidP="00693C4A">
            <w:pPr>
              <w:jc w:val="center"/>
            </w:pPr>
            <w:r w:rsidRPr="00C64168">
              <w:t>/</w:t>
            </w:r>
            <w:proofErr w:type="spellStart"/>
            <w:r>
              <w:t>Кокорев</w:t>
            </w:r>
            <w:proofErr w:type="spellEnd"/>
            <w:r>
              <w:t xml:space="preserve"> В.Н.</w:t>
            </w:r>
            <w:r w:rsidRPr="00C64168">
              <w:t>/</w:t>
            </w:r>
          </w:p>
          <w:p w:rsidR="00895033" w:rsidRPr="00C64168" w:rsidRDefault="00895033" w:rsidP="00693C4A">
            <w:pPr>
              <w:jc w:val="center"/>
            </w:pPr>
            <w:r>
              <w:t xml:space="preserve">приказ № </w:t>
            </w:r>
            <w:r w:rsidR="007460F3">
              <w:t>330-0</w:t>
            </w:r>
          </w:p>
          <w:p w:rsidR="007460F3" w:rsidRDefault="007460F3" w:rsidP="00693C4A">
            <w:pPr>
              <w:jc w:val="center"/>
            </w:pPr>
            <w:r>
              <w:t>«30» августа  2014г.</w:t>
            </w:r>
          </w:p>
          <w:p w:rsidR="00895033" w:rsidRPr="00147138" w:rsidRDefault="00895033" w:rsidP="00693C4A"/>
          <w:p w:rsidR="00895033" w:rsidRPr="00147138" w:rsidRDefault="00895033" w:rsidP="00693C4A"/>
        </w:tc>
      </w:tr>
    </w:tbl>
    <w:p w:rsidR="00DD743C" w:rsidRPr="00255BD7" w:rsidRDefault="00DD743C" w:rsidP="00DD743C"/>
    <w:p w:rsidR="00DD743C" w:rsidRPr="00255BD7" w:rsidRDefault="00DD743C" w:rsidP="00DD743C"/>
    <w:p w:rsidR="00DD743C" w:rsidRPr="007C32FA" w:rsidRDefault="00172FF1" w:rsidP="007C32FA">
      <w:pPr>
        <w:rPr>
          <w:b/>
          <w:sz w:val="28"/>
          <w:szCs w:val="28"/>
        </w:rPr>
      </w:pPr>
      <w:r>
        <w:rPr>
          <w:b/>
          <w:sz w:val="28"/>
          <w:szCs w:val="28"/>
        </w:rPr>
        <w:t xml:space="preserve">                                                  </w:t>
      </w:r>
      <w:r w:rsidR="007C32FA" w:rsidRPr="007C32FA">
        <w:rPr>
          <w:b/>
          <w:sz w:val="28"/>
          <w:szCs w:val="28"/>
        </w:rPr>
        <w:t xml:space="preserve">РАБОЧАЯ ПРОГРАММА </w:t>
      </w:r>
    </w:p>
    <w:p w:rsidR="00DD743C" w:rsidRPr="007C32FA" w:rsidRDefault="00DD743C" w:rsidP="00DD743C">
      <w:pPr>
        <w:jc w:val="center"/>
        <w:rPr>
          <w:b/>
          <w:sz w:val="28"/>
          <w:szCs w:val="28"/>
        </w:rPr>
      </w:pPr>
    </w:p>
    <w:p w:rsidR="00DD743C" w:rsidRPr="007C32FA" w:rsidRDefault="00DD743C" w:rsidP="00DD743C">
      <w:pPr>
        <w:jc w:val="center"/>
        <w:rPr>
          <w:b/>
          <w:sz w:val="28"/>
          <w:szCs w:val="28"/>
          <w:u w:val="single"/>
        </w:rPr>
      </w:pPr>
      <w:r w:rsidRPr="007C32FA">
        <w:rPr>
          <w:b/>
          <w:sz w:val="28"/>
          <w:szCs w:val="28"/>
          <w:u w:val="single"/>
        </w:rPr>
        <w:t>ЛИТЕРАТУРНОЕ ЧТЕНИЕ</w:t>
      </w:r>
    </w:p>
    <w:p w:rsidR="007C32FA" w:rsidRPr="0065268A" w:rsidRDefault="007C32FA" w:rsidP="007C32FA">
      <w:pPr>
        <w:jc w:val="center"/>
        <w:rPr>
          <w:sz w:val="16"/>
          <w:szCs w:val="16"/>
        </w:rPr>
      </w:pPr>
      <w:proofErr w:type="gramStart"/>
      <w:r w:rsidRPr="0065268A">
        <w:rPr>
          <w:sz w:val="16"/>
          <w:szCs w:val="16"/>
        </w:rPr>
        <w:t>(наименование учебного предмета (курса)</w:t>
      </w:r>
      <w:proofErr w:type="gramEnd"/>
    </w:p>
    <w:p w:rsidR="00DD743C" w:rsidRPr="007C32FA" w:rsidRDefault="00DD743C" w:rsidP="00DD743C">
      <w:pPr>
        <w:jc w:val="center"/>
        <w:rPr>
          <w:u w:val="single"/>
        </w:rPr>
      </w:pPr>
      <w:r w:rsidRPr="007C32FA">
        <w:rPr>
          <w:u w:val="single"/>
        </w:rPr>
        <w:t>1 ступень обучения 1 класс</w:t>
      </w:r>
    </w:p>
    <w:p w:rsidR="00DD743C" w:rsidRPr="00414127" w:rsidRDefault="00DD743C" w:rsidP="00DD743C">
      <w:pPr>
        <w:jc w:val="center"/>
      </w:pPr>
      <w:r w:rsidRPr="00414127">
        <w:t>(</w:t>
      </w:r>
      <w:r w:rsidRPr="007C32FA">
        <w:rPr>
          <w:sz w:val="16"/>
          <w:szCs w:val="16"/>
        </w:rPr>
        <w:t>уровень, ступень образования</w:t>
      </w:r>
      <w:r w:rsidRPr="00414127">
        <w:t>)</w:t>
      </w:r>
    </w:p>
    <w:p w:rsidR="00DD743C" w:rsidRPr="007C32FA" w:rsidRDefault="00DD743C" w:rsidP="00DD743C">
      <w:pPr>
        <w:jc w:val="center"/>
        <w:rPr>
          <w:u w:val="single"/>
        </w:rPr>
      </w:pPr>
      <w:r w:rsidRPr="007C32FA">
        <w:rPr>
          <w:u w:val="single"/>
        </w:rPr>
        <w:t>201</w:t>
      </w:r>
      <w:r w:rsidR="00AF4618">
        <w:rPr>
          <w:u w:val="single"/>
        </w:rPr>
        <w:t>4</w:t>
      </w:r>
      <w:r w:rsidRPr="007C32FA">
        <w:rPr>
          <w:u w:val="single"/>
        </w:rPr>
        <w:t>-201</w:t>
      </w:r>
      <w:r w:rsidR="00AF4618">
        <w:rPr>
          <w:u w:val="single"/>
        </w:rPr>
        <w:t>5</w:t>
      </w:r>
      <w:r w:rsidRPr="007C32FA">
        <w:rPr>
          <w:u w:val="single"/>
        </w:rPr>
        <w:t>уч</w:t>
      </w:r>
      <w:proofErr w:type="gramStart"/>
      <w:r w:rsidRPr="007C32FA">
        <w:rPr>
          <w:u w:val="single"/>
        </w:rPr>
        <w:t>.г</w:t>
      </w:r>
      <w:proofErr w:type="gramEnd"/>
      <w:r w:rsidRPr="007C32FA">
        <w:rPr>
          <w:u w:val="single"/>
        </w:rPr>
        <w:t>од</w:t>
      </w:r>
    </w:p>
    <w:p w:rsidR="00DD743C" w:rsidRPr="0036339F" w:rsidRDefault="00DD743C" w:rsidP="00DD743C">
      <w:pPr>
        <w:jc w:val="center"/>
        <w:rPr>
          <w:sz w:val="28"/>
          <w:szCs w:val="28"/>
        </w:rPr>
      </w:pPr>
      <w:r w:rsidRPr="0036339F">
        <w:rPr>
          <w:sz w:val="28"/>
          <w:szCs w:val="28"/>
        </w:rPr>
        <w:t>(</w:t>
      </w:r>
      <w:r w:rsidRPr="007C32FA">
        <w:rPr>
          <w:sz w:val="16"/>
          <w:szCs w:val="16"/>
        </w:rPr>
        <w:t>срок реализации программы</w:t>
      </w:r>
      <w:r w:rsidRPr="0036339F">
        <w:rPr>
          <w:sz w:val="28"/>
          <w:szCs w:val="28"/>
        </w:rPr>
        <w:t>)</w:t>
      </w:r>
    </w:p>
    <w:p w:rsidR="00815AC7" w:rsidRPr="00C05219" w:rsidRDefault="00815AC7" w:rsidP="00815AC7">
      <w:pPr>
        <w:rPr>
          <w:sz w:val="28"/>
          <w:szCs w:val="28"/>
        </w:rPr>
      </w:pPr>
    </w:p>
    <w:p w:rsidR="00B35970" w:rsidRDefault="00DD743C" w:rsidP="00F434EA">
      <w:pPr>
        <w:jc w:val="both"/>
        <w:rPr>
          <w:u w:val="single"/>
        </w:rPr>
      </w:pPr>
      <w:proofErr w:type="gramStart"/>
      <w:r w:rsidRPr="007C32FA">
        <w:rPr>
          <w:u w:val="single"/>
        </w:rPr>
        <w:t>Составлена</w:t>
      </w:r>
      <w:proofErr w:type="gramEnd"/>
      <w:r w:rsidRPr="007C32FA">
        <w:rPr>
          <w:u w:val="single"/>
        </w:rPr>
        <w:t xml:space="preserve"> на основе</w:t>
      </w:r>
      <w:r w:rsidR="00B35C29">
        <w:rPr>
          <w:u w:val="single"/>
        </w:rPr>
        <w:t xml:space="preserve"> примерной программы</w:t>
      </w:r>
      <w:r w:rsidR="00B35970">
        <w:rPr>
          <w:u w:val="single"/>
        </w:rPr>
        <w:t>:</w:t>
      </w:r>
    </w:p>
    <w:p w:rsidR="002605B8" w:rsidRDefault="00435E83" w:rsidP="00435E83">
      <w:r>
        <w:t xml:space="preserve"> Л. Ф. Климанова, М.В. </w:t>
      </w:r>
      <w:proofErr w:type="spellStart"/>
      <w:r>
        <w:t>Бойкина</w:t>
      </w:r>
      <w:proofErr w:type="spellEnd"/>
      <w:r>
        <w:t xml:space="preserve"> «Литературное чтение». </w:t>
      </w:r>
    </w:p>
    <w:p w:rsidR="00435E83" w:rsidRDefault="002605B8" w:rsidP="00435E83">
      <w:r>
        <w:t xml:space="preserve">«Литературное чтение». </w:t>
      </w:r>
      <w:r w:rsidR="00435E83">
        <w:t>Рабочие программы. 1 –</w:t>
      </w:r>
      <w:r>
        <w:t xml:space="preserve"> 4 классы. Пособие для учителей </w:t>
      </w:r>
      <w:r w:rsidR="00435E83">
        <w:t>общеобразовательных учреждений.</w:t>
      </w:r>
      <w:r>
        <w:t>/</w:t>
      </w:r>
      <w:r w:rsidRPr="002605B8">
        <w:t>[</w:t>
      </w:r>
      <w:r>
        <w:t xml:space="preserve">Л. Ф. Климанова, М.В. </w:t>
      </w:r>
      <w:proofErr w:type="spellStart"/>
      <w:r>
        <w:t>Бойкина</w:t>
      </w:r>
      <w:proofErr w:type="spellEnd"/>
      <w:r w:rsidRPr="002605B8">
        <w:t>]</w:t>
      </w:r>
      <w:r>
        <w:t>.</w:t>
      </w:r>
      <w:r w:rsidR="00435E83">
        <w:t xml:space="preserve"> – М.: Просвещение, 2011.</w:t>
      </w:r>
    </w:p>
    <w:p w:rsidR="007C32FA" w:rsidRPr="007C32FA" w:rsidRDefault="00435E83" w:rsidP="00435E83">
      <w:pPr>
        <w:rPr>
          <w:sz w:val="16"/>
          <w:szCs w:val="16"/>
        </w:rPr>
      </w:pPr>
      <w:r>
        <w:t xml:space="preserve">                                                         </w:t>
      </w:r>
      <w:r w:rsidR="007C32FA" w:rsidRPr="007C32FA">
        <w:rPr>
          <w:sz w:val="16"/>
          <w:szCs w:val="16"/>
        </w:rPr>
        <w:t>(наименование программы, автор программы)</w:t>
      </w:r>
    </w:p>
    <w:p w:rsidR="00AC5C44" w:rsidRPr="007C32FA" w:rsidRDefault="00AC5C44" w:rsidP="00F434EA">
      <w:pPr>
        <w:jc w:val="both"/>
      </w:pPr>
    </w:p>
    <w:p w:rsidR="007C32FA" w:rsidRPr="007C32FA" w:rsidRDefault="00AC5C44" w:rsidP="00AC5C44">
      <w:pPr>
        <w:rPr>
          <w:color w:val="000000"/>
        </w:rPr>
      </w:pPr>
      <w:r w:rsidRPr="007C32FA">
        <w:rPr>
          <w:color w:val="000000"/>
          <w:u w:val="single"/>
        </w:rPr>
        <w:t>Учебник</w:t>
      </w:r>
      <w:r w:rsidR="007C32FA" w:rsidRPr="007C32FA">
        <w:rPr>
          <w:color w:val="000000"/>
          <w:u w:val="single"/>
        </w:rPr>
        <w:t>и</w:t>
      </w:r>
      <w:r w:rsidR="007C32FA" w:rsidRPr="007C32FA">
        <w:rPr>
          <w:color w:val="000000"/>
        </w:rPr>
        <w:t>:</w:t>
      </w:r>
    </w:p>
    <w:p w:rsidR="007C32FA" w:rsidRPr="007C32FA" w:rsidRDefault="007C32FA" w:rsidP="00AC5C44">
      <w:pPr>
        <w:rPr>
          <w:color w:val="000000"/>
        </w:rPr>
      </w:pPr>
      <w:r w:rsidRPr="007C32FA">
        <w:rPr>
          <w:color w:val="000000"/>
        </w:rPr>
        <w:t xml:space="preserve">«Азбука». 1 </w:t>
      </w:r>
      <w:proofErr w:type="spellStart"/>
      <w:r w:rsidRPr="007C32FA">
        <w:rPr>
          <w:color w:val="000000"/>
        </w:rPr>
        <w:t>класс</w:t>
      </w:r>
      <w:proofErr w:type="gramStart"/>
      <w:r w:rsidRPr="007C32FA">
        <w:rPr>
          <w:color w:val="000000"/>
        </w:rPr>
        <w:t>:</w:t>
      </w:r>
      <w:r w:rsidR="00567758">
        <w:rPr>
          <w:color w:val="000000"/>
        </w:rPr>
        <w:t>у</w:t>
      </w:r>
      <w:proofErr w:type="gramEnd"/>
      <w:r w:rsidR="00567758">
        <w:rPr>
          <w:color w:val="000000"/>
        </w:rPr>
        <w:t>чеб.для</w:t>
      </w:r>
      <w:proofErr w:type="spellEnd"/>
      <w:r w:rsidR="00567758">
        <w:rPr>
          <w:color w:val="000000"/>
        </w:rPr>
        <w:t xml:space="preserve">  </w:t>
      </w:r>
      <w:proofErr w:type="spellStart"/>
      <w:r w:rsidR="00567758">
        <w:rPr>
          <w:color w:val="000000"/>
        </w:rPr>
        <w:t>общеобразоват</w:t>
      </w:r>
      <w:proofErr w:type="spellEnd"/>
      <w:r w:rsidR="00567758">
        <w:rPr>
          <w:color w:val="000000"/>
        </w:rPr>
        <w:t xml:space="preserve">. учреждений. </w:t>
      </w:r>
      <w:r w:rsidR="00AC5C44" w:rsidRPr="007C32FA">
        <w:rPr>
          <w:color w:val="000000"/>
        </w:rPr>
        <w:t>В</w:t>
      </w:r>
      <w:r w:rsidR="00567758">
        <w:rPr>
          <w:color w:val="000000"/>
        </w:rPr>
        <w:t xml:space="preserve"> 2 ч./</w:t>
      </w:r>
      <w:r w:rsidR="00AC5C44" w:rsidRPr="007C32FA">
        <w:rPr>
          <w:color w:val="000000"/>
        </w:rPr>
        <w:t>Горецкий</w:t>
      </w:r>
      <w:r w:rsidR="00567758">
        <w:rPr>
          <w:color w:val="000000"/>
        </w:rPr>
        <w:t xml:space="preserve"> В.Г.</w:t>
      </w:r>
      <w:r w:rsidR="00AC5C44" w:rsidRPr="007C32FA">
        <w:rPr>
          <w:color w:val="000000"/>
        </w:rPr>
        <w:t xml:space="preserve">, </w:t>
      </w:r>
      <w:proofErr w:type="spellStart"/>
      <w:r w:rsidR="00AC5C44" w:rsidRPr="007C32FA">
        <w:rPr>
          <w:color w:val="000000"/>
        </w:rPr>
        <w:t>Кирюшкин</w:t>
      </w:r>
      <w:r w:rsidR="00567758" w:rsidRPr="007C32FA">
        <w:rPr>
          <w:color w:val="000000"/>
        </w:rPr>
        <w:t>В.А</w:t>
      </w:r>
      <w:proofErr w:type="spellEnd"/>
      <w:r w:rsidR="00567758" w:rsidRPr="007C32FA">
        <w:rPr>
          <w:color w:val="000000"/>
        </w:rPr>
        <w:t>.</w:t>
      </w:r>
      <w:r w:rsidR="00AC5C44" w:rsidRPr="007C32FA">
        <w:rPr>
          <w:color w:val="000000"/>
        </w:rPr>
        <w:t xml:space="preserve">, </w:t>
      </w:r>
      <w:r w:rsidR="00567758">
        <w:rPr>
          <w:color w:val="000000"/>
        </w:rPr>
        <w:t xml:space="preserve">Виноградская </w:t>
      </w:r>
      <w:r w:rsidR="00567758" w:rsidRPr="007C32FA">
        <w:rPr>
          <w:color w:val="000000"/>
        </w:rPr>
        <w:t>Л.А.</w:t>
      </w:r>
      <w:r w:rsidR="00567758">
        <w:rPr>
          <w:color w:val="000000"/>
        </w:rPr>
        <w:t>,</w:t>
      </w:r>
      <w:proofErr w:type="spellStart"/>
      <w:r w:rsidR="00AC5C44" w:rsidRPr="007C32FA">
        <w:rPr>
          <w:color w:val="000000"/>
        </w:rPr>
        <w:t>Бойкина</w:t>
      </w:r>
      <w:proofErr w:type="spellEnd"/>
      <w:r w:rsidR="00AC5C44" w:rsidRPr="007C32FA">
        <w:rPr>
          <w:color w:val="000000"/>
        </w:rPr>
        <w:t xml:space="preserve">. </w:t>
      </w:r>
      <w:r w:rsidR="00567758" w:rsidRPr="007C32FA">
        <w:rPr>
          <w:color w:val="000000"/>
        </w:rPr>
        <w:t xml:space="preserve">М.В. </w:t>
      </w:r>
      <w:r w:rsidR="00AC5C44" w:rsidRPr="007C32FA">
        <w:rPr>
          <w:color w:val="000000"/>
        </w:rPr>
        <w:t>- М.: Просвещение, 2011.</w:t>
      </w:r>
    </w:p>
    <w:p w:rsidR="00AC5C44" w:rsidRPr="005C5F07" w:rsidRDefault="007C32FA" w:rsidP="00AC5C44">
      <w:r w:rsidRPr="005C5F07">
        <w:t>«Литературное чтение». 1 класс</w:t>
      </w:r>
      <w:r w:rsidR="005C5F07" w:rsidRPr="005C5F07">
        <w:t xml:space="preserve">. </w:t>
      </w:r>
      <w:proofErr w:type="spellStart"/>
      <w:r w:rsidR="005C5F07" w:rsidRPr="005C5F07">
        <w:t>Учеб</w:t>
      </w:r>
      <w:proofErr w:type="gramStart"/>
      <w:r w:rsidR="005C5F07" w:rsidRPr="005C5F07">
        <w:t>.</w:t>
      </w:r>
      <w:r w:rsidR="005C5F07">
        <w:t>д</w:t>
      </w:r>
      <w:proofErr w:type="gramEnd"/>
      <w:r w:rsidR="005C5F07" w:rsidRPr="005C5F07">
        <w:t>ля</w:t>
      </w:r>
      <w:proofErr w:type="spellEnd"/>
      <w:r w:rsidR="005C5F07" w:rsidRPr="005C5F07">
        <w:t xml:space="preserve"> </w:t>
      </w:r>
      <w:proofErr w:type="spellStart"/>
      <w:r w:rsidR="005C5F07" w:rsidRPr="005C5F07">
        <w:t>общеобразоват</w:t>
      </w:r>
      <w:proofErr w:type="spellEnd"/>
      <w:r w:rsidR="005C5F07" w:rsidRPr="005C5F07">
        <w:t>. учреждений. В</w:t>
      </w:r>
      <w:r w:rsidR="00AC5C44" w:rsidRPr="005C5F07">
        <w:t xml:space="preserve"> 2 ч.</w:t>
      </w:r>
      <w:r w:rsidR="005C5F07" w:rsidRPr="005C5F07">
        <w:t>/[</w:t>
      </w:r>
      <w:r w:rsidR="00AC5C44" w:rsidRPr="005C5F07">
        <w:t>Л. Ф. Климанова, В. Г. Горецкий, М. В. Голованова и др.</w:t>
      </w:r>
      <w:r w:rsidR="005C5F07" w:rsidRPr="005C5F07">
        <w:t>]</w:t>
      </w:r>
      <w:r w:rsidR="00AC5C44" w:rsidRPr="005C5F07">
        <w:t xml:space="preserve"> - М.: Просвещение, 2011. </w:t>
      </w:r>
    </w:p>
    <w:p w:rsidR="004D4152" w:rsidRPr="00567758" w:rsidRDefault="004D4152" w:rsidP="00AC5C44">
      <w:pPr>
        <w:shd w:val="clear" w:color="auto" w:fill="FFFFFF"/>
        <w:jc w:val="both"/>
        <w:rPr>
          <w:color w:val="FF0000"/>
          <w:u w:val="single"/>
        </w:rPr>
      </w:pPr>
    </w:p>
    <w:p w:rsidR="007C32FA" w:rsidRPr="005C5F07" w:rsidRDefault="008654B2" w:rsidP="00AC5C44">
      <w:pPr>
        <w:shd w:val="clear" w:color="auto" w:fill="FFFFFF"/>
        <w:jc w:val="both"/>
        <w:rPr>
          <w:u w:val="single"/>
        </w:rPr>
      </w:pPr>
      <w:r w:rsidRPr="005C5F07">
        <w:rPr>
          <w:u w:val="single"/>
        </w:rPr>
        <w:t>Тетрадь</w:t>
      </w:r>
      <w:r w:rsidR="007C32FA" w:rsidRPr="005C5F07">
        <w:rPr>
          <w:u w:val="single"/>
        </w:rPr>
        <w:t>:</w:t>
      </w:r>
    </w:p>
    <w:p w:rsidR="00AC5C44" w:rsidRPr="005C5F07" w:rsidRDefault="005C5F07" w:rsidP="00AC5C44">
      <w:pPr>
        <w:shd w:val="clear" w:color="auto" w:fill="FFFFFF"/>
        <w:jc w:val="both"/>
      </w:pPr>
      <w:r w:rsidRPr="005C5F07">
        <w:t xml:space="preserve">Климанова Л. Ф., Т.Ю. </w:t>
      </w:r>
      <w:proofErr w:type="spellStart"/>
      <w:r w:rsidRPr="005C5F07">
        <w:t>Коти</w:t>
      </w:r>
      <w:proofErr w:type="spellEnd"/>
      <w:r w:rsidRPr="005C5F07">
        <w:t>. «Литературное чтение». Творческая тетрадь.</w:t>
      </w:r>
      <w:r w:rsidR="00AC5C44" w:rsidRPr="005C5F07">
        <w:t>1 класс.</w:t>
      </w:r>
      <w:r w:rsidRPr="005C5F07">
        <w:t xml:space="preserve"> Пособие для учащихся общеобразовательных учреждений  - М.: Просвещение, 2010</w:t>
      </w:r>
      <w:r w:rsidR="00AC5C44" w:rsidRPr="005C5F07">
        <w:t xml:space="preserve">. </w:t>
      </w:r>
    </w:p>
    <w:p w:rsidR="00AC5C44" w:rsidRDefault="00AC5C44" w:rsidP="00AC5C44"/>
    <w:p w:rsidR="004D4152" w:rsidRDefault="002D68FD" w:rsidP="00172FF1">
      <w:pPr>
        <w:rPr>
          <w:bCs/>
        </w:rPr>
      </w:pPr>
      <w:r w:rsidRPr="004D4152">
        <w:rPr>
          <w:u w:val="single"/>
        </w:rPr>
        <w:t>Программа рассчитана</w:t>
      </w:r>
      <w:r w:rsidR="004D4152" w:rsidRPr="004D4152">
        <w:t xml:space="preserve"> н</w:t>
      </w:r>
      <w:r w:rsidR="004D4152">
        <w:t xml:space="preserve">а 132 часа  из расчета 4 </w:t>
      </w:r>
      <w:proofErr w:type="gramStart"/>
      <w:r w:rsidR="004D4152">
        <w:t>учебных</w:t>
      </w:r>
      <w:proofErr w:type="gramEnd"/>
      <w:r w:rsidR="004D4152">
        <w:t xml:space="preserve"> часа</w:t>
      </w:r>
      <w:r w:rsidR="00000ADB">
        <w:t xml:space="preserve"> в неделю:</w:t>
      </w:r>
    </w:p>
    <w:p w:rsidR="004D4152" w:rsidRPr="004D4152" w:rsidRDefault="00172FF1" w:rsidP="00172FF1">
      <w:pPr>
        <w:jc w:val="both"/>
        <w:rPr>
          <w:bCs/>
        </w:rPr>
      </w:pPr>
      <w:r>
        <w:rPr>
          <w:bCs/>
        </w:rPr>
        <w:t xml:space="preserve">                                            </w:t>
      </w:r>
      <w:r w:rsidR="004D4152" w:rsidRPr="004D4152">
        <w:rPr>
          <w:bCs/>
        </w:rPr>
        <w:t xml:space="preserve">- 92учебных часа (в период обучения грамоте); </w:t>
      </w:r>
    </w:p>
    <w:p w:rsidR="004D4152" w:rsidRPr="00F830D0" w:rsidRDefault="00172FF1" w:rsidP="00172FF1">
      <w:pPr>
        <w:jc w:val="both"/>
        <w:rPr>
          <w:bCs/>
        </w:rPr>
      </w:pPr>
      <w:r>
        <w:rPr>
          <w:bCs/>
        </w:rPr>
        <w:t xml:space="preserve">                                            </w:t>
      </w:r>
      <w:r w:rsidR="004D4152" w:rsidRPr="00F830D0">
        <w:rPr>
          <w:bCs/>
        </w:rPr>
        <w:t xml:space="preserve">- </w:t>
      </w:r>
      <w:r w:rsidR="004D4152" w:rsidRPr="004D4152">
        <w:rPr>
          <w:bCs/>
        </w:rPr>
        <w:t>40</w:t>
      </w:r>
      <w:r w:rsidR="004D4152" w:rsidRPr="00F830D0">
        <w:rPr>
          <w:bCs/>
        </w:rPr>
        <w:t xml:space="preserve"> учеб</w:t>
      </w:r>
      <w:r w:rsidR="00000ADB">
        <w:rPr>
          <w:bCs/>
        </w:rPr>
        <w:t>ных часов (литературное чтение).</w:t>
      </w:r>
    </w:p>
    <w:p w:rsidR="002D68FD" w:rsidRDefault="002D68FD" w:rsidP="00172FF1"/>
    <w:p w:rsidR="007C32FA" w:rsidRDefault="007C32FA" w:rsidP="00172FF1"/>
    <w:p w:rsidR="007C32FA" w:rsidRPr="007C32FA" w:rsidRDefault="007C32FA" w:rsidP="00172FF1"/>
    <w:p w:rsidR="007C32FA" w:rsidRPr="007C32FA" w:rsidRDefault="007C32FA" w:rsidP="00172FF1">
      <w:r w:rsidRPr="007C32FA">
        <w:t>Ф.И.О. учителя (преподавателя), составившего рабочую учебную программу</w:t>
      </w:r>
    </w:p>
    <w:p w:rsidR="00872908" w:rsidRDefault="00872908" w:rsidP="00872908">
      <w:pPr>
        <w:jc w:val="center"/>
        <w:rPr>
          <w:b/>
          <w:sz w:val="28"/>
          <w:szCs w:val="28"/>
        </w:rPr>
      </w:pPr>
      <w:proofErr w:type="spellStart"/>
      <w:r>
        <w:rPr>
          <w:b/>
          <w:sz w:val="28"/>
          <w:szCs w:val="28"/>
        </w:rPr>
        <w:t>Левенсон</w:t>
      </w:r>
      <w:proofErr w:type="spellEnd"/>
      <w:r>
        <w:rPr>
          <w:b/>
          <w:sz w:val="28"/>
          <w:szCs w:val="28"/>
        </w:rPr>
        <w:t xml:space="preserve"> Вера Николаевна</w:t>
      </w:r>
    </w:p>
    <w:p w:rsidR="00DD743C" w:rsidRPr="00A02C3C" w:rsidRDefault="00DD743C" w:rsidP="00172FF1">
      <w:pPr>
        <w:jc w:val="both"/>
        <w:rPr>
          <w:sz w:val="28"/>
          <w:szCs w:val="28"/>
        </w:rPr>
      </w:pPr>
    </w:p>
    <w:p w:rsidR="00DD743C" w:rsidRDefault="00DD743C" w:rsidP="00172FF1">
      <w:pPr>
        <w:rPr>
          <w:sz w:val="28"/>
          <w:szCs w:val="28"/>
        </w:rPr>
      </w:pPr>
    </w:p>
    <w:p w:rsidR="00435E83" w:rsidRDefault="00435E83" w:rsidP="00172FF1">
      <w:pPr>
        <w:rPr>
          <w:sz w:val="28"/>
          <w:szCs w:val="28"/>
        </w:rPr>
      </w:pPr>
    </w:p>
    <w:p w:rsidR="00815AC7" w:rsidRPr="004D4152" w:rsidRDefault="00DD743C" w:rsidP="00172FF1">
      <w:pPr>
        <w:jc w:val="center"/>
      </w:pPr>
      <w:proofErr w:type="spellStart"/>
      <w:r>
        <w:rPr>
          <w:b/>
        </w:rPr>
        <w:t>пгт</w:t>
      </w:r>
      <w:proofErr w:type="spellEnd"/>
      <w:r>
        <w:rPr>
          <w:b/>
        </w:rPr>
        <w:t xml:space="preserve">. </w:t>
      </w:r>
      <w:proofErr w:type="spellStart"/>
      <w:r>
        <w:rPr>
          <w:b/>
        </w:rPr>
        <w:t>Пойковский</w:t>
      </w:r>
      <w:proofErr w:type="spellEnd"/>
    </w:p>
    <w:p w:rsidR="00DD743C" w:rsidRDefault="00DD743C" w:rsidP="00172FF1">
      <w:pPr>
        <w:jc w:val="center"/>
        <w:rPr>
          <w:b/>
        </w:rPr>
      </w:pPr>
      <w:r>
        <w:rPr>
          <w:b/>
        </w:rPr>
        <w:t>201</w:t>
      </w:r>
      <w:r w:rsidR="00C574B7">
        <w:rPr>
          <w:b/>
        </w:rPr>
        <w:t>4</w:t>
      </w:r>
      <w:r w:rsidRPr="00255BD7">
        <w:rPr>
          <w:b/>
        </w:rPr>
        <w:t xml:space="preserve"> - 20</w:t>
      </w:r>
      <w:r w:rsidR="00C574B7">
        <w:rPr>
          <w:b/>
        </w:rPr>
        <w:t>15</w:t>
      </w:r>
      <w:r w:rsidRPr="00255BD7">
        <w:rPr>
          <w:b/>
        </w:rPr>
        <w:t xml:space="preserve"> учебный год</w:t>
      </w:r>
    </w:p>
    <w:p w:rsidR="007C32FA" w:rsidRDefault="007C32FA" w:rsidP="00172FF1">
      <w:pPr>
        <w:shd w:val="clear" w:color="auto" w:fill="FFFFFF"/>
        <w:spacing w:line="276" w:lineRule="auto"/>
        <w:ind w:right="82"/>
        <w:jc w:val="center"/>
        <w:rPr>
          <w:b/>
          <w:color w:val="000000"/>
          <w:spacing w:val="-1"/>
          <w:sz w:val="28"/>
          <w:szCs w:val="28"/>
        </w:rPr>
      </w:pPr>
    </w:p>
    <w:p w:rsidR="00D4174E" w:rsidRPr="00A43F74" w:rsidRDefault="00D4174E" w:rsidP="00172FF1">
      <w:pPr>
        <w:shd w:val="clear" w:color="auto" w:fill="FFFFFF"/>
        <w:spacing w:line="276" w:lineRule="auto"/>
        <w:ind w:right="82"/>
        <w:jc w:val="center"/>
        <w:rPr>
          <w:b/>
          <w:color w:val="000000"/>
          <w:spacing w:val="-1"/>
          <w:sz w:val="28"/>
          <w:szCs w:val="28"/>
        </w:rPr>
      </w:pPr>
      <w:r w:rsidRPr="00A43F74">
        <w:rPr>
          <w:b/>
          <w:color w:val="000000"/>
          <w:spacing w:val="-1"/>
          <w:sz w:val="28"/>
          <w:szCs w:val="28"/>
        </w:rPr>
        <w:t>Пояснительная записка</w:t>
      </w:r>
    </w:p>
    <w:p w:rsidR="00D4174E" w:rsidRPr="00A43F74" w:rsidRDefault="00D4174E" w:rsidP="00D4174E">
      <w:pPr>
        <w:ind w:firstLine="720"/>
        <w:jc w:val="center"/>
        <w:rPr>
          <w:b/>
          <w:bCs/>
          <w:sz w:val="28"/>
          <w:szCs w:val="28"/>
        </w:rPr>
      </w:pPr>
    </w:p>
    <w:p w:rsidR="00D4174E" w:rsidRPr="00F830D0" w:rsidRDefault="00D4174E" w:rsidP="00F830D0">
      <w:pPr>
        <w:ind w:firstLine="720"/>
        <w:rPr>
          <w:b/>
          <w:bCs/>
        </w:rPr>
      </w:pPr>
      <w:r w:rsidRPr="00F830D0">
        <w:rPr>
          <w:b/>
          <w:bCs/>
        </w:rPr>
        <w:t>Структура документа</w:t>
      </w:r>
    </w:p>
    <w:p w:rsidR="00D4174E" w:rsidRPr="00F830D0" w:rsidRDefault="00D4174E" w:rsidP="000B0916">
      <w:pPr>
        <w:ind w:firstLine="720"/>
        <w:jc w:val="both"/>
      </w:pPr>
      <w:r w:rsidRPr="00F830D0">
        <w:t xml:space="preserve">Рабочая программа включает три раздела: </w:t>
      </w:r>
      <w:proofErr w:type="gramStart"/>
      <w:r w:rsidRPr="00F830D0">
        <w:rPr>
          <w:b/>
          <w:bCs/>
          <w:iCs/>
        </w:rPr>
        <w:t>Пояснительную записку</w:t>
      </w:r>
      <w:r w:rsidRPr="00F830D0">
        <w:rPr>
          <w:b/>
          <w:bCs/>
        </w:rPr>
        <w:t xml:space="preserve">, </w:t>
      </w:r>
      <w:r w:rsidRPr="00F830D0">
        <w:t>раскрывающую характери</w:t>
      </w:r>
      <w:r w:rsidR="00895033">
        <w:t>стику и место учебного предмета</w:t>
      </w:r>
      <w:r w:rsidRPr="00F830D0">
        <w:t xml:space="preserve"> базисном учебном плане, цели его изучения, основные содержательные линии; </w:t>
      </w:r>
      <w:r w:rsidRPr="00F830D0">
        <w:rPr>
          <w:b/>
          <w:bCs/>
          <w:iCs/>
        </w:rPr>
        <w:t xml:space="preserve">Основное содержание </w:t>
      </w:r>
      <w:r w:rsidRPr="00F830D0">
        <w:t>обучения с примерным распределением учебных часов по разделам курса</w:t>
      </w:r>
      <w:r w:rsidR="000B0916" w:rsidRPr="00F830D0">
        <w:t>,</w:t>
      </w:r>
      <w:r w:rsidR="00895033">
        <w:t xml:space="preserve"> </w:t>
      </w:r>
      <w:r w:rsidRPr="00F830D0">
        <w:rPr>
          <w:b/>
          <w:bCs/>
          <w:iCs/>
        </w:rPr>
        <w:t xml:space="preserve">Требования к уровню подготовки </w:t>
      </w:r>
      <w:r w:rsidRPr="00F830D0">
        <w:t>оканчивающих начальную школу.</w:t>
      </w:r>
      <w:proofErr w:type="gramEnd"/>
    </w:p>
    <w:p w:rsidR="00D4174E" w:rsidRPr="00F830D0" w:rsidRDefault="00D4174E" w:rsidP="000B0916">
      <w:pPr>
        <w:ind w:firstLine="720"/>
        <w:jc w:val="both"/>
        <w:rPr>
          <w:b/>
          <w:bCs/>
          <w:iCs/>
        </w:rPr>
      </w:pPr>
    </w:p>
    <w:p w:rsidR="00D4174E" w:rsidRPr="00F830D0" w:rsidRDefault="00D4174E" w:rsidP="000B0916">
      <w:pPr>
        <w:shd w:val="clear" w:color="auto" w:fill="FFFFFF"/>
        <w:ind w:right="51" w:firstLine="709"/>
        <w:jc w:val="both"/>
        <w:rPr>
          <w:b/>
          <w:color w:val="000000"/>
        </w:rPr>
      </w:pPr>
      <w:r w:rsidRPr="00F830D0">
        <w:rPr>
          <w:b/>
          <w:color w:val="000000"/>
        </w:rPr>
        <w:t>Статус документа</w:t>
      </w:r>
    </w:p>
    <w:p w:rsidR="00F434EA" w:rsidRPr="00F434EA" w:rsidRDefault="00F434EA" w:rsidP="00F434EA">
      <w:pPr>
        <w:ind w:firstLine="567"/>
        <w:jc w:val="both"/>
      </w:pPr>
      <w:r>
        <w:t xml:space="preserve">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w:t>
      </w:r>
      <w:r w:rsidR="002A45F5">
        <w:t xml:space="preserve">го общего образования, </w:t>
      </w:r>
      <w:r>
        <w:t>авторских программ</w:t>
      </w:r>
      <w:proofErr w:type="gramStart"/>
      <w:r w:rsidRPr="00F434EA">
        <w:t>«Р</w:t>
      </w:r>
      <w:proofErr w:type="gramEnd"/>
      <w:r w:rsidRPr="00F434EA">
        <w:t xml:space="preserve">усская азбука» Горецкого В.Г., Кирюшкина В.А. и </w:t>
      </w:r>
      <w:r w:rsidRPr="00F434EA">
        <w:rPr>
          <w:color w:val="000000"/>
        </w:rPr>
        <w:t>«Литературное чтение»</w:t>
      </w:r>
      <w:r w:rsidR="002A45F5">
        <w:rPr>
          <w:color w:val="000000"/>
        </w:rPr>
        <w:t>Л.</w:t>
      </w:r>
      <w:r w:rsidRPr="00F434EA">
        <w:rPr>
          <w:color w:val="000000"/>
        </w:rPr>
        <w:t xml:space="preserve">Ф. Климановой,  </w:t>
      </w:r>
      <w:proofErr w:type="spellStart"/>
      <w:r w:rsidR="002A45F5">
        <w:t>Бойкиной</w:t>
      </w:r>
      <w:proofErr w:type="spellEnd"/>
      <w:r w:rsidR="002A45F5">
        <w:t xml:space="preserve"> М.В. </w:t>
      </w:r>
      <w:r w:rsidRPr="00F434EA">
        <w:rPr>
          <w:iCs/>
        </w:rPr>
        <w:t>для</w:t>
      </w:r>
      <w:r w:rsidR="00A43F74" w:rsidRPr="00A43F74">
        <w:rPr>
          <w:iCs/>
        </w:rPr>
        <w:t xml:space="preserve"> </w:t>
      </w:r>
      <w:r>
        <w:t>УМК  «Школа России».</w:t>
      </w:r>
    </w:p>
    <w:p w:rsidR="00D4174E" w:rsidRPr="00F830D0" w:rsidRDefault="00D4174E" w:rsidP="00F434EA">
      <w:pPr>
        <w:jc w:val="both"/>
      </w:pPr>
      <w:r w:rsidRPr="00F830D0">
        <w:t xml:space="preserve">Она разработана в целях конкретизации содержания образовательного стандарта по данной образовательной области с учетом </w:t>
      </w:r>
      <w:proofErr w:type="spellStart"/>
      <w:r w:rsidRPr="00F830D0">
        <w:t>межпредметных</w:t>
      </w:r>
      <w:proofErr w:type="spellEnd"/>
      <w:r w:rsidRPr="00F830D0">
        <w:t xml:space="preserve"> и </w:t>
      </w:r>
      <w:proofErr w:type="spellStart"/>
      <w:r w:rsidRPr="00F830D0">
        <w:t>внутрипредметных</w:t>
      </w:r>
      <w:proofErr w:type="spellEnd"/>
      <w:r w:rsidRPr="00F830D0">
        <w:t xml:space="preserve"> связей, логики учебного процесса по литературному чтению, возрастных особенностей младших школьников. </w:t>
      </w:r>
    </w:p>
    <w:p w:rsidR="00D4174E" w:rsidRPr="00F830D0" w:rsidRDefault="00D4174E" w:rsidP="000B0916">
      <w:pPr>
        <w:ind w:firstLine="720"/>
        <w:jc w:val="both"/>
      </w:pPr>
      <w:r w:rsidRPr="00F830D0">
        <w:t xml:space="preserve">Учебный курс «Литературное чтение» 1 – 4 классы по программе УМК «Школа России» занимает особое место среди учебных предметов начальной школы, так как познание детьми литературного чтения не ограничивается рамками урока. </w:t>
      </w:r>
    </w:p>
    <w:p w:rsidR="00D26BFB" w:rsidRDefault="00D4174E" w:rsidP="00D26BFB">
      <w:pPr>
        <w:ind w:firstLine="720"/>
        <w:rPr>
          <w:color w:val="000000"/>
        </w:rPr>
      </w:pPr>
      <w:r w:rsidRPr="00F830D0">
        <w:t xml:space="preserve"> Учебно-методический </w:t>
      </w:r>
      <w:r w:rsidR="006F2BC9" w:rsidRPr="00F830D0">
        <w:t xml:space="preserve">комплект, реализующий программу </w:t>
      </w:r>
      <w:r w:rsidR="002A45F5" w:rsidRPr="00F434EA">
        <w:t xml:space="preserve">«Русская азбука» </w:t>
      </w:r>
      <w:r w:rsidR="002A45F5">
        <w:t xml:space="preserve">(авторы </w:t>
      </w:r>
      <w:r w:rsidR="002A45F5" w:rsidRPr="00F434EA">
        <w:t>Горецк</w:t>
      </w:r>
      <w:r w:rsidR="002A45F5">
        <w:t xml:space="preserve">ий </w:t>
      </w:r>
      <w:r w:rsidR="002A45F5" w:rsidRPr="00F434EA">
        <w:t xml:space="preserve"> В.Г., Кирюшкин В.А.</w:t>
      </w:r>
      <w:r w:rsidR="002A45F5">
        <w:t xml:space="preserve">) и </w:t>
      </w:r>
      <w:r w:rsidRPr="00F830D0">
        <w:t xml:space="preserve">«Литературное чтение» (авторы  </w:t>
      </w:r>
      <w:r w:rsidRPr="00F830D0">
        <w:rPr>
          <w:rStyle w:val="af0"/>
          <w:i w:val="0"/>
          <w:iCs w:val="0"/>
        </w:rPr>
        <w:t>Л</w:t>
      </w:r>
      <w:r w:rsidR="006F2BC9" w:rsidRPr="00F830D0">
        <w:rPr>
          <w:rStyle w:val="af0"/>
          <w:i w:val="0"/>
          <w:iCs w:val="0"/>
        </w:rPr>
        <w:t>. Ф. </w:t>
      </w:r>
      <w:proofErr w:type="spellStart"/>
      <w:r w:rsidR="006F2BC9" w:rsidRPr="00F830D0">
        <w:rPr>
          <w:rStyle w:val="af0"/>
          <w:i w:val="0"/>
          <w:iCs w:val="0"/>
        </w:rPr>
        <w:t>Климанова</w:t>
      </w:r>
      <w:proofErr w:type="gramStart"/>
      <w:r w:rsidR="006F2BC9" w:rsidRPr="00F830D0">
        <w:rPr>
          <w:rStyle w:val="af0"/>
          <w:i w:val="0"/>
          <w:iCs w:val="0"/>
        </w:rPr>
        <w:t>,</w:t>
      </w:r>
      <w:r w:rsidR="002A45F5">
        <w:t>Б</w:t>
      </w:r>
      <w:proofErr w:type="gramEnd"/>
      <w:r w:rsidR="002A45F5">
        <w:t>ойкина</w:t>
      </w:r>
      <w:r w:rsidR="002A45F5" w:rsidRPr="00F434EA">
        <w:t>М.В</w:t>
      </w:r>
      <w:proofErr w:type="spellEnd"/>
      <w:r w:rsidR="002A45F5" w:rsidRPr="00F434EA">
        <w:t>.</w:t>
      </w:r>
      <w:r w:rsidRPr="00F830D0">
        <w:rPr>
          <w:rStyle w:val="af0"/>
          <w:i w:val="0"/>
          <w:iCs w:val="0"/>
        </w:rPr>
        <w:t>)</w:t>
      </w:r>
      <w:r w:rsidR="00D26BFB">
        <w:t xml:space="preserve"> в 1 классе, включает:</w:t>
      </w:r>
      <w:r w:rsidR="00D26BFB">
        <w:br/>
      </w:r>
      <w:r w:rsidR="002A45F5">
        <w:t xml:space="preserve">- </w:t>
      </w:r>
      <w:r w:rsidR="002A45F5" w:rsidRPr="002A45F5">
        <w:rPr>
          <w:color w:val="000000"/>
        </w:rPr>
        <w:t>Учебник «Азбука»</w:t>
      </w:r>
      <w:r w:rsidR="002A45F5">
        <w:rPr>
          <w:color w:val="000000"/>
        </w:rPr>
        <w:t>.</w:t>
      </w:r>
      <w:r w:rsidR="002A45F5" w:rsidRPr="002A45F5">
        <w:rPr>
          <w:color w:val="000000"/>
        </w:rPr>
        <w:t xml:space="preserve"> 1 класс. В</w:t>
      </w:r>
      <w:r w:rsidR="00AC5C44">
        <w:rPr>
          <w:color w:val="000000"/>
        </w:rPr>
        <w:t xml:space="preserve">. Г. Горецкий, </w:t>
      </w:r>
      <w:proofErr w:type="spellStart"/>
      <w:r w:rsidR="00AC5C44">
        <w:rPr>
          <w:color w:val="000000"/>
        </w:rPr>
        <w:t>В.А.Кирюшкин</w:t>
      </w:r>
      <w:proofErr w:type="spellEnd"/>
      <w:r w:rsidR="00AC5C44">
        <w:rPr>
          <w:color w:val="000000"/>
        </w:rPr>
        <w:t>, Л.А</w:t>
      </w:r>
      <w:r w:rsidR="002A45F5" w:rsidRPr="002A45F5">
        <w:rPr>
          <w:color w:val="000000"/>
        </w:rPr>
        <w:t>.</w:t>
      </w:r>
      <w:r w:rsidR="00AC5C44">
        <w:rPr>
          <w:color w:val="000000"/>
        </w:rPr>
        <w:t xml:space="preserve"> Виноградская, М.В. </w:t>
      </w:r>
      <w:proofErr w:type="spellStart"/>
      <w:r w:rsidR="00AC5C44">
        <w:rPr>
          <w:color w:val="000000"/>
        </w:rPr>
        <w:t>Бойкина</w:t>
      </w:r>
      <w:proofErr w:type="spellEnd"/>
      <w:r w:rsidR="00AC5C44">
        <w:rPr>
          <w:color w:val="000000"/>
        </w:rPr>
        <w:t>. -  в</w:t>
      </w:r>
      <w:r w:rsidR="002A45F5" w:rsidRPr="002A45F5">
        <w:rPr>
          <w:color w:val="000000"/>
        </w:rPr>
        <w:t xml:space="preserve"> 2 ч. - М.: Просвещение, 2011.</w:t>
      </w:r>
    </w:p>
    <w:p w:rsidR="002A45F5" w:rsidRPr="00D26BFB" w:rsidRDefault="002A45F5" w:rsidP="00D26BFB">
      <w:pPr>
        <w:rPr>
          <w:color w:val="000000"/>
        </w:rPr>
      </w:pPr>
      <w:r w:rsidRPr="00D26BFB">
        <w:t xml:space="preserve">- Учебник </w:t>
      </w:r>
      <w:r w:rsidRPr="00D26BFB">
        <w:rPr>
          <w:color w:val="000000"/>
        </w:rPr>
        <w:t xml:space="preserve">«Литературное чтение». 1 класс. В 2 ч. Л. Ф. Климанова, В. Г. Горецкий, М. В. Голованова и др. - М.: Просвещение, 2011. </w:t>
      </w:r>
    </w:p>
    <w:p w:rsidR="002A45F5" w:rsidRPr="00D26BFB" w:rsidRDefault="002A45F5" w:rsidP="00D26BFB">
      <w:pPr>
        <w:shd w:val="clear" w:color="auto" w:fill="FFFFFF"/>
        <w:jc w:val="both"/>
        <w:rPr>
          <w:color w:val="000000"/>
        </w:rPr>
      </w:pPr>
      <w:r w:rsidRPr="00D26BFB">
        <w:t>- Рабочая тетрадь. «Литературное чтение». 1 класс</w:t>
      </w:r>
      <w:r w:rsidRPr="00D26BFB">
        <w:rPr>
          <w:color w:val="000000"/>
        </w:rPr>
        <w:t xml:space="preserve">. </w:t>
      </w:r>
      <w:r w:rsidRPr="00D26BFB">
        <w:t xml:space="preserve">Климанова Л. Ф., Т.Ю. </w:t>
      </w:r>
      <w:proofErr w:type="spellStart"/>
      <w:r w:rsidRPr="00D26BFB">
        <w:t>Коти</w:t>
      </w:r>
      <w:proofErr w:type="spellEnd"/>
      <w:r w:rsidRPr="00D26BFB">
        <w:t xml:space="preserve">. </w:t>
      </w:r>
      <w:r w:rsidRPr="00D26BFB">
        <w:rPr>
          <w:color w:val="000000"/>
        </w:rPr>
        <w:t xml:space="preserve">- М.: Просвещение, 2011. </w:t>
      </w:r>
    </w:p>
    <w:p w:rsidR="00D4174E" w:rsidRPr="00F830D0" w:rsidRDefault="002A45F5" w:rsidP="00D26BFB">
      <w:r>
        <w:t>- К</w:t>
      </w:r>
      <w:r w:rsidR="00D4174E" w:rsidRPr="00F830D0">
        <w:t>нигу для учителя «Уроки литературного чтения» по учебнику «</w:t>
      </w:r>
      <w:r w:rsidRPr="002A45F5">
        <w:t>Литературное чтение</w:t>
      </w:r>
      <w:r w:rsidR="00D4174E" w:rsidRPr="00F830D0">
        <w:t>. 1 класс».</w:t>
      </w:r>
      <w:r w:rsidR="00D4174E" w:rsidRPr="00F830D0">
        <w:br/>
        <w:t>      </w:t>
      </w:r>
    </w:p>
    <w:p w:rsidR="00D4174E" w:rsidRPr="00A43F74" w:rsidRDefault="00D4174E" w:rsidP="00F830D0">
      <w:pPr>
        <w:ind w:firstLine="720"/>
        <w:rPr>
          <w:b/>
          <w:bCs/>
          <w:sz w:val="28"/>
          <w:szCs w:val="28"/>
        </w:rPr>
      </w:pPr>
      <w:r w:rsidRPr="00A43F74">
        <w:rPr>
          <w:b/>
          <w:bCs/>
          <w:sz w:val="28"/>
          <w:szCs w:val="28"/>
        </w:rPr>
        <w:t>Общая характеристика учебного предмета</w:t>
      </w:r>
    </w:p>
    <w:p w:rsidR="00D4174E" w:rsidRPr="00F830D0" w:rsidRDefault="00D4174E" w:rsidP="000B0916">
      <w:pPr>
        <w:ind w:firstLine="720"/>
        <w:jc w:val="both"/>
      </w:pPr>
      <w:r w:rsidRPr="00F830D0">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F830D0">
        <w:t>обучения по</w:t>
      </w:r>
      <w:proofErr w:type="gramEnd"/>
      <w:r w:rsidRPr="00F830D0">
        <w:t xml:space="preserve"> другим предметам начальной школы.</w:t>
      </w:r>
    </w:p>
    <w:p w:rsidR="00D4174E" w:rsidRPr="00F830D0" w:rsidRDefault="00D4174E" w:rsidP="000B0916">
      <w:pPr>
        <w:ind w:firstLine="720"/>
        <w:jc w:val="both"/>
      </w:pPr>
      <w:r w:rsidRPr="00F830D0">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D4174E" w:rsidRPr="00F830D0" w:rsidRDefault="00D4174E" w:rsidP="000B0916">
      <w:pPr>
        <w:ind w:firstLine="720"/>
        <w:jc w:val="both"/>
      </w:pPr>
      <w:r w:rsidRPr="00F830D0">
        <w:t>Изучение литературного чтения и русского языка в первом классе начинается интегрированным курсом «Обучение гр</w:t>
      </w:r>
      <w:r w:rsidR="002B077A">
        <w:t>амоте»; его продолжительность 23</w:t>
      </w:r>
      <w:r w:rsidRPr="00F830D0">
        <w:t xml:space="preserve"> учебны</w:t>
      </w:r>
      <w:r w:rsidR="002B077A">
        <w:t>е</w:t>
      </w:r>
      <w:r w:rsidRPr="00F830D0">
        <w:t xml:space="preserve">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w:t>
      </w:r>
      <w:proofErr w:type="spellStart"/>
      <w:r w:rsidRPr="00F830D0">
        <w:t>добуквенный</w:t>
      </w:r>
      <w:proofErr w:type="spellEnd"/>
      <w:r w:rsidRPr="00F830D0">
        <w:t xml:space="preserve"> – подготовительный; букварный – основной, </w:t>
      </w:r>
      <w:proofErr w:type="spellStart"/>
      <w:r w:rsidRPr="00F830D0">
        <w:t>послебукварный</w:t>
      </w:r>
      <w:proofErr w:type="spellEnd"/>
      <w:r w:rsidRPr="00F830D0">
        <w:t xml:space="preserve"> – завершающий. После курса «Обучение грамоте» начинается дифференцированное изучение русского языка и литературного чтения.</w:t>
      </w:r>
    </w:p>
    <w:p w:rsidR="00D4174E" w:rsidRPr="00F830D0" w:rsidRDefault="00D4174E" w:rsidP="00C574B7">
      <w:pPr>
        <w:ind w:firstLine="720"/>
      </w:pPr>
      <w:r w:rsidRPr="00F830D0">
        <w:lastRenderedPageBreak/>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w:t>
      </w:r>
      <w:r w:rsidR="002B077A">
        <w:t>омендаций для свободного чтения</w:t>
      </w:r>
      <w:r w:rsidRPr="00F830D0">
        <w:t xml:space="preserve">. </w:t>
      </w:r>
    </w:p>
    <w:p w:rsidR="00D4174E" w:rsidRPr="00F830D0" w:rsidRDefault="00D4174E" w:rsidP="00C574B7">
      <w:pPr>
        <w:ind w:firstLine="720"/>
      </w:pPr>
      <w:r w:rsidRPr="00F830D0">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F830D0" w:rsidRDefault="00F830D0" w:rsidP="000B0916">
      <w:pPr>
        <w:ind w:firstLine="720"/>
        <w:jc w:val="both"/>
        <w:rPr>
          <w:b/>
          <w:bCs/>
        </w:rPr>
      </w:pPr>
    </w:p>
    <w:p w:rsidR="00D4174E" w:rsidRPr="00A43F74" w:rsidRDefault="00D4174E" w:rsidP="000B0916">
      <w:pPr>
        <w:ind w:firstLine="720"/>
        <w:jc w:val="both"/>
        <w:rPr>
          <w:sz w:val="28"/>
          <w:szCs w:val="28"/>
        </w:rPr>
      </w:pPr>
      <w:r w:rsidRPr="00A43F74">
        <w:rPr>
          <w:b/>
          <w:bCs/>
          <w:sz w:val="28"/>
          <w:szCs w:val="28"/>
        </w:rPr>
        <w:t>Основные содержательные линии</w:t>
      </w:r>
    </w:p>
    <w:p w:rsidR="00D4174E" w:rsidRPr="00F830D0" w:rsidRDefault="00D4174E" w:rsidP="00C574B7">
      <w:pPr>
        <w:ind w:firstLine="720"/>
      </w:pPr>
      <w:r w:rsidRPr="00F830D0">
        <w:t xml:space="preserve">В  программе представлено пять основных содержательных линий. </w:t>
      </w:r>
      <w:r w:rsidRPr="00F830D0">
        <w:rPr>
          <w:iCs/>
        </w:rPr>
        <w:t xml:space="preserve">Круг чтения и опыт читательской деятельности </w:t>
      </w:r>
      <w:r w:rsidRPr="00F830D0">
        <w:t>дает перечень авторов, произведения которых рекомендуются для детского чтения в начальной школе.</w:t>
      </w:r>
    </w:p>
    <w:p w:rsidR="00D4174E" w:rsidRPr="00F830D0" w:rsidRDefault="00D4174E" w:rsidP="00C574B7">
      <w:pPr>
        <w:ind w:firstLine="720"/>
      </w:pPr>
      <w:r w:rsidRPr="00F830D0">
        <w:t xml:space="preserve">Вторая содержательная линия – </w:t>
      </w:r>
      <w:r w:rsidRPr="00F830D0">
        <w:rPr>
          <w:iCs/>
        </w:rPr>
        <w:t xml:space="preserve">Техника чтения </w:t>
      </w:r>
      <w:r w:rsidRPr="00F830D0">
        <w:t xml:space="preserve">– определяет основное содержание формирования процесса чтения (способ, скорость, правильность и др.). </w:t>
      </w:r>
    </w:p>
    <w:p w:rsidR="00D4174E" w:rsidRPr="00F830D0" w:rsidRDefault="00D4174E" w:rsidP="00C574B7">
      <w:pPr>
        <w:ind w:firstLine="720"/>
        <w:rPr>
          <w:iCs/>
        </w:rPr>
      </w:pPr>
      <w:r w:rsidRPr="00F830D0">
        <w:rPr>
          <w:iCs/>
        </w:rPr>
        <w:t>Первоначальное литературное образование – третья содержательная</w:t>
      </w:r>
      <w:r w:rsidR="00C574B7">
        <w:rPr>
          <w:iCs/>
        </w:rPr>
        <w:t xml:space="preserve"> </w:t>
      </w:r>
      <w:r w:rsidRPr="00F830D0">
        <w:rPr>
          <w:iCs/>
        </w:rPr>
        <w:t>линия. Она раскрывает основные литературоведческие термины и</w:t>
      </w:r>
      <w:r w:rsidR="00C574B7">
        <w:rPr>
          <w:iCs/>
        </w:rPr>
        <w:t xml:space="preserve"> </w:t>
      </w:r>
      <w:r w:rsidRPr="00F830D0">
        <w:rPr>
          <w:iCs/>
        </w:rPr>
        <w:t>понятия, которые усваивает младший школьник за время обучения в</w:t>
      </w:r>
      <w:r w:rsidR="00895033">
        <w:rPr>
          <w:iCs/>
        </w:rPr>
        <w:t xml:space="preserve"> </w:t>
      </w:r>
      <w:r w:rsidRPr="00F830D0">
        <w:rPr>
          <w:iCs/>
        </w:rPr>
        <w:t xml:space="preserve">начальной школе. </w:t>
      </w:r>
    </w:p>
    <w:p w:rsidR="00D4174E" w:rsidRPr="00F830D0" w:rsidRDefault="00D4174E" w:rsidP="00C574B7">
      <w:pPr>
        <w:ind w:firstLine="720"/>
        <w:rPr>
          <w:iCs/>
        </w:rPr>
      </w:pPr>
      <w:r w:rsidRPr="00F830D0">
        <w:rPr>
          <w:iCs/>
        </w:rPr>
        <w:t>Формирование умений читательской деятельности – содержательная линия, которая характеризует содержание,</w:t>
      </w:r>
      <w:r w:rsidR="00895033">
        <w:rPr>
          <w:iCs/>
        </w:rPr>
        <w:t xml:space="preserve"> </w:t>
      </w:r>
      <w:r w:rsidRPr="00F830D0">
        <w:rPr>
          <w:iCs/>
        </w:rPr>
        <w:t xml:space="preserve">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D4174E" w:rsidRPr="00F830D0" w:rsidRDefault="00D4174E" w:rsidP="00C574B7">
      <w:pPr>
        <w:ind w:firstLine="720"/>
      </w:pPr>
      <w:r w:rsidRPr="00F830D0">
        <w:rPr>
          <w:iCs/>
        </w:rPr>
        <w:t>Виды речевой деятельности – важнейшая содержательная линия, которая</w:t>
      </w:r>
    </w:p>
    <w:p w:rsidR="00D4174E" w:rsidRPr="00F830D0" w:rsidRDefault="00D4174E" w:rsidP="00C574B7">
      <w:r w:rsidRPr="00F830D0">
        <w:rPr>
          <w:iCs/>
        </w:rPr>
        <w:t xml:space="preserve">обеспечивает развитие </w:t>
      </w:r>
      <w:proofErr w:type="spellStart"/>
      <w:r w:rsidRPr="00F830D0">
        <w:rPr>
          <w:iCs/>
        </w:rPr>
        <w:t>аудирования</w:t>
      </w:r>
      <w:proofErr w:type="spellEnd"/>
      <w:r w:rsidRPr="00F830D0">
        <w:rPr>
          <w:iCs/>
        </w:rPr>
        <w:t>,</w:t>
      </w:r>
      <w:r w:rsidR="00A43F74" w:rsidRPr="00A43F74">
        <w:rPr>
          <w:iCs/>
        </w:rPr>
        <w:t xml:space="preserve"> </w:t>
      </w:r>
      <w:r w:rsidRPr="00F830D0">
        <w:rPr>
          <w:iCs/>
        </w:rPr>
        <w:t>говорения, чтения и письма в их единстве и взаимодействии.</w:t>
      </w:r>
    </w:p>
    <w:p w:rsidR="00F830D0" w:rsidRDefault="00F830D0" w:rsidP="000B0916">
      <w:pPr>
        <w:ind w:firstLine="720"/>
        <w:jc w:val="both"/>
        <w:rPr>
          <w:b/>
          <w:bCs/>
          <w:iCs/>
        </w:rPr>
      </w:pPr>
    </w:p>
    <w:p w:rsidR="00D4174E" w:rsidRPr="00A43F74" w:rsidRDefault="00D4174E" w:rsidP="000B0916">
      <w:pPr>
        <w:ind w:firstLine="720"/>
        <w:jc w:val="both"/>
        <w:rPr>
          <w:b/>
          <w:bCs/>
          <w:iCs/>
          <w:sz w:val="28"/>
          <w:szCs w:val="28"/>
        </w:rPr>
      </w:pPr>
      <w:r w:rsidRPr="00A43F74">
        <w:rPr>
          <w:b/>
          <w:bCs/>
          <w:iCs/>
          <w:sz w:val="28"/>
          <w:szCs w:val="28"/>
        </w:rPr>
        <w:t>Цели обучения</w:t>
      </w:r>
    </w:p>
    <w:p w:rsidR="00D4174E" w:rsidRPr="00F830D0" w:rsidRDefault="00D4174E" w:rsidP="00C574B7">
      <w:pPr>
        <w:ind w:firstLine="720"/>
        <w:rPr>
          <w:iCs/>
        </w:rPr>
      </w:pPr>
      <w:r w:rsidRPr="00F830D0">
        <w:rPr>
          <w:iCs/>
        </w:rPr>
        <w:t>Изучение литературного чтения в образовательных учреждениях с русским языком обучения направлено на достижение следующих целей</w:t>
      </w:r>
      <w:r w:rsidRPr="00F830D0">
        <w:rPr>
          <w:b/>
          <w:bCs/>
          <w:iCs/>
        </w:rPr>
        <w:t>:</w:t>
      </w:r>
    </w:p>
    <w:p w:rsidR="00D4174E" w:rsidRPr="00F830D0" w:rsidRDefault="00D4174E" w:rsidP="00C574B7">
      <w:pPr>
        <w:ind w:firstLine="720"/>
        <w:rPr>
          <w:iCs/>
        </w:rPr>
      </w:pPr>
      <w:r w:rsidRPr="00F830D0">
        <w:rPr>
          <w:iCs/>
        </w:rPr>
        <w:t xml:space="preserve">• </w:t>
      </w:r>
      <w:r w:rsidRPr="00F830D0">
        <w:rPr>
          <w:b/>
          <w:bCs/>
          <w:iCs/>
        </w:rPr>
        <w:t xml:space="preserve">развитие </w:t>
      </w:r>
      <w:r w:rsidRPr="00F830D0">
        <w:rPr>
          <w:iCs/>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4174E" w:rsidRPr="00F830D0" w:rsidRDefault="00D4174E" w:rsidP="00C574B7">
      <w:pPr>
        <w:ind w:firstLine="720"/>
        <w:rPr>
          <w:iCs/>
        </w:rPr>
      </w:pPr>
      <w:r w:rsidRPr="00F830D0">
        <w:rPr>
          <w:iCs/>
        </w:rPr>
        <w:t xml:space="preserve">• </w:t>
      </w:r>
      <w:r w:rsidRPr="00F830D0">
        <w:rPr>
          <w:b/>
          <w:bCs/>
          <w:iCs/>
        </w:rPr>
        <w:t xml:space="preserve">овладение </w:t>
      </w:r>
      <w:r w:rsidRPr="00F830D0">
        <w:rPr>
          <w:iCs/>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4174E" w:rsidRPr="00F830D0" w:rsidRDefault="00D4174E" w:rsidP="00C574B7">
      <w:pPr>
        <w:ind w:firstLine="720"/>
        <w:rPr>
          <w:iCs/>
        </w:rPr>
      </w:pPr>
      <w:r w:rsidRPr="00F830D0">
        <w:rPr>
          <w:iCs/>
        </w:rPr>
        <w:t xml:space="preserve">• </w:t>
      </w:r>
      <w:r w:rsidRPr="00F830D0">
        <w:rPr>
          <w:b/>
          <w:bCs/>
          <w:iCs/>
        </w:rPr>
        <w:t xml:space="preserve">воспитание </w:t>
      </w:r>
      <w:r w:rsidRPr="00F830D0">
        <w:rPr>
          <w:iCs/>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w:t>
      </w:r>
      <w:proofErr w:type="spellStart"/>
      <w:r w:rsidRPr="00F830D0">
        <w:rPr>
          <w:iCs/>
        </w:rPr>
        <w:t>изле</w:t>
      </w:r>
      <w:proofErr w:type="spellEnd"/>
      <w:r w:rsidRPr="00F830D0">
        <w:rPr>
          <w:iCs/>
        </w:rPr>
        <w:t>, справедливости и честности; развитие нравственных чувств, уважения к культуре народов многонациональной России.</w:t>
      </w:r>
    </w:p>
    <w:p w:rsidR="002A755F" w:rsidRPr="002A755F" w:rsidRDefault="00A43F74" w:rsidP="00C574B7">
      <w:pPr>
        <w:pStyle w:val="af1"/>
        <w:spacing w:before="0" w:beforeAutospacing="0" w:after="0" w:afterAutospacing="0"/>
      </w:pPr>
      <w:r w:rsidRPr="00A43F74">
        <w:t xml:space="preserve">           </w:t>
      </w:r>
      <w:proofErr w:type="gramStart"/>
      <w:r w:rsidR="00D4174E" w:rsidRPr="00F830D0">
        <w:t xml:space="preserve">Курс литературного чтения нацелен на решение следующих </w:t>
      </w:r>
      <w:r w:rsidR="00D4174E" w:rsidRPr="002B077A">
        <w:rPr>
          <w:b/>
        </w:rPr>
        <w:t>основных задач</w:t>
      </w:r>
      <w:r w:rsidR="002A755F">
        <w:t>:</w:t>
      </w:r>
      <w:r w:rsidR="002A755F">
        <w:br/>
      </w:r>
      <w:r w:rsidR="002A755F" w:rsidRPr="002A755F">
        <w:t xml:space="preserve">- </w:t>
      </w:r>
      <w:r w:rsidR="00D4174E" w:rsidRPr="00F830D0">
        <w:t>развивать у детей способность полноценно воспринимать художественное произведение, сопереживать героям, эмоционально откл</w:t>
      </w:r>
      <w:r w:rsidR="002A755F">
        <w:t>икаться на прочитанное;</w:t>
      </w:r>
      <w:r w:rsidR="002A755F">
        <w:br/>
      </w:r>
      <w:r w:rsidR="002A755F" w:rsidRPr="002A755F">
        <w:t xml:space="preserve">- </w:t>
      </w:r>
      <w:r w:rsidR="00D4174E" w:rsidRPr="00F830D0">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w:t>
      </w:r>
      <w:r w:rsidR="002A755F">
        <w:t>ление учащихся;</w:t>
      </w:r>
      <w:r w:rsidR="002A755F">
        <w:br/>
      </w:r>
      <w:r w:rsidR="002A755F" w:rsidRPr="002A755F">
        <w:t xml:space="preserve">- </w:t>
      </w:r>
      <w:r w:rsidR="00D4174E" w:rsidRPr="00F830D0">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w:t>
      </w:r>
      <w:r w:rsidR="002A755F">
        <w:t>ассоциативное мышление;</w:t>
      </w:r>
      <w:proofErr w:type="gramEnd"/>
      <w:r w:rsidR="002A755F">
        <w:br/>
      </w:r>
      <w:r w:rsidR="002A755F" w:rsidRPr="002A755F">
        <w:t xml:space="preserve">- </w:t>
      </w:r>
      <w:r w:rsidR="00D4174E" w:rsidRPr="00F830D0">
        <w:t>развивать поэтический слух детей, накапливать эстетический опыт слушания произведений изящной словесности, воспитыва</w:t>
      </w:r>
      <w:r w:rsidR="002A755F">
        <w:t>ть художественный вкус;</w:t>
      </w:r>
      <w:r w:rsidR="002A755F">
        <w:br/>
      </w:r>
      <w:r w:rsidR="002A755F" w:rsidRPr="002A755F">
        <w:lastRenderedPageBreak/>
        <w:t xml:space="preserve">- </w:t>
      </w:r>
      <w:r w:rsidR="00D4174E" w:rsidRPr="00F830D0">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w:t>
      </w:r>
      <w:r w:rsidR="002A755F">
        <w:t>усства;</w:t>
      </w:r>
      <w:r w:rsidR="002A755F">
        <w:br/>
      </w:r>
      <w:r w:rsidR="002A755F" w:rsidRPr="002A755F">
        <w:t xml:space="preserve">- </w:t>
      </w:r>
      <w:r w:rsidR="00D4174E" w:rsidRPr="00F830D0">
        <w:t>обогащать чувственный опыт ребенка, его реальные представления об окр</w:t>
      </w:r>
      <w:r w:rsidR="002A755F">
        <w:t>ужающем мире и природе;</w:t>
      </w:r>
    </w:p>
    <w:p w:rsidR="002A755F" w:rsidRPr="002A755F" w:rsidRDefault="002A755F" w:rsidP="00C574B7">
      <w:pPr>
        <w:pStyle w:val="af1"/>
        <w:spacing w:before="0" w:beforeAutospacing="0" w:after="0" w:afterAutospacing="0"/>
      </w:pPr>
      <w:proofErr w:type="gramStart"/>
      <w:r w:rsidRPr="002A755F">
        <w:t>-</w:t>
      </w:r>
      <w:r w:rsidR="00D4174E" w:rsidRPr="00F830D0">
        <w:t>формировать эстетическое отношение ребенка к жизни, приобщая его к классике худ</w:t>
      </w:r>
      <w:r>
        <w:t>ожественной литературы;</w:t>
      </w:r>
      <w:r>
        <w:br/>
      </w:r>
      <w:r w:rsidRPr="002A755F">
        <w:t xml:space="preserve">- </w:t>
      </w:r>
      <w:r w:rsidR="00D4174E" w:rsidRPr="00F830D0">
        <w:t>обеспечивать достаточно глубокое понимание содержания произведений разли</w:t>
      </w:r>
      <w:r>
        <w:t>чного уровня сложности;</w:t>
      </w:r>
      <w:r>
        <w:br/>
      </w:r>
      <w:r w:rsidRPr="002A755F">
        <w:t xml:space="preserve">- </w:t>
      </w:r>
      <w:r w:rsidR="00D4174E" w:rsidRPr="00F830D0">
        <w:t>расширять кругозор детей через чтение книг различных жанров, разнообразных по содержанию и тематике, обогащать нравственно-эстетический и позна</w:t>
      </w:r>
      <w:r>
        <w:t>вательный опыт ребенка;</w:t>
      </w:r>
      <w:r>
        <w:br/>
      </w:r>
      <w:r w:rsidRPr="002A755F">
        <w:t xml:space="preserve">- </w:t>
      </w:r>
      <w:r w:rsidR="00D4174E" w:rsidRPr="00F830D0">
        <w:t>обеспечивать развитие речи школьников и активно формировать навык чтения и речевые умения;</w:t>
      </w:r>
      <w:proofErr w:type="gramEnd"/>
      <w:r w:rsidR="00D4174E" w:rsidRPr="00F830D0">
        <w:br/>
      </w:r>
      <w:r>
        <w:t> </w:t>
      </w:r>
      <w:r w:rsidRPr="002A755F">
        <w:t xml:space="preserve">- </w:t>
      </w:r>
      <w:r w:rsidR="00D4174E" w:rsidRPr="00F830D0">
        <w:t>работать с раз</w:t>
      </w:r>
      <w:r>
        <w:t>личными типами текстов;</w:t>
      </w:r>
    </w:p>
    <w:p w:rsidR="00D4174E" w:rsidRPr="00F830D0" w:rsidRDefault="002A755F" w:rsidP="00C574B7">
      <w:pPr>
        <w:pStyle w:val="af1"/>
        <w:spacing w:before="0" w:beforeAutospacing="0" w:after="0" w:afterAutospacing="0"/>
      </w:pPr>
      <w:r w:rsidRPr="002A755F">
        <w:t xml:space="preserve">- </w:t>
      </w:r>
      <w:r w:rsidR="00D4174E" w:rsidRPr="00F830D0">
        <w:t>создавать условия для формирования потребности в самостоятельном чтении художественных произведений, формировать «читательскую самос</w:t>
      </w:r>
      <w:r w:rsidR="00A43F74">
        <w:t>тоятельность</w:t>
      </w:r>
      <w:r w:rsidR="00D4174E" w:rsidRPr="00F830D0">
        <w:t>.</w:t>
      </w:r>
      <w:r w:rsidR="00D4174E" w:rsidRPr="00F830D0">
        <w:br/>
        <w:t>      Для углубления читательского опыта дете</w:t>
      </w:r>
      <w:r w:rsidR="00BE05D1">
        <w:t xml:space="preserve">й в программу введены некоторые </w:t>
      </w:r>
      <w:r w:rsidR="00D4174E" w:rsidRPr="00F830D0">
        <w:t>произведения, повторяющиеся затем в программе средней школы.</w:t>
      </w:r>
    </w:p>
    <w:p w:rsidR="002B077A" w:rsidRDefault="002B077A" w:rsidP="00C574B7">
      <w:pPr>
        <w:ind w:firstLine="720"/>
        <w:rPr>
          <w:b/>
          <w:bCs/>
          <w:iCs/>
        </w:rPr>
      </w:pPr>
    </w:p>
    <w:p w:rsidR="00D4174E" w:rsidRPr="00A43F74" w:rsidRDefault="00D4174E" w:rsidP="002A755F">
      <w:pPr>
        <w:ind w:firstLine="720"/>
        <w:jc w:val="center"/>
        <w:rPr>
          <w:b/>
          <w:bCs/>
          <w:iCs/>
          <w:sz w:val="28"/>
          <w:szCs w:val="28"/>
        </w:rPr>
      </w:pPr>
      <w:r w:rsidRPr="00A43F74">
        <w:rPr>
          <w:b/>
          <w:bCs/>
          <w:iCs/>
          <w:sz w:val="28"/>
          <w:szCs w:val="28"/>
        </w:rPr>
        <w:t>Место предмета в базисном учебном плане</w:t>
      </w:r>
    </w:p>
    <w:p w:rsidR="00D4174E" w:rsidRPr="00A43F74" w:rsidRDefault="00A43F74" w:rsidP="00C574B7">
      <w:pPr>
        <w:rPr>
          <w:iCs/>
        </w:rPr>
      </w:pPr>
      <w:r w:rsidRPr="00A43F74">
        <w:rPr>
          <w:iCs/>
        </w:rPr>
        <w:t xml:space="preserve">     </w:t>
      </w:r>
      <w:r w:rsidR="00D4174E" w:rsidRPr="00A43F74">
        <w:rPr>
          <w:iCs/>
        </w:rPr>
        <w:t>На изучение литературного чтения отводится 472 часа.</w:t>
      </w:r>
    </w:p>
    <w:p w:rsidR="00D4174E" w:rsidRPr="00A43F74" w:rsidRDefault="00A43F74" w:rsidP="00C574B7">
      <w:r w:rsidRPr="00A43F74">
        <w:rPr>
          <w:b/>
          <w:bCs/>
        </w:rPr>
        <w:t xml:space="preserve">    </w:t>
      </w:r>
      <w:r w:rsidR="00D4174E" w:rsidRPr="00A43F74">
        <w:rPr>
          <w:b/>
          <w:bCs/>
        </w:rPr>
        <w:t>Рабочая программа рассчитана:</w:t>
      </w:r>
    </w:p>
    <w:p w:rsidR="00D4174E" w:rsidRPr="00A43F74" w:rsidRDefault="00D4174E" w:rsidP="00C574B7">
      <w:pPr>
        <w:ind w:left="-360"/>
        <w:rPr>
          <w:bCs/>
        </w:rPr>
      </w:pPr>
      <w:r w:rsidRPr="00A43F74">
        <w:rPr>
          <w:bCs/>
        </w:rPr>
        <w:t xml:space="preserve">    </w:t>
      </w:r>
      <w:r w:rsidR="00A43F74" w:rsidRPr="00A43F74">
        <w:rPr>
          <w:bCs/>
        </w:rPr>
        <w:t xml:space="preserve">    </w:t>
      </w:r>
      <w:r w:rsidRPr="00A43F74">
        <w:rPr>
          <w:bCs/>
        </w:rPr>
        <w:t xml:space="preserve">  в 1 классе </w:t>
      </w:r>
      <w:r w:rsidR="00A43F74">
        <w:rPr>
          <w:bCs/>
        </w:rPr>
        <w:t>–</w:t>
      </w:r>
      <w:r w:rsidRPr="00A43F74">
        <w:rPr>
          <w:bCs/>
        </w:rPr>
        <w:t xml:space="preserve"> </w:t>
      </w:r>
      <w:r w:rsidRPr="00A43F74">
        <w:rPr>
          <w:b/>
          <w:bCs/>
        </w:rPr>
        <w:t>9</w:t>
      </w:r>
      <w:r w:rsidR="00F830D0" w:rsidRPr="00A43F74">
        <w:rPr>
          <w:b/>
          <w:bCs/>
        </w:rPr>
        <w:t>2</w:t>
      </w:r>
      <w:r w:rsidR="00A43F74" w:rsidRPr="00A43F74">
        <w:rPr>
          <w:b/>
          <w:bCs/>
        </w:rPr>
        <w:t xml:space="preserve"> </w:t>
      </w:r>
      <w:proofErr w:type="gramStart"/>
      <w:r w:rsidRPr="00A43F74">
        <w:rPr>
          <w:bCs/>
        </w:rPr>
        <w:t>учебных</w:t>
      </w:r>
      <w:proofErr w:type="gramEnd"/>
      <w:r w:rsidRPr="00A43F74">
        <w:rPr>
          <w:bCs/>
        </w:rPr>
        <w:t xml:space="preserve"> час</w:t>
      </w:r>
      <w:r w:rsidR="00F830D0" w:rsidRPr="00A43F74">
        <w:rPr>
          <w:bCs/>
        </w:rPr>
        <w:t>а (в период обучения грамоте);</w:t>
      </w:r>
    </w:p>
    <w:p w:rsidR="00D4174E" w:rsidRPr="00A43F74" w:rsidRDefault="00A43F74" w:rsidP="00C574B7">
      <w:pPr>
        <w:ind w:left="-360"/>
        <w:rPr>
          <w:bCs/>
        </w:rPr>
      </w:pPr>
      <w:r w:rsidRPr="00A43F74">
        <w:rPr>
          <w:bCs/>
        </w:rPr>
        <w:t xml:space="preserve">          </w:t>
      </w:r>
      <w:r w:rsidR="00D4174E" w:rsidRPr="00A43F74">
        <w:rPr>
          <w:bCs/>
        </w:rPr>
        <w:t xml:space="preserve">- </w:t>
      </w:r>
      <w:r w:rsidR="00F830D0" w:rsidRPr="00A43F74">
        <w:rPr>
          <w:b/>
          <w:bCs/>
        </w:rPr>
        <w:t>40</w:t>
      </w:r>
      <w:r w:rsidR="00D4174E" w:rsidRPr="00A43F74">
        <w:rPr>
          <w:bCs/>
        </w:rPr>
        <w:t xml:space="preserve"> учебных часов (литературное чтение) в год, 4 часа  в неделю.</w:t>
      </w:r>
    </w:p>
    <w:p w:rsidR="00D4174E" w:rsidRPr="00A43F74" w:rsidRDefault="00D4174E" w:rsidP="00A47908">
      <w:pPr>
        <w:jc w:val="both"/>
        <w:rPr>
          <w:b/>
          <w:bCs/>
          <w:iCs/>
        </w:rPr>
      </w:pPr>
    </w:p>
    <w:p w:rsidR="00677A4F" w:rsidRPr="00114922" w:rsidRDefault="00677A4F" w:rsidP="00677A4F">
      <w:pPr>
        <w:shd w:val="clear" w:color="auto" w:fill="FFFFFF"/>
        <w:autoSpaceDE w:val="0"/>
        <w:autoSpaceDN w:val="0"/>
        <w:adjustRightInd w:val="0"/>
        <w:ind w:firstLine="540"/>
        <w:jc w:val="both"/>
        <w:rPr>
          <w:b/>
          <w:sz w:val="28"/>
          <w:szCs w:val="28"/>
        </w:rPr>
      </w:pPr>
      <w:r w:rsidRPr="00A43F74">
        <w:rPr>
          <w:b/>
          <w:sz w:val="28"/>
          <w:szCs w:val="28"/>
        </w:rPr>
        <w:t>Описание ценностных ориентиров содержания уч</w:t>
      </w:r>
      <w:r w:rsidRPr="00D84964">
        <w:rPr>
          <w:b/>
          <w:sz w:val="28"/>
          <w:szCs w:val="28"/>
        </w:rPr>
        <w:t>ебного предмета</w:t>
      </w:r>
    </w:p>
    <w:p w:rsidR="00A43F74" w:rsidRPr="00114922" w:rsidRDefault="00A43F74" w:rsidP="00677A4F">
      <w:pPr>
        <w:shd w:val="clear" w:color="auto" w:fill="FFFFFF"/>
        <w:autoSpaceDE w:val="0"/>
        <w:autoSpaceDN w:val="0"/>
        <w:adjustRightInd w:val="0"/>
        <w:ind w:firstLine="540"/>
        <w:jc w:val="both"/>
        <w:rPr>
          <w:b/>
          <w:sz w:val="28"/>
          <w:szCs w:val="28"/>
        </w:rPr>
      </w:pPr>
    </w:p>
    <w:p w:rsidR="00677A4F" w:rsidRPr="00A43F74" w:rsidRDefault="00677A4F" w:rsidP="00C574B7">
      <w:pPr>
        <w:shd w:val="clear" w:color="auto" w:fill="FFFFFF"/>
        <w:autoSpaceDE w:val="0"/>
        <w:autoSpaceDN w:val="0"/>
        <w:adjustRightInd w:val="0"/>
        <w:spacing w:line="276" w:lineRule="auto"/>
        <w:ind w:firstLine="540"/>
      </w:pPr>
      <w:r w:rsidRPr="00A43F74">
        <w:rPr>
          <w:b/>
        </w:rPr>
        <w:t>Ценность жизни</w:t>
      </w:r>
      <w:r w:rsidRPr="00A43F74">
        <w:t xml:space="preserve"> – признание человеческой жизни величайшей ценностью, что реализуется в отношении к другим людям и к природе.</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добра – </w:t>
      </w:r>
      <w:r w:rsidRPr="00A43F74">
        <w:t xml:space="preserve">направленность на развитие и сохранение жизни через </w:t>
      </w:r>
      <w:proofErr w:type="gramStart"/>
      <w:r w:rsidRPr="00A43F74">
        <w:t>сострадание</w:t>
      </w:r>
      <w:proofErr w:type="gramEnd"/>
      <w:r w:rsidRPr="00A43F74">
        <w:t xml:space="preserve"> и милосердие как проявление любви.</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свободы, чести и достоинства </w:t>
      </w:r>
      <w:r w:rsidRPr="00A43F74">
        <w:t>как основа современных принципов и правил межличностных отношений.</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природы </w:t>
      </w:r>
      <w:r w:rsidRPr="00A43F74">
        <w:t>основывается на общечеловеческой ценности</w:t>
      </w:r>
      <w:r w:rsidRPr="00A43F74">
        <w:rPr>
          <w:b/>
        </w:rPr>
        <w:t xml:space="preserve"> </w:t>
      </w:r>
      <w:r w:rsidRPr="00A43F74">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красоты и гармонии – </w:t>
      </w:r>
      <w:r w:rsidRPr="00A43F74">
        <w:t>основа эстетического воспитания через приобщение ребёнка к литературе как виду искусства. Это ценность стремления к гармонии, к идеалу.</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истины – </w:t>
      </w:r>
      <w:r w:rsidRPr="00A43F74">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A43F74">
        <w:t>-п</w:t>
      </w:r>
      <w:proofErr w:type="gramEnd"/>
      <w:r w:rsidRPr="00A43F74">
        <w:t xml:space="preserve">ознание как ценность – одна из задач образования, в том числе литературного. </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семьи. </w:t>
      </w:r>
      <w:r w:rsidRPr="00A43F74">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A43F74">
        <w:t>близким</w:t>
      </w:r>
      <w:proofErr w:type="gramEnd"/>
      <w:r w:rsidRPr="00A43F74">
        <w:t>, чувства любви, благодарности, взаимной ответственности.</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труда и творчества. </w:t>
      </w:r>
      <w:r w:rsidRPr="00A43F74">
        <w:t xml:space="preserve">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w:t>
      </w:r>
      <w:r w:rsidRPr="00A43F74">
        <w:lastRenderedPageBreak/>
        <w:t>самостоятельность, формируется ценностное отношение к труду в целом и к литературному труду в частности.</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гражданственности – </w:t>
      </w:r>
      <w:r w:rsidRPr="00A43F74">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патриотизма. </w:t>
      </w:r>
      <w:r w:rsidRPr="00A43F74">
        <w:t>Любовь к России, активный интерес к её прошлому и настоящему, готовность служить ей.</w:t>
      </w:r>
    </w:p>
    <w:p w:rsidR="00677A4F" w:rsidRPr="00A43F74" w:rsidRDefault="00677A4F" w:rsidP="00C574B7">
      <w:pPr>
        <w:shd w:val="clear" w:color="auto" w:fill="FFFFFF"/>
        <w:autoSpaceDE w:val="0"/>
        <w:autoSpaceDN w:val="0"/>
        <w:adjustRightInd w:val="0"/>
        <w:spacing w:line="276" w:lineRule="auto"/>
        <w:ind w:firstLine="540"/>
      </w:pPr>
      <w:r w:rsidRPr="00A43F74">
        <w:rPr>
          <w:b/>
        </w:rPr>
        <w:t xml:space="preserve">Ценность человечества. </w:t>
      </w:r>
      <w:r w:rsidRPr="00A43F74">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0481B" w:rsidRDefault="00B0481B" w:rsidP="00B0481B">
      <w:pPr>
        <w:jc w:val="center"/>
        <w:rPr>
          <w:b/>
        </w:rPr>
      </w:pPr>
    </w:p>
    <w:p w:rsidR="00B0481B" w:rsidRPr="00802CBC" w:rsidRDefault="00B0481B" w:rsidP="00B0481B">
      <w:pPr>
        <w:jc w:val="center"/>
        <w:rPr>
          <w:b/>
        </w:rPr>
      </w:pPr>
      <w:r w:rsidRPr="00802CBC">
        <w:rPr>
          <w:b/>
        </w:rPr>
        <w:t>Календарно-тематическ</w:t>
      </w:r>
      <w:r>
        <w:rPr>
          <w:b/>
        </w:rPr>
        <w:t>ий</w:t>
      </w:r>
      <w:r w:rsidRPr="00802CBC">
        <w:rPr>
          <w:b/>
        </w:rPr>
        <w:t xml:space="preserve"> план </w:t>
      </w:r>
    </w:p>
    <w:p w:rsidR="00B0481B" w:rsidRPr="00802CBC" w:rsidRDefault="00B0481B" w:rsidP="00B0481B">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2"/>
        <w:gridCol w:w="4597"/>
        <w:gridCol w:w="2126"/>
        <w:gridCol w:w="1559"/>
      </w:tblGrid>
      <w:tr w:rsidR="002B53E6" w:rsidRPr="00802CBC" w:rsidTr="002B53E6">
        <w:trPr>
          <w:trHeight w:val="661"/>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w:t>
            </w:r>
            <w:proofErr w:type="gramStart"/>
            <w:r w:rsidRPr="00802CBC">
              <w:rPr>
                <w:b/>
              </w:rPr>
              <w:t>п</w:t>
            </w:r>
            <w:proofErr w:type="gramEnd"/>
            <w:r w:rsidRPr="00802CBC">
              <w:rPr>
                <w:b/>
              </w:rPr>
              <w:t>/п</w:t>
            </w: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Pr>
                <w:b/>
              </w:rPr>
              <w:t xml:space="preserve">Наименование раздела </w:t>
            </w:r>
            <w:r w:rsidRPr="00802CBC">
              <w:rPr>
                <w:b/>
              </w:rPr>
              <w:t>тем</w:t>
            </w:r>
            <w:r>
              <w:rPr>
                <w:b/>
              </w:rPr>
              <w:t>ы</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 xml:space="preserve">Часы </w:t>
            </w:r>
            <w:proofErr w:type="spellStart"/>
            <w:r w:rsidRPr="00802CBC">
              <w:rPr>
                <w:b/>
              </w:rPr>
              <w:t>учеб</w:t>
            </w:r>
            <w:proofErr w:type="gramStart"/>
            <w:r>
              <w:rPr>
                <w:b/>
              </w:rPr>
              <w:t>.</w:t>
            </w:r>
            <w:r w:rsidRPr="00802CBC">
              <w:rPr>
                <w:b/>
              </w:rPr>
              <w:t>в</w:t>
            </w:r>
            <w:proofErr w:type="gramEnd"/>
            <w:r w:rsidRPr="00802CBC">
              <w:rPr>
                <w:b/>
              </w:rPr>
              <w:t>ремени</w:t>
            </w:r>
            <w:proofErr w:type="spellEnd"/>
          </w:p>
        </w:tc>
        <w:tc>
          <w:tcPr>
            <w:tcW w:w="1559" w:type="dxa"/>
            <w:tcBorders>
              <w:top w:val="single" w:sz="4" w:space="0" w:color="auto"/>
              <w:left w:val="single" w:sz="4" w:space="0" w:color="auto"/>
              <w:bottom w:val="single" w:sz="4" w:space="0" w:color="auto"/>
              <w:right w:val="single" w:sz="4" w:space="0" w:color="auto"/>
            </w:tcBorders>
          </w:tcPr>
          <w:p w:rsidR="002B53E6" w:rsidRDefault="002B53E6" w:rsidP="00935C8F">
            <w:pPr>
              <w:jc w:val="center"/>
              <w:rPr>
                <w:b/>
              </w:rPr>
            </w:pPr>
          </w:p>
          <w:p w:rsidR="002B53E6" w:rsidRPr="002B53E6" w:rsidRDefault="002B53E6" w:rsidP="00935C8F">
            <w:pPr>
              <w:jc w:val="center"/>
              <w:rPr>
                <w:b/>
                <w:sz w:val="22"/>
                <w:szCs w:val="22"/>
              </w:rPr>
            </w:pPr>
            <w:r w:rsidRPr="002B53E6">
              <w:rPr>
                <w:b/>
                <w:sz w:val="22"/>
                <w:szCs w:val="22"/>
              </w:rPr>
              <w:t>Проекты</w:t>
            </w:r>
          </w:p>
        </w:tc>
      </w:tr>
      <w:tr w:rsidR="002B53E6" w:rsidRPr="00802CBC" w:rsidTr="002B53E6">
        <w:trPr>
          <w:trHeight w:val="272"/>
        </w:trPr>
        <w:tc>
          <w:tcPr>
            <w:tcW w:w="8755" w:type="dxa"/>
            <w:gridSpan w:val="3"/>
            <w:tcBorders>
              <w:top w:val="single" w:sz="4" w:space="0" w:color="auto"/>
              <w:left w:val="single" w:sz="4" w:space="0" w:color="auto"/>
              <w:bottom w:val="single" w:sz="4" w:space="0" w:color="auto"/>
              <w:right w:val="single" w:sz="4" w:space="0" w:color="auto"/>
            </w:tcBorders>
          </w:tcPr>
          <w:p w:rsidR="002B53E6" w:rsidRPr="00802CBC" w:rsidRDefault="002B53E6" w:rsidP="00935C8F">
            <w:pPr>
              <w:rPr>
                <w:b/>
                <w:u w:val="single"/>
              </w:rPr>
            </w:pPr>
            <w:r w:rsidRPr="00802CBC">
              <w:rPr>
                <w:b/>
                <w:u w:val="single"/>
                <w:lang w:val="en-US"/>
              </w:rPr>
              <w:t>I</w:t>
            </w:r>
            <w:r w:rsidRPr="00802CBC">
              <w:rPr>
                <w:b/>
                <w:u w:val="single"/>
              </w:rPr>
              <w:t xml:space="preserve"> четверть3</w:t>
            </w:r>
            <w:r>
              <w:rPr>
                <w:b/>
                <w:u w:val="single"/>
              </w:rPr>
              <w:t>7</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rPr>
                <w:b/>
                <w:u w:val="single"/>
                <w:lang w:val="en-US"/>
              </w:rPr>
            </w:pPr>
          </w:p>
        </w:tc>
      </w:tr>
      <w:tr w:rsidR="002B53E6" w:rsidRPr="00802CBC" w:rsidTr="002B53E6">
        <w:trPr>
          <w:trHeight w:val="208"/>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Раздел 1</w:t>
            </w: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rPr>
                <w:b/>
              </w:rPr>
            </w:pPr>
            <w:r w:rsidRPr="00802CBC">
              <w:rPr>
                <w:b/>
              </w:rPr>
              <w:t>Подготовительный этап</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16</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p>
        </w:tc>
      </w:tr>
      <w:tr w:rsidR="002B53E6" w:rsidRPr="00802CBC" w:rsidTr="002B53E6">
        <w:trPr>
          <w:trHeight w:val="216"/>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pPr>
            <w:r w:rsidRPr="00802CBC">
              <w:t>Речь</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r w:rsidRPr="00802CBC">
              <w:t>1</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r>
      <w:tr w:rsidR="002B53E6" w:rsidRPr="00802CBC" w:rsidTr="002B53E6">
        <w:trPr>
          <w:trHeight w:val="216"/>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pPr>
            <w:r w:rsidRPr="00802CBC">
              <w:t>Предложение и слово.</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r w:rsidRPr="00802CBC">
              <w:t>1</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r>
      <w:tr w:rsidR="002B53E6" w:rsidRPr="00802CBC" w:rsidTr="002B53E6">
        <w:trPr>
          <w:trHeight w:val="216"/>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pPr>
            <w:r w:rsidRPr="00802CBC">
              <w:t>Слог, ударение</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r w:rsidRPr="00802CBC">
              <w:t>2</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r>
      <w:tr w:rsidR="002B53E6" w:rsidRPr="00802CBC" w:rsidTr="002B53E6">
        <w:trPr>
          <w:trHeight w:val="216"/>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pPr>
            <w:r w:rsidRPr="00802CBC">
              <w:t>Звуки и буквы</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r w:rsidRPr="00802CBC">
              <w:t>12</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pPr>
          </w:p>
        </w:tc>
      </w:tr>
      <w:tr w:rsidR="002B53E6" w:rsidRPr="00802CBC" w:rsidTr="002B53E6">
        <w:trPr>
          <w:trHeight w:val="215"/>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Раздел 2</w:t>
            </w: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rPr>
                <w:b/>
              </w:rPr>
            </w:pPr>
            <w:r w:rsidRPr="00802CBC">
              <w:rPr>
                <w:b/>
              </w:rPr>
              <w:t>Букварный период</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Pr>
                <w:b/>
              </w:rPr>
              <w:t xml:space="preserve">21 </w:t>
            </w:r>
            <w:r w:rsidRPr="00AF4618">
              <w:t>(65)</w:t>
            </w:r>
          </w:p>
        </w:tc>
        <w:tc>
          <w:tcPr>
            <w:tcW w:w="1559" w:type="dxa"/>
            <w:tcBorders>
              <w:top w:val="single" w:sz="4" w:space="0" w:color="auto"/>
              <w:left w:val="single" w:sz="4" w:space="0" w:color="auto"/>
              <w:bottom w:val="single" w:sz="4" w:space="0" w:color="auto"/>
              <w:right w:val="single" w:sz="4" w:space="0" w:color="auto"/>
            </w:tcBorders>
          </w:tcPr>
          <w:p w:rsidR="002B53E6" w:rsidRDefault="002B53E6" w:rsidP="00935C8F">
            <w:pPr>
              <w:jc w:val="center"/>
              <w:rPr>
                <w:b/>
              </w:rPr>
            </w:pPr>
            <w:r>
              <w:rPr>
                <w:b/>
              </w:rPr>
              <w:t>1</w:t>
            </w:r>
          </w:p>
        </w:tc>
      </w:tr>
      <w:tr w:rsidR="002B53E6" w:rsidRPr="00802CBC" w:rsidTr="002B53E6">
        <w:trPr>
          <w:trHeight w:val="319"/>
        </w:trPr>
        <w:tc>
          <w:tcPr>
            <w:tcW w:w="8755" w:type="dxa"/>
            <w:gridSpan w:val="3"/>
            <w:tcBorders>
              <w:top w:val="single" w:sz="4" w:space="0" w:color="auto"/>
              <w:left w:val="single" w:sz="4" w:space="0" w:color="auto"/>
              <w:bottom w:val="single" w:sz="4" w:space="0" w:color="auto"/>
              <w:right w:val="single" w:sz="4" w:space="0" w:color="auto"/>
            </w:tcBorders>
          </w:tcPr>
          <w:p w:rsidR="002B53E6" w:rsidRPr="00802CBC" w:rsidRDefault="002B53E6" w:rsidP="00935C8F">
            <w:pPr>
              <w:rPr>
                <w:b/>
                <w:u w:val="single"/>
              </w:rPr>
            </w:pPr>
            <w:r w:rsidRPr="00802CBC">
              <w:rPr>
                <w:b/>
                <w:u w:val="single"/>
                <w:lang w:val="en-US"/>
              </w:rPr>
              <w:t>II</w:t>
            </w:r>
            <w:r w:rsidRPr="00802CBC">
              <w:rPr>
                <w:b/>
                <w:u w:val="single"/>
              </w:rPr>
              <w:t xml:space="preserve"> четверть28</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rPr>
                <w:b/>
                <w:u w:val="single"/>
                <w:lang w:val="en-US"/>
              </w:rPr>
            </w:pPr>
          </w:p>
        </w:tc>
      </w:tr>
      <w:tr w:rsidR="002B53E6" w:rsidRPr="00802CBC" w:rsidTr="002B53E6">
        <w:trPr>
          <w:trHeight w:val="228"/>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rPr>
                <w:b/>
              </w:rPr>
            </w:pPr>
            <w:r w:rsidRPr="00802CBC">
              <w:rPr>
                <w:b/>
              </w:rPr>
              <w:t>Букварный период</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2</w:t>
            </w:r>
            <w:r>
              <w:rPr>
                <w:b/>
              </w:rPr>
              <w:t xml:space="preserve">8 </w:t>
            </w:r>
            <w:r w:rsidRPr="00AF4618">
              <w:t>(65)</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Pr>
                <w:b/>
              </w:rPr>
              <w:t>1</w:t>
            </w:r>
          </w:p>
        </w:tc>
      </w:tr>
      <w:tr w:rsidR="002B53E6" w:rsidRPr="00802CBC" w:rsidTr="002B53E6">
        <w:trPr>
          <w:trHeight w:val="326"/>
        </w:trPr>
        <w:tc>
          <w:tcPr>
            <w:tcW w:w="8755" w:type="dxa"/>
            <w:gridSpan w:val="3"/>
            <w:tcBorders>
              <w:top w:val="single" w:sz="4" w:space="0" w:color="auto"/>
              <w:left w:val="single" w:sz="4" w:space="0" w:color="auto"/>
              <w:bottom w:val="single" w:sz="4" w:space="0" w:color="auto"/>
              <w:right w:val="single" w:sz="4" w:space="0" w:color="auto"/>
            </w:tcBorders>
          </w:tcPr>
          <w:p w:rsidR="002B53E6" w:rsidRPr="00971603" w:rsidRDefault="002B53E6" w:rsidP="00935C8F">
            <w:pPr>
              <w:rPr>
                <w:b/>
                <w:u w:val="single"/>
              </w:rPr>
            </w:pPr>
            <w:r w:rsidRPr="00802CBC">
              <w:rPr>
                <w:b/>
                <w:u w:val="single"/>
                <w:lang w:val="en-US"/>
              </w:rPr>
              <w:t>III</w:t>
            </w:r>
            <w:r w:rsidRPr="00802CBC">
              <w:rPr>
                <w:b/>
                <w:u w:val="single"/>
              </w:rPr>
              <w:t xml:space="preserve"> четверть</w:t>
            </w:r>
            <w:r>
              <w:rPr>
                <w:b/>
                <w:u w:val="single"/>
              </w:rPr>
              <w:t>37</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rPr>
                <w:b/>
                <w:u w:val="single"/>
                <w:lang w:val="en-US"/>
              </w:rPr>
            </w:pPr>
          </w:p>
        </w:tc>
      </w:tr>
      <w:tr w:rsidR="002B53E6" w:rsidRPr="00802CBC" w:rsidTr="002B53E6">
        <w:trPr>
          <w:trHeight w:val="316"/>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p>
        </w:tc>
        <w:tc>
          <w:tcPr>
            <w:tcW w:w="4597"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both"/>
            </w:pPr>
            <w:r w:rsidRPr="00802CBC">
              <w:rPr>
                <w:b/>
              </w:rPr>
              <w:t>Букварный период</w:t>
            </w:r>
          </w:p>
        </w:tc>
        <w:tc>
          <w:tcPr>
            <w:tcW w:w="2126"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1</w:t>
            </w:r>
            <w:r>
              <w:rPr>
                <w:b/>
              </w:rPr>
              <w:t xml:space="preserve">6 </w:t>
            </w:r>
            <w:r w:rsidRPr="00AF4618">
              <w:t>(65)</w:t>
            </w:r>
          </w:p>
        </w:tc>
        <w:tc>
          <w:tcPr>
            <w:tcW w:w="1559"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Pr>
                <w:b/>
              </w:rPr>
              <w:t>1</w:t>
            </w:r>
          </w:p>
        </w:tc>
      </w:tr>
      <w:tr w:rsidR="002B53E6" w:rsidRPr="00802CBC" w:rsidTr="002B53E6">
        <w:trPr>
          <w:trHeight w:val="1105"/>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sidRPr="00802CBC">
              <w:rPr>
                <w:b/>
              </w:rPr>
              <w:t>Раздел 3</w:t>
            </w:r>
          </w:p>
        </w:tc>
        <w:tc>
          <w:tcPr>
            <w:tcW w:w="4597" w:type="dxa"/>
            <w:tcBorders>
              <w:top w:val="single" w:sz="4" w:space="0" w:color="auto"/>
              <w:left w:val="single" w:sz="4" w:space="0" w:color="auto"/>
              <w:bottom w:val="single" w:sz="4" w:space="0" w:color="auto"/>
              <w:right w:val="single" w:sz="4" w:space="0" w:color="auto"/>
            </w:tcBorders>
          </w:tcPr>
          <w:p w:rsidR="002B53E6" w:rsidRDefault="002B53E6" w:rsidP="00935C8F">
            <w:pPr>
              <w:jc w:val="both"/>
              <w:rPr>
                <w:b/>
              </w:rPr>
            </w:pPr>
            <w:proofErr w:type="spellStart"/>
            <w:r w:rsidRPr="00802CBC">
              <w:rPr>
                <w:b/>
              </w:rPr>
              <w:t>Послебукварный</w:t>
            </w:r>
            <w:proofErr w:type="spellEnd"/>
            <w:r w:rsidRPr="00802CBC">
              <w:rPr>
                <w:b/>
              </w:rPr>
              <w:t xml:space="preserve"> период</w:t>
            </w:r>
          </w:p>
          <w:p w:rsidR="002B53E6" w:rsidRDefault="002B53E6" w:rsidP="00935C8F">
            <w:pPr>
              <w:jc w:val="both"/>
              <w:rPr>
                <w:b/>
              </w:rPr>
            </w:pPr>
          </w:p>
          <w:p w:rsidR="002B53E6" w:rsidRDefault="002B53E6" w:rsidP="00935C8F">
            <w:pPr>
              <w:jc w:val="both"/>
              <w:rPr>
                <w:b/>
              </w:rPr>
            </w:pPr>
          </w:p>
          <w:p w:rsidR="002B53E6" w:rsidRDefault="002B53E6" w:rsidP="00935C8F">
            <w:pPr>
              <w:jc w:val="both"/>
              <w:rPr>
                <w:b/>
              </w:rPr>
            </w:pPr>
          </w:p>
          <w:p w:rsidR="002B53E6" w:rsidRPr="00971603" w:rsidRDefault="002B53E6" w:rsidP="00935C8F">
            <w:pPr>
              <w:jc w:val="both"/>
            </w:pPr>
          </w:p>
        </w:tc>
        <w:tc>
          <w:tcPr>
            <w:tcW w:w="2126"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jc w:val="center"/>
              <w:rPr>
                <w:b/>
              </w:rPr>
            </w:pPr>
            <w:r w:rsidRPr="0051653C">
              <w:rPr>
                <w:b/>
              </w:rPr>
              <w:t>11</w:t>
            </w:r>
          </w:p>
        </w:tc>
        <w:tc>
          <w:tcPr>
            <w:tcW w:w="1559"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jc w:val="center"/>
              <w:rPr>
                <w:b/>
              </w:rPr>
            </w:pPr>
            <w:r>
              <w:rPr>
                <w:b/>
              </w:rPr>
              <w:t>1</w:t>
            </w:r>
          </w:p>
        </w:tc>
      </w:tr>
      <w:tr w:rsidR="002B53E6" w:rsidRPr="00802CBC" w:rsidTr="002B53E6">
        <w:trPr>
          <w:trHeight w:val="223"/>
        </w:trPr>
        <w:tc>
          <w:tcPr>
            <w:tcW w:w="2032" w:type="dxa"/>
            <w:tcBorders>
              <w:top w:val="single" w:sz="4" w:space="0" w:color="auto"/>
              <w:left w:val="single" w:sz="4" w:space="0" w:color="auto"/>
              <w:bottom w:val="single" w:sz="4" w:space="0" w:color="auto"/>
              <w:right w:val="single" w:sz="4" w:space="0" w:color="auto"/>
            </w:tcBorders>
          </w:tcPr>
          <w:p w:rsidR="002B53E6" w:rsidRPr="00802CBC" w:rsidRDefault="002B53E6" w:rsidP="00935C8F">
            <w:pPr>
              <w:jc w:val="center"/>
              <w:rPr>
                <w:b/>
              </w:rPr>
            </w:pPr>
            <w:r>
              <w:rPr>
                <w:b/>
              </w:rPr>
              <w:t>Раздел 4</w:t>
            </w:r>
          </w:p>
        </w:tc>
        <w:tc>
          <w:tcPr>
            <w:tcW w:w="4597"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rPr>
                <w:b/>
              </w:rPr>
            </w:pPr>
            <w:r>
              <w:rPr>
                <w:b/>
              </w:rPr>
              <w:t>Литературное чтение</w:t>
            </w:r>
          </w:p>
        </w:tc>
        <w:tc>
          <w:tcPr>
            <w:tcW w:w="2126"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jc w:val="center"/>
              <w:rPr>
                <w:b/>
              </w:rPr>
            </w:pPr>
            <w:r w:rsidRPr="0051653C">
              <w:rPr>
                <w:b/>
              </w:rPr>
              <w:t>10</w:t>
            </w:r>
            <w:r>
              <w:rPr>
                <w:b/>
              </w:rPr>
              <w:t xml:space="preserve"> </w:t>
            </w:r>
            <w:r w:rsidRPr="00AF4618">
              <w:t>(40)</w:t>
            </w:r>
          </w:p>
        </w:tc>
        <w:tc>
          <w:tcPr>
            <w:tcW w:w="1559"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jc w:val="center"/>
              <w:rPr>
                <w:b/>
              </w:rPr>
            </w:pPr>
            <w:r>
              <w:rPr>
                <w:b/>
              </w:rPr>
              <w:t>1</w:t>
            </w:r>
          </w:p>
        </w:tc>
      </w:tr>
      <w:tr w:rsidR="002B53E6" w:rsidRPr="00802CBC" w:rsidTr="002B53E6">
        <w:trPr>
          <w:trHeight w:val="223"/>
        </w:trPr>
        <w:tc>
          <w:tcPr>
            <w:tcW w:w="8755" w:type="dxa"/>
            <w:gridSpan w:val="3"/>
            <w:tcBorders>
              <w:top w:val="single" w:sz="4" w:space="0" w:color="auto"/>
              <w:left w:val="single" w:sz="4" w:space="0" w:color="auto"/>
              <w:bottom w:val="single" w:sz="4" w:space="0" w:color="auto"/>
              <w:right w:val="single" w:sz="4" w:space="0" w:color="auto"/>
            </w:tcBorders>
          </w:tcPr>
          <w:p w:rsidR="002B53E6" w:rsidRPr="0051653C" w:rsidRDefault="002B53E6" w:rsidP="00935C8F">
            <w:pPr>
              <w:spacing w:line="276" w:lineRule="auto"/>
              <w:rPr>
                <w:b/>
                <w:u w:val="single"/>
              </w:rPr>
            </w:pPr>
            <w:r w:rsidRPr="0051653C">
              <w:rPr>
                <w:b/>
                <w:u w:val="single"/>
                <w:lang w:val="en-US"/>
              </w:rPr>
              <w:t>IV</w:t>
            </w:r>
            <w:r w:rsidRPr="0051653C">
              <w:rPr>
                <w:b/>
                <w:u w:val="single"/>
              </w:rPr>
              <w:t xml:space="preserve"> четверть</w:t>
            </w:r>
            <w:r>
              <w:rPr>
                <w:b/>
                <w:u w:val="single"/>
              </w:rPr>
              <w:t>30</w:t>
            </w:r>
          </w:p>
        </w:tc>
        <w:tc>
          <w:tcPr>
            <w:tcW w:w="1559"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spacing w:line="276" w:lineRule="auto"/>
              <w:rPr>
                <w:b/>
                <w:u w:val="single"/>
                <w:lang w:val="en-US"/>
              </w:rPr>
            </w:pPr>
          </w:p>
        </w:tc>
      </w:tr>
      <w:tr w:rsidR="002B53E6" w:rsidRPr="00802CBC" w:rsidTr="002B53E6">
        <w:trPr>
          <w:trHeight w:val="222"/>
        </w:trPr>
        <w:tc>
          <w:tcPr>
            <w:tcW w:w="2032" w:type="dxa"/>
            <w:tcBorders>
              <w:top w:val="single" w:sz="4" w:space="0" w:color="auto"/>
              <w:left w:val="single" w:sz="4" w:space="0" w:color="auto"/>
              <w:bottom w:val="single" w:sz="4" w:space="0" w:color="auto"/>
              <w:right w:val="single" w:sz="4" w:space="0" w:color="auto"/>
            </w:tcBorders>
          </w:tcPr>
          <w:p w:rsidR="002B53E6" w:rsidRDefault="002B53E6" w:rsidP="00935C8F">
            <w:pPr>
              <w:jc w:val="center"/>
              <w:rPr>
                <w:b/>
              </w:rPr>
            </w:pPr>
          </w:p>
        </w:tc>
        <w:tc>
          <w:tcPr>
            <w:tcW w:w="4597"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rPr>
                <w:b/>
              </w:rPr>
            </w:pPr>
            <w:r>
              <w:rPr>
                <w:b/>
              </w:rPr>
              <w:t>Литературное чтение</w:t>
            </w:r>
          </w:p>
        </w:tc>
        <w:tc>
          <w:tcPr>
            <w:tcW w:w="2126" w:type="dxa"/>
            <w:tcBorders>
              <w:top w:val="single" w:sz="4" w:space="0" w:color="auto"/>
              <w:left w:val="single" w:sz="4" w:space="0" w:color="auto"/>
              <w:bottom w:val="single" w:sz="4" w:space="0" w:color="auto"/>
              <w:right w:val="single" w:sz="4" w:space="0" w:color="auto"/>
            </w:tcBorders>
          </w:tcPr>
          <w:p w:rsidR="002B53E6" w:rsidRPr="0051653C" w:rsidRDefault="002B53E6" w:rsidP="00935C8F">
            <w:pPr>
              <w:jc w:val="center"/>
              <w:rPr>
                <w:b/>
              </w:rPr>
            </w:pPr>
            <w:r>
              <w:rPr>
                <w:b/>
              </w:rPr>
              <w:t>3</w:t>
            </w:r>
            <w:r w:rsidRPr="0051653C">
              <w:rPr>
                <w:b/>
              </w:rPr>
              <w:t>0</w:t>
            </w:r>
            <w:r>
              <w:rPr>
                <w:b/>
              </w:rPr>
              <w:t xml:space="preserve"> (</w:t>
            </w:r>
            <w:r w:rsidRPr="00AF4618">
              <w:t>40)</w:t>
            </w:r>
          </w:p>
        </w:tc>
        <w:tc>
          <w:tcPr>
            <w:tcW w:w="1559" w:type="dxa"/>
            <w:tcBorders>
              <w:top w:val="single" w:sz="4" w:space="0" w:color="auto"/>
              <w:left w:val="single" w:sz="4" w:space="0" w:color="auto"/>
              <w:bottom w:val="single" w:sz="4" w:space="0" w:color="auto"/>
              <w:right w:val="single" w:sz="4" w:space="0" w:color="auto"/>
            </w:tcBorders>
          </w:tcPr>
          <w:p w:rsidR="002B53E6" w:rsidRDefault="002B53E6" w:rsidP="00935C8F">
            <w:pPr>
              <w:jc w:val="center"/>
              <w:rPr>
                <w:b/>
              </w:rPr>
            </w:pPr>
            <w:r>
              <w:rPr>
                <w:b/>
              </w:rPr>
              <w:t>2</w:t>
            </w:r>
          </w:p>
        </w:tc>
      </w:tr>
      <w:tr w:rsidR="002B53E6" w:rsidRPr="00802CBC" w:rsidTr="002B53E6">
        <w:trPr>
          <w:trHeight w:val="222"/>
        </w:trPr>
        <w:tc>
          <w:tcPr>
            <w:tcW w:w="2032" w:type="dxa"/>
            <w:tcBorders>
              <w:top w:val="single" w:sz="4" w:space="0" w:color="auto"/>
              <w:left w:val="single" w:sz="4" w:space="0" w:color="auto"/>
              <w:bottom w:val="single" w:sz="4" w:space="0" w:color="auto"/>
              <w:right w:val="single" w:sz="4" w:space="0" w:color="auto"/>
            </w:tcBorders>
          </w:tcPr>
          <w:p w:rsidR="002B53E6" w:rsidRDefault="002B53E6" w:rsidP="002B53E6">
            <w:pPr>
              <w:jc w:val="right"/>
              <w:rPr>
                <w:b/>
              </w:rPr>
            </w:pPr>
            <w:r>
              <w:rPr>
                <w:b/>
              </w:rPr>
              <w:t xml:space="preserve">Итого </w:t>
            </w:r>
          </w:p>
        </w:tc>
        <w:tc>
          <w:tcPr>
            <w:tcW w:w="4597" w:type="dxa"/>
            <w:tcBorders>
              <w:top w:val="single" w:sz="4" w:space="0" w:color="auto"/>
              <w:left w:val="single" w:sz="4" w:space="0" w:color="auto"/>
              <w:bottom w:val="single" w:sz="4" w:space="0" w:color="auto"/>
              <w:right w:val="single" w:sz="4" w:space="0" w:color="auto"/>
            </w:tcBorders>
          </w:tcPr>
          <w:p w:rsidR="002B53E6" w:rsidRDefault="002B53E6" w:rsidP="00935C8F">
            <w:pPr>
              <w:rPr>
                <w:b/>
              </w:rPr>
            </w:pPr>
          </w:p>
        </w:tc>
        <w:tc>
          <w:tcPr>
            <w:tcW w:w="2126" w:type="dxa"/>
            <w:tcBorders>
              <w:top w:val="single" w:sz="4" w:space="0" w:color="auto"/>
              <w:left w:val="single" w:sz="4" w:space="0" w:color="auto"/>
              <w:bottom w:val="single" w:sz="4" w:space="0" w:color="auto"/>
              <w:right w:val="single" w:sz="4" w:space="0" w:color="auto"/>
            </w:tcBorders>
          </w:tcPr>
          <w:p w:rsidR="002B53E6" w:rsidRDefault="002B53E6" w:rsidP="00935C8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2B53E6" w:rsidRDefault="00433FD9" w:rsidP="00935C8F">
            <w:pPr>
              <w:jc w:val="center"/>
              <w:rPr>
                <w:b/>
              </w:rPr>
            </w:pPr>
            <w:r>
              <w:rPr>
                <w:b/>
              </w:rPr>
              <w:t>7</w:t>
            </w:r>
            <w:bookmarkStart w:id="0" w:name="_GoBack"/>
            <w:bookmarkEnd w:id="0"/>
          </w:p>
        </w:tc>
      </w:tr>
    </w:tbl>
    <w:p w:rsidR="00B0481B" w:rsidRPr="00A43F74" w:rsidRDefault="00B0481B" w:rsidP="00B0481B">
      <w:pPr>
        <w:jc w:val="both"/>
        <w:rPr>
          <w:b/>
          <w:lang w:val="en-US"/>
        </w:rPr>
      </w:pPr>
    </w:p>
    <w:p w:rsidR="00677A4F" w:rsidRPr="00114922" w:rsidRDefault="00677A4F" w:rsidP="002A755F">
      <w:pPr>
        <w:shd w:val="clear" w:color="auto" w:fill="FFFFFF"/>
        <w:autoSpaceDE w:val="0"/>
        <w:autoSpaceDN w:val="0"/>
        <w:adjustRightInd w:val="0"/>
        <w:spacing w:line="276" w:lineRule="auto"/>
        <w:ind w:firstLine="540"/>
        <w:jc w:val="both"/>
      </w:pPr>
    </w:p>
    <w:p w:rsidR="00A43F74" w:rsidRPr="00114922" w:rsidRDefault="00A43F74" w:rsidP="002A755F">
      <w:pPr>
        <w:shd w:val="clear" w:color="auto" w:fill="FFFFFF"/>
        <w:autoSpaceDE w:val="0"/>
        <w:autoSpaceDN w:val="0"/>
        <w:adjustRightInd w:val="0"/>
        <w:spacing w:line="276" w:lineRule="auto"/>
        <w:ind w:firstLine="540"/>
        <w:jc w:val="both"/>
      </w:pPr>
    </w:p>
    <w:p w:rsidR="00E92CAC" w:rsidRPr="00895033" w:rsidRDefault="00D4174E" w:rsidP="002A755F">
      <w:pPr>
        <w:pStyle w:val="msonospacing0"/>
        <w:jc w:val="center"/>
        <w:rPr>
          <w:rFonts w:ascii="Times New Roman" w:hAnsi="Times New Roman"/>
          <w:b/>
          <w:sz w:val="28"/>
          <w:szCs w:val="28"/>
          <w:lang w:val="ru-RU" w:eastAsia="ru-RU"/>
        </w:rPr>
      </w:pPr>
      <w:r w:rsidRPr="00114922">
        <w:rPr>
          <w:rFonts w:ascii="Times New Roman" w:hAnsi="Times New Roman"/>
          <w:b/>
          <w:sz w:val="28"/>
          <w:szCs w:val="28"/>
          <w:lang w:val="ru-RU" w:eastAsia="ru-RU"/>
        </w:rPr>
        <w:t>Содержание учебного материала</w:t>
      </w:r>
    </w:p>
    <w:p w:rsidR="00E92CAC" w:rsidRPr="00895033" w:rsidRDefault="007A3C15" w:rsidP="002A755F">
      <w:pPr>
        <w:jc w:val="center"/>
        <w:rPr>
          <w:b/>
          <w:bCs/>
        </w:rPr>
      </w:pPr>
      <w:r>
        <w:rPr>
          <w:b/>
          <w:bCs/>
        </w:rPr>
        <w:t>ОБУЧЕНИЕ ГРАМОТЕ (ЧТЕНИЕ)</w:t>
      </w:r>
      <w:r w:rsidR="0051653C" w:rsidRPr="0051653C">
        <w:rPr>
          <w:bCs/>
        </w:rPr>
        <w:t>(92ч)</w:t>
      </w:r>
    </w:p>
    <w:p w:rsidR="007A3C15" w:rsidRPr="00802CBC" w:rsidRDefault="007A3C15" w:rsidP="00E92CAC">
      <w:pPr>
        <w:jc w:val="center"/>
        <w:rPr>
          <w:b/>
          <w:bCs/>
        </w:rPr>
      </w:pPr>
      <w:r w:rsidRPr="00802CBC">
        <w:rPr>
          <w:b/>
          <w:bCs/>
        </w:rPr>
        <w:t>Подготовительный этап (16 часов)</w:t>
      </w:r>
    </w:p>
    <w:p w:rsidR="007A3C15" w:rsidRPr="00802CBC" w:rsidRDefault="007A3C15" w:rsidP="007A3C15">
      <w:pPr>
        <w:jc w:val="both"/>
        <w:rPr>
          <w:bCs/>
        </w:rPr>
      </w:pPr>
      <w:r w:rsidRPr="00802CBC">
        <w:rPr>
          <w:bCs/>
        </w:rPr>
        <w:tab/>
        <w:t>Речь.</w:t>
      </w:r>
    </w:p>
    <w:p w:rsidR="007A3C15" w:rsidRPr="00802CBC" w:rsidRDefault="007A3C15" w:rsidP="007A3C15">
      <w:pPr>
        <w:jc w:val="both"/>
        <w:rPr>
          <w:bCs/>
        </w:rPr>
      </w:pPr>
      <w:r w:rsidRPr="00802CBC">
        <w:rPr>
          <w:bCs/>
        </w:rPr>
        <w:tab/>
        <w:t>Предложение и слово.</w:t>
      </w:r>
    </w:p>
    <w:p w:rsidR="007A3C15" w:rsidRPr="00802CBC" w:rsidRDefault="007A3C15" w:rsidP="007A3C15">
      <w:pPr>
        <w:jc w:val="both"/>
        <w:rPr>
          <w:bCs/>
        </w:rPr>
      </w:pPr>
      <w:r w:rsidRPr="00802CBC">
        <w:rPr>
          <w:bCs/>
        </w:rPr>
        <w:tab/>
        <w:t>Слог. Ударение.</w:t>
      </w:r>
    </w:p>
    <w:p w:rsidR="00E92CAC" w:rsidRPr="00114922" w:rsidRDefault="007A3C15" w:rsidP="00114922">
      <w:pPr>
        <w:jc w:val="both"/>
        <w:rPr>
          <w:bCs/>
        </w:rPr>
      </w:pPr>
      <w:r w:rsidRPr="00802CBC">
        <w:rPr>
          <w:bCs/>
        </w:rPr>
        <w:tab/>
        <w:t>Звуки и буквы.</w:t>
      </w:r>
    </w:p>
    <w:p w:rsidR="007A3C15" w:rsidRPr="00802CBC" w:rsidRDefault="007A3C15" w:rsidP="00E92CAC">
      <w:pPr>
        <w:jc w:val="center"/>
        <w:rPr>
          <w:b/>
          <w:bCs/>
        </w:rPr>
      </w:pPr>
      <w:r w:rsidRPr="00802CBC">
        <w:rPr>
          <w:b/>
          <w:bCs/>
        </w:rPr>
        <w:t>Букварный (основной) период (65 часа)</w:t>
      </w:r>
    </w:p>
    <w:p w:rsidR="007A3C15" w:rsidRPr="00802CBC" w:rsidRDefault="00114922" w:rsidP="00C574B7">
      <w:pPr>
        <w:rPr>
          <w:b/>
          <w:bCs/>
          <w:i/>
        </w:rPr>
      </w:pPr>
      <w:r>
        <w:rPr>
          <w:b/>
          <w:bCs/>
          <w:i/>
        </w:rPr>
        <w:t xml:space="preserve">  </w:t>
      </w:r>
      <w:r w:rsidR="007A3C15" w:rsidRPr="00802CBC">
        <w:rPr>
          <w:b/>
          <w:bCs/>
          <w:i/>
        </w:rPr>
        <w:t xml:space="preserve">Обучение чтению </w:t>
      </w:r>
    </w:p>
    <w:p w:rsidR="007A3C15" w:rsidRPr="00802CBC" w:rsidRDefault="007A3C15" w:rsidP="00C574B7">
      <w:pPr>
        <w:rPr>
          <w:bCs/>
        </w:rPr>
      </w:pPr>
      <w:r w:rsidRPr="00802CBC">
        <w:rPr>
          <w:bCs/>
        </w:rPr>
        <w:tab/>
        <w:t>Согласные и гласные звуки и буквы.</w:t>
      </w:r>
    </w:p>
    <w:p w:rsidR="007A3C15" w:rsidRPr="00802CBC" w:rsidRDefault="007A3C15" w:rsidP="00C574B7">
      <w:pPr>
        <w:rPr>
          <w:bCs/>
        </w:rPr>
      </w:pPr>
      <w:r w:rsidRPr="00802CBC">
        <w:rPr>
          <w:bCs/>
        </w:rPr>
        <w:tab/>
        <w:t>Чтение слогов-слияний</w:t>
      </w:r>
    </w:p>
    <w:p w:rsidR="007A3C15" w:rsidRPr="00802CBC" w:rsidRDefault="007A3C15" w:rsidP="00C574B7">
      <w:pPr>
        <w:rPr>
          <w:bCs/>
        </w:rPr>
      </w:pPr>
      <w:r w:rsidRPr="00802CBC">
        <w:rPr>
          <w:bCs/>
        </w:rPr>
        <w:tab/>
        <w:t>Составление из букв и слогов разрезной азбуки или печатание слов, их чтение.</w:t>
      </w:r>
    </w:p>
    <w:p w:rsidR="007A3C15" w:rsidRDefault="007A3C15" w:rsidP="00C574B7">
      <w:pPr>
        <w:rPr>
          <w:bCs/>
        </w:rPr>
      </w:pPr>
      <w:r w:rsidRPr="00802CBC">
        <w:rPr>
          <w:bCs/>
        </w:rPr>
        <w:lastRenderedPageBreak/>
        <w:tab/>
        <w:t xml:space="preserve">Постепенное обучение осознанному, правильному и плавному </w:t>
      </w:r>
      <w:r>
        <w:rPr>
          <w:bCs/>
        </w:rPr>
        <w:t xml:space="preserve">слоговому чтению </w:t>
      </w:r>
    </w:p>
    <w:p w:rsidR="007A3C15" w:rsidRPr="00802CBC" w:rsidRDefault="007A3C15" w:rsidP="00C574B7">
      <w:pPr>
        <w:rPr>
          <w:bCs/>
        </w:rPr>
      </w:pPr>
      <w:r w:rsidRPr="00802CBC">
        <w:rPr>
          <w:bCs/>
        </w:rPr>
        <w:t>вслух отдельных слов, коротких предложений и небольших текстов.</w:t>
      </w:r>
    </w:p>
    <w:p w:rsidR="007A3C15" w:rsidRPr="00802CBC" w:rsidRDefault="007A3C15" w:rsidP="00C574B7">
      <w:pPr>
        <w:rPr>
          <w:bCs/>
        </w:rPr>
      </w:pPr>
      <w:r w:rsidRPr="00802CBC">
        <w:rPr>
          <w:bCs/>
        </w:rPr>
        <w:tab/>
        <w:t>Знакомство с правилами гигиены чтения.</w:t>
      </w:r>
    </w:p>
    <w:p w:rsidR="007A3C15" w:rsidRDefault="007A3C15" w:rsidP="00C574B7">
      <w:pPr>
        <w:rPr>
          <w:bCs/>
        </w:rPr>
      </w:pPr>
      <w:r w:rsidRPr="00802CBC">
        <w:rPr>
          <w:bCs/>
        </w:rPr>
        <w:tab/>
        <w:t>Умение читать отдельные слова орфографически, т.е</w:t>
      </w:r>
      <w:r w:rsidR="00D26BFB">
        <w:rPr>
          <w:bCs/>
        </w:rPr>
        <w:t>.</w:t>
      </w:r>
      <w:r w:rsidRPr="00802CBC">
        <w:rPr>
          <w:bCs/>
        </w:rPr>
        <w:t xml:space="preserve"> так, как они пишутся, и так, </w:t>
      </w:r>
    </w:p>
    <w:p w:rsidR="007A3C15" w:rsidRPr="00802CBC" w:rsidRDefault="007A3C15" w:rsidP="00C574B7">
      <w:pPr>
        <w:rPr>
          <w:bCs/>
        </w:rPr>
      </w:pPr>
      <w:r w:rsidRPr="00802CBC">
        <w:rPr>
          <w:bCs/>
        </w:rPr>
        <w:t xml:space="preserve">как они произносятся, т.е. </w:t>
      </w:r>
      <w:proofErr w:type="spellStart"/>
      <w:r w:rsidRPr="00802CBC">
        <w:rPr>
          <w:bCs/>
        </w:rPr>
        <w:t>орфоэпически</w:t>
      </w:r>
      <w:proofErr w:type="spellEnd"/>
      <w:r w:rsidRPr="00802CBC">
        <w:rPr>
          <w:bCs/>
        </w:rPr>
        <w:t>.</w:t>
      </w:r>
    </w:p>
    <w:p w:rsidR="007A3C15" w:rsidRPr="00802CBC" w:rsidRDefault="007A3C15" w:rsidP="00C574B7">
      <w:pPr>
        <w:rPr>
          <w:b/>
          <w:bCs/>
          <w:i/>
        </w:rPr>
      </w:pPr>
      <w:r w:rsidRPr="00802CBC">
        <w:rPr>
          <w:b/>
          <w:bCs/>
          <w:i/>
        </w:rPr>
        <w:t>Развитие устной речи</w:t>
      </w:r>
    </w:p>
    <w:p w:rsidR="007A3C15" w:rsidRPr="00802CBC" w:rsidRDefault="007A3C15" w:rsidP="00C574B7">
      <w:pPr>
        <w:rPr>
          <w:bCs/>
        </w:rPr>
      </w:pPr>
      <w:r w:rsidRPr="00802CBC">
        <w:rPr>
          <w:bCs/>
        </w:rPr>
        <w:tab/>
        <w:t>Звуковая культура речи.</w:t>
      </w:r>
    </w:p>
    <w:p w:rsidR="007A3C15" w:rsidRPr="00802CBC" w:rsidRDefault="007A3C15" w:rsidP="00C574B7">
      <w:pPr>
        <w:rPr>
          <w:bCs/>
        </w:rPr>
      </w:pPr>
      <w:r w:rsidRPr="00802CBC">
        <w:rPr>
          <w:bCs/>
        </w:rPr>
        <w:tab/>
        <w:t>Работа над словом.</w:t>
      </w:r>
    </w:p>
    <w:p w:rsidR="007A3C15" w:rsidRPr="00802CBC" w:rsidRDefault="007A3C15" w:rsidP="00C574B7">
      <w:pPr>
        <w:rPr>
          <w:bCs/>
        </w:rPr>
      </w:pPr>
      <w:r w:rsidRPr="00802CBC">
        <w:rPr>
          <w:bCs/>
        </w:rPr>
        <w:tab/>
        <w:t>Работа над предложением и связной устной речью.</w:t>
      </w:r>
    </w:p>
    <w:p w:rsidR="007A3C15" w:rsidRDefault="007A3C15" w:rsidP="007A3C15">
      <w:pPr>
        <w:jc w:val="center"/>
        <w:rPr>
          <w:b/>
          <w:bCs/>
        </w:rPr>
      </w:pPr>
    </w:p>
    <w:p w:rsidR="007A3C15" w:rsidRPr="00802CBC" w:rsidRDefault="007A3C15" w:rsidP="00E92CAC">
      <w:pPr>
        <w:jc w:val="center"/>
        <w:rPr>
          <w:b/>
          <w:bCs/>
        </w:rPr>
      </w:pPr>
      <w:proofErr w:type="spellStart"/>
      <w:r w:rsidRPr="00802CBC">
        <w:rPr>
          <w:b/>
          <w:bCs/>
        </w:rPr>
        <w:t>Послебукварный</w:t>
      </w:r>
      <w:proofErr w:type="spellEnd"/>
      <w:r w:rsidRPr="00802CBC">
        <w:rPr>
          <w:b/>
          <w:bCs/>
        </w:rPr>
        <w:t xml:space="preserve"> период (1</w:t>
      </w:r>
      <w:r w:rsidR="00FE30CF">
        <w:rPr>
          <w:b/>
          <w:bCs/>
        </w:rPr>
        <w:t>1</w:t>
      </w:r>
      <w:r w:rsidRPr="00802CBC">
        <w:rPr>
          <w:b/>
          <w:bCs/>
        </w:rPr>
        <w:t xml:space="preserve"> часов)</w:t>
      </w:r>
    </w:p>
    <w:p w:rsidR="007A3C15" w:rsidRPr="00802CBC" w:rsidRDefault="00B43F3A" w:rsidP="007A3C15">
      <w:pPr>
        <w:rPr>
          <w:b/>
          <w:bCs/>
          <w:i/>
        </w:rPr>
      </w:pPr>
      <w:r>
        <w:rPr>
          <w:b/>
          <w:bCs/>
          <w:i/>
        </w:rPr>
        <w:t>Письмо. Чтение. Развитие речи</w:t>
      </w:r>
    </w:p>
    <w:p w:rsidR="007A3C15" w:rsidRPr="00802CBC" w:rsidRDefault="007A3C15" w:rsidP="00C574B7">
      <w:pPr>
        <w:rPr>
          <w:bCs/>
        </w:rPr>
      </w:pPr>
      <w:r w:rsidRPr="00802CBC">
        <w:rPr>
          <w:bCs/>
        </w:rPr>
        <w:tab/>
        <w:t>Обобщение, систематизация, закрепление знаний, умений и навыков, приобретенных в процессе обучения грамоте.</w:t>
      </w:r>
    </w:p>
    <w:p w:rsidR="007A3C15" w:rsidRPr="00802CBC" w:rsidRDefault="007A3C15" w:rsidP="00C574B7">
      <w:pPr>
        <w:rPr>
          <w:bCs/>
        </w:rPr>
      </w:pPr>
      <w:r w:rsidRPr="00802CBC">
        <w:rPr>
          <w:bCs/>
        </w:rPr>
        <w:tab/>
      </w:r>
      <w:proofErr w:type="gramStart"/>
      <w:r w:rsidRPr="00802CBC">
        <w:rPr>
          <w:bCs/>
        </w:rPr>
        <w:t xml:space="preserve">Чтение небольших художественных произведений А. Пушкина, Л. Толстого, Б. Житкова, К. Чуковского, С. Маршака, В. Осеевой, С. Михалкова, А. </w:t>
      </w:r>
      <w:proofErr w:type="spellStart"/>
      <w:r w:rsidRPr="00802CBC">
        <w:rPr>
          <w:bCs/>
        </w:rPr>
        <w:t>Барто</w:t>
      </w:r>
      <w:proofErr w:type="spellEnd"/>
      <w:r w:rsidRPr="00802CBC">
        <w:rPr>
          <w:bCs/>
        </w:rPr>
        <w:t xml:space="preserve"> о природе, детях, труде, Родине.</w:t>
      </w:r>
      <w:proofErr w:type="gramEnd"/>
      <w:r w:rsidRPr="00802CBC">
        <w:rPr>
          <w:bCs/>
        </w:rPr>
        <w:t xml:space="preserve"> Совершенствование навыка чтения.</w:t>
      </w:r>
    </w:p>
    <w:p w:rsidR="007A3C15" w:rsidRPr="00802CBC" w:rsidRDefault="007A3C15" w:rsidP="007A3C15"/>
    <w:p w:rsidR="00663AE7" w:rsidRDefault="0051653C" w:rsidP="00114922">
      <w:pPr>
        <w:pStyle w:val="zagarial120"/>
        <w:spacing w:before="0" w:beforeAutospacing="0" w:after="0" w:afterAutospacing="0"/>
        <w:rPr>
          <w:rStyle w:val="af2"/>
          <w:rFonts w:ascii="Times New Roman" w:eastAsiaTheme="majorEastAsia" w:hAnsi="Times New Roman" w:cs="Times New Roman"/>
          <w:sz w:val="24"/>
          <w:szCs w:val="24"/>
        </w:rPr>
      </w:pPr>
      <w:r>
        <w:rPr>
          <w:rStyle w:val="af2"/>
          <w:rFonts w:ascii="Times New Roman" w:eastAsiaTheme="majorEastAsia" w:hAnsi="Times New Roman" w:cs="Times New Roman"/>
          <w:sz w:val="24"/>
          <w:szCs w:val="24"/>
        </w:rPr>
        <w:t>ЛИТЕРАТУРНОЕ ЧТЕНИЕ</w:t>
      </w:r>
    </w:p>
    <w:p w:rsidR="0051653C" w:rsidRPr="00F830D0" w:rsidRDefault="0051653C" w:rsidP="0051653C">
      <w:pPr>
        <w:pStyle w:val="zagarial120"/>
        <w:spacing w:before="0" w:beforeAutospacing="0" w:after="0" w:afterAutospacing="0"/>
        <w:rPr>
          <w:rFonts w:ascii="Times New Roman" w:hAnsi="Times New Roman" w:cs="Times New Roman"/>
          <w:sz w:val="24"/>
          <w:szCs w:val="24"/>
        </w:rPr>
      </w:pPr>
      <w:r w:rsidRPr="00F830D0">
        <w:rPr>
          <w:rStyle w:val="af2"/>
          <w:rFonts w:ascii="Times New Roman" w:eastAsiaTheme="majorEastAsia" w:hAnsi="Times New Roman" w:cs="Times New Roman"/>
          <w:sz w:val="24"/>
          <w:szCs w:val="24"/>
        </w:rPr>
        <w:t>1 КЛАСС</w:t>
      </w:r>
      <w:r w:rsidRPr="00F830D0">
        <w:rPr>
          <w:rFonts w:ascii="Times New Roman" w:hAnsi="Times New Roman" w:cs="Times New Roman"/>
          <w:sz w:val="24"/>
          <w:szCs w:val="24"/>
        </w:rPr>
        <w:t xml:space="preserve"> (</w:t>
      </w:r>
      <w:r>
        <w:rPr>
          <w:rFonts w:ascii="Times New Roman" w:hAnsi="Times New Roman" w:cs="Times New Roman"/>
          <w:sz w:val="24"/>
          <w:szCs w:val="24"/>
        </w:rPr>
        <w:t>40</w:t>
      </w:r>
      <w:r w:rsidRPr="00F830D0">
        <w:rPr>
          <w:rFonts w:ascii="Times New Roman" w:hAnsi="Times New Roman" w:cs="Times New Roman"/>
          <w:sz w:val="24"/>
          <w:szCs w:val="24"/>
        </w:rPr>
        <w:t xml:space="preserve"> ч)</w:t>
      </w:r>
    </w:p>
    <w:p w:rsidR="0051653C" w:rsidRPr="00F830D0" w:rsidRDefault="0051653C" w:rsidP="0051653C">
      <w:pPr>
        <w:pStyle w:val="zagarial100"/>
        <w:spacing w:before="0" w:beforeAutospacing="0" w:after="0" w:afterAutospacing="0"/>
        <w:jc w:val="both"/>
        <w:rPr>
          <w:rFonts w:ascii="Times New Roman" w:hAnsi="Times New Roman" w:cs="Times New Roman"/>
          <w:sz w:val="24"/>
          <w:szCs w:val="24"/>
        </w:rPr>
      </w:pPr>
      <w:r w:rsidRPr="00F830D0">
        <w:rPr>
          <w:rStyle w:val="af2"/>
          <w:rFonts w:ascii="Times New Roman" w:eastAsiaTheme="majorEastAsia" w:hAnsi="Times New Roman" w:cs="Times New Roman"/>
          <w:sz w:val="24"/>
          <w:szCs w:val="24"/>
        </w:rPr>
        <w:t>Круг произведений для чтения</w:t>
      </w:r>
    </w:p>
    <w:p w:rsidR="0051653C" w:rsidRPr="00F830D0" w:rsidRDefault="0051653C" w:rsidP="00C574B7">
      <w:pPr>
        <w:pStyle w:val="af1"/>
        <w:spacing w:before="0" w:beforeAutospacing="0" w:after="0" w:afterAutospacing="0"/>
        <w:ind w:firstLine="720"/>
      </w:pPr>
      <w:r w:rsidRPr="00F830D0">
        <w:rPr>
          <w:rStyle w:val="af2"/>
          <w:rFonts w:eastAsiaTheme="majorEastAsia"/>
        </w:rPr>
        <w:t>      </w:t>
      </w:r>
      <w:r w:rsidRPr="00F830D0">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r w:rsidRPr="00F830D0">
        <w:br/>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51653C" w:rsidRDefault="0051653C" w:rsidP="00C574B7">
      <w:pPr>
        <w:pStyle w:val="centr"/>
        <w:spacing w:before="0" w:beforeAutospacing="0" w:after="0" w:afterAutospacing="0"/>
        <w:jc w:val="left"/>
        <w:rPr>
          <w:rStyle w:val="af2"/>
          <w:rFonts w:eastAsiaTheme="majorEastAsia"/>
          <w:sz w:val="24"/>
          <w:szCs w:val="24"/>
        </w:rPr>
      </w:pPr>
    </w:p>
    <w:p w:rsidR="0051653C" w:rsidRPr="00F830D0" w:rsidRDefault="0051653C" w:rsidP="0051653C">
      <w:pPr>
        <w:pStyle w:val="centr"/>
        <w:spacing w:before="0" w:beforeAutospacing="0" w:after="0" w:afterAutospacing="0"/>
        <w:jc w:val="both"/>
        <w:rPr>
          <w:sz w:val="24"/>
          <w:szCs w:val="24"/>
        </w:rPr>
      </w:pPr>
      <w:r w:rsidRPr="00F830D0">
        <w:rPr>
          <w:rStyle w:val="af2"/>
          <w:rFonts w:eastAsiaTheme="majorEastAsia"/>
          <w:sz w:val="24"/>
          <w:szCs w:val="24"/>
        </w:rPr>
        <w:t xml:space="preserve">Жили-были буквы </w:t>
      </w:r>
      <w:r w:rsidRPr="00F830D0">
        <w:rPr>
          <w:sz w:val="24"/>
          <w:szCs w:val="24"/>
        </w:rPr>
        <w:t>(6 ч)</w:t>
      </w:r>
    </w:p>
    <w:p w:rsidR="0051653C" w:rsidRPr="00F830D0" w:rsidRDefault="0051653C" w:rsidP="00C574B7">
      <w:pPr>
        <w:pStyle w:val="af1"/>
        <w:spacing w:before="0" w:beforeAutospacing="0" w:after="0" w:afterAutospacing="0"/>
      </w:pPr>
      <w:r w:rsidRPr="00F830D0">
        <w:t>      Стихи, рассказы и сказки, написанные В. Данько, И. </w:t>
      </w:r>
      <w:proofErr w:type="spellStart"/>
      <w:r w:rsidRPr="00F830D0">
        <w:t>Токмаковой</w:t>
      </w:r>
      <w:proofErr w:type="spellEnd"/>
      <w:r w:rsidRPr="00F830D0">
        <w:t>, С. Черным, Ф. </w:t>
      </w:r>
      <w:proofErr w:type="spellStart"/>
      <w:r w:rsidRPr="00F830D0">
        <w:t>Кривиным</w:t>
      </w:r>
      <w:proofErr w:type="spellEnd"/>
      <w:r w:rsidRPr="00F830D0">
        <w:t>, Т. Собакиным.</w:t>
      </w:r>
    </w:p>
    <w:p w:rsidR="0051653C" w:rsidRPr="00F830D0" w:rsidRDefault="0051653C" w:rsidP="00C574B7">
      <w:pPr>
        <w:pStyle w:val="centr"/>
        <w:spacing w:before="0" w:beforeAutospacing="0" w:after="0" w:afterAutospacing="0"/>
        <w:jc w:val="left"/>
        <w:rPr>
          <w:sz w:val="24"/>
          <w:szCs w:val="24"/>
        </w:rPr>
      </w:pPr>
      <w:r w:rsidRPr="00F830D0">
        <w:rPr>
          <w:rStyle w:val="af2"/>
          <w:rFonts w:eastAsiaTheme="majorEastAsia"/>
          <w:sz w:val="24"/>
          <w:szCs w:val="24"/>
        </w:rPr>
        <w:t xml:space="preserve">Сказки, загадки, небылицы </w:t>
      </w:r>
      <w:r w:rsidRPr="00F830D0">
        <w:rPr>
          <w:sz w:val="24"/>
          <w:szCs w:val="24"/>
        </w:rPr>
        <w:t>(</w:t>
      </w:r>
      <w:r>
        <w:rPr>
          <w:sz w:val="24"/>
          <w:szCs w:val="24"/>
        </w:rPr>
        <w:t>9</w:t>
      </w:r>
      <w:r w:rsidRPr="00F830D0">
        <w:rPr>
          <w:sz w:val="24"/>
          <w:szCs w:val="24"/>
        </w:rPr>
        <w:t xml:space="preserve"> ч)</w:t>
      </w:r>
    </w:p>
    <w:p w:rsidR="0051653C" w:rsidRPr="00F830D0" w:rsidRDefault="0051653C" w:rsidP="00C574B7">
      <w:pPr>
        <w:pStyle w:val="af1"/>
        <w:spacing w:before="0" w:beforeAutospacing="0" w:after="0" w:afterAutospacing="0"/>
      </w:pPr>
      <w:r w:rsidRPr="00F830D0">
        <w:t xml:space="preserve">      Произведения устного народного творчества: песенки, загадки, </w:t>
      </w:r>
      <w:proofErr w:type="spellStart"/>
      <w:r w:rsidRPr="00F830D0">
        <w:t>потешки</w:t>
      </w:r>
      <w:proofErr w:type="spellEnd"/>
      <w:r w:rsidRPr="00F830D0">
        <w:t xml:space="preserve">, небылицы и сказки. Отрывки из сказок А. Пушкина. </w:t>
      </w:r>
      <w:proofErr w:type="spellStart"/>
      <w:r w:rsidRPr="00F830D0">
        <w:t>Потешки</w:t>
      </w:r>
      <w:proofErr w:type="spellEnd"/>
      <w:r w:rsidRPr="00F830D0">
        <w:t>, песенки из зарубежного фольклора.</w:t>
      </w:r>
    </w:p>
    <w:p w:rsidR="0051653C" w:rsidRPr="00F830D0" w:rsidRDefault="0051653C" w:rsidP="00C574B7">
      <w:pPr>
        <w:pStyle w:val="centr"/>
        <w:spacing w:before="0" w:beforeAutospacing="0" w:after="0" w:afterAutospacing="0"/>
        <w:jc w:val="left"/>
        <w:rPr>
          <w:sz w:val="24"/>
          <w:szCs w:val="24"/>
        </w:rPr>
      </w:pPr>
      <w:r w:rsidRPr="00F830D0">
        <w:rPr>
          <w:rStyle w:val="af2"/>
          <w:rFonts w:eastAsiaTheme="majorEastAsia"/>
          <w:sz w:val="24"/>
          <w:szCs w:val="24"/>
        </w:rPr>
        <w:t xml:space="preserve">Апрель, апрель! Звенит капель </w:t>
      </w:r>
      <w:r w:rsidRPr="00F830D0">
        <w:rPr>
          <w:sz w:val="24"/>
          <w:szCs w:val="24"/>
        </w:rPr>
        <w:t>(4 ч)</w:t>
      </w:r>
    </w:p>
    <w:p w:rsidR="0051653C" w:rsidRPr="00F830D0" w:rsidRDefault="0051653C" w:rsidP="00C574B7">
      <w:pPr>
        <w:pStyle w:val="af1"/>
        <w:spacing w:before="0" w:beforeAutospacing="0" w:after="0" w:afterAutospacing="0"/>
      </w:pPr>
      <w:r w:rsidRPr="00F830D0">
        <w:t>      Стихи А. </w:t>
      </w:r>
      <w:proofErr w:type="spellStart"/>
      <w:r w:rsidRPr="00F830D0">
        <w:t>Майкова</w:t>
      </w:r>
      <w:proofErr w:type="spellEnd"/>
      <w:r w:rsidRPr="00F830D0">
        <w:t>, А. Плещеева, С. Маршака, И. </w:t>
      </w:r>
      <w:proofErr w:type="spellStart"/>
      <w:r w:rsidRPr="00F830D0">
        <w:t>Токмаковой</w:t>
      </w:r>
      <w:proofErr w:type="spellEnd"/>
      <w:r w:rsidRPr="00F830D0">
        <w:t>, Т. Белозерова, Е. Трутневой, В. </w:t>
      </w:r>
      <w:proofErr w:type="spellStart"/>
      <w:r w:rsidRPr="00F830D0">
        <w:t>Берестова</w:t>
      </w:r>
      <w:proofErr w:type="spellEnd"/>
      <w:r w:rsidRPr="00F830D0">
        <w:t>, В. Лунина о русской природе.</w:t>
      </w:r>
    </w:p>
    <w:p w:rsidR="0051653C" w:rsidRPr="00F830D0" w:rsidRDefault="0051653C" w:rsidP="00C574B7">
      <w:pPr>
        <w:pStyle w:val="centr"/>
        <w:spacing w:before="0" w:beforeAutospacing="0" w:after="0" w:afterAutospacing="0"/>
        <w:jc w:val="left"/>
        <w:rPr>
          <w:sz w:val="24"/>
          <w:szCs w:val="24"/>
        </w:rPr>
      </w:pPr>
      <w:r w:rsidRPr="00F830D0">
        <w:rPr>
          <w:rStyle w:val="af2"/>
          <w:rFonts w:eastAsiaTheme="majorEastAsia"/>
          <w:sz w:val="24"/>
          <w:szCs w:val="24"/>
        </w:rPr>
        <w:t>И в шутку и всерьез</w:t>
      </w:r>
      <w:r w:rsidRPr="00F830D0">
        <w:rPr>
          <w:sz w:val="24"/>
          <w:szCs w:val="24"/>
        </w:rPr>
        <w:t xml:space="preserve"> (5 ч)</w:t>
      </w:r>
    </w:p>
    <w:p w:rsidR="0051653C" w:rsidRPr="00F830D0" w:rsidRDefault="0051653C" w:rsidP="00C574B7">
      <w:pPr>
        <w:pStyle w:val="af1"/>
        <w:spacing w:before="0" w:beforeAutospacing="0" w:after="0" w:afterAutospacing="0"/>
      </w:pPr>
      <w:r w:rsidRPr="00F830D0">
        <w:t>      Произведения Н. Артюховой, О. Григорьева, И. </w:t>
      </w:r>
      <w:proofErr w:type="spellStart"/>
      <w:r w:rsidRPr="00F830D0">
        <w:t>Токмаковой</w:t>
      </w:r>
      <w:proofErr w:type="spellEnd"/>
      <w:r w:rsidRPr="00F830D0">
        <w:t>, М. </w:t>
      </w:r>
      <w:proofErr w:type="spellStart"/>
      <w:r w:rsidRPr="00F830D0">
        <w:t>Пляцковского</w:t>
      </w:r>
      <w:proofErr w:type="spellEnd"/>
      <w:r w:rsidRPr="00F830D0">
        <w:t>, К. Чуковского, Г. Кружкова, И. Пивоваровой.</w:t>
      </w:r>
    </w:p>
    <w:p w:rsidR="0051653C" w:rsidRPr="00F830D0" w:rsidRDefault="0051653C" w:rsidP="00C574B7">
      <w:pPr>
        <w:pStyle w:val="centr"/>
        <w:spacing w:before="0" w:beforeAutospacing="0" w:after="0" w:afterAutospacing="0"/>
        <w:jc w:val="left"/>
        <w:rPr>
          <w:sz w:val="24"/>
          <w:szCs w:val="24"/>
        </w:rPr>
      </w:pPr>
      <w:r w:rsidRPr="00F830D0">
        <w:rPr>
          <w:rStyle w:val="af2"/>
          <w:rFonts w:eastAsiaTheme="majorEastAsia"/>
          <w:sz w:val="24"/>
          <w:szCs w:val="24"/>
        </w:rPr>
        <w:t xml:space="preserve">Я и мои друзья </w:t>
      </w:r>
      <w:r w:rsidRPr="00F830D0">
        <w:rPr>
          <w:sz w:val="24"/>
          <w:szCs w:val="24"/>
        </w:rPr>
        <w:t>(</w:t>
      </w:r>
      <w:r>
        <w:rPr>
          <w:sz w:val="24"/>
          <w:szCs w:val="24"/>
        </w:rPr>
        <w:t>8</w:t>
      </w:r>
      <w:r w:rsidRPr="00F830D0">
        <w:rPr>
          <w:sz w:val="24"/>
          <w:szCs w:val="24"/>
        </w:rPr>
        <w:t xml:space="preserve"> ч)</w:t>
      </w:r>
    </w:p>
    <w:p w:rsidR="0051653C" w:rsidRPr="00F830D0" w:rsidRDefault="0051653C" w:rsidP="00C574B7">
      <w:pPr>
        <w:pStyle w:val="af1"/>
        <w:spacing w:before="0" w:beforeAutospacing="0" w:after="0" w:afterAutospacing="0"/>
      </w:pPr>
      <w:r w:rsidRPr="00F830D0">
        <w:t>      Рассказы и стихи, написанные Ю. Ермолаевым, Е. Благининой, В. Орловым, С. Михалковым, Р. </w:t>
      </w:r>
      <w:proofErr w:type="spellStart"/>
      <w:r w:rsidRPr="00F830D0">
        <w:t>Сефом</w:t>
      </w:r>
      <w:proofErr w:type="spellEnd"/>
      <w:r w:rsidRPr="00F830D0">
        <w:t>, Ю. </w:t>
      </w:r>
      <w:proofErr w:type="spellStart"/>
      <w:r w:rsidRPr="00F830D0">
        <w:t>Энтиным</w:t>
      </w:r>
      <w:proofErr w:type="spellEnd"/>
      <w:r w:rsidRPr="00F830D0">
        <w:t>, В. Берестовым, А. </w:t>
      </w:r>
      <w:proofErr w:type="spellStart"/>
      <w:r w:rsidRPr="00F830D0">
        <w:t>Барто</w:t>
      </w:r>
      <w:proofErr w:type="spellEnd"/>
      <w:r w:rsidRPr="00F830D0">
        <w:t xml:space="preserve">, С. Маршаком, Я. Акимом, о детях, их взаимоотношениях, об умении общаться друг с другом и </w:t>
      </w:r>
      <w:proofErr w:type="gramStart"/>
      <w:r w:rsidRPr="00F830D0">
        <w:t>со</w:t>
      </w:r>
      <w:proofErr w:type="gramEnd"/>
      <w:r w:rsidRPr="00F830D0">
        <w:t xml:space="preserve"> взрослыми.</w:t>
      </w:r>
    </w:p>
    <w:p w:rsidR="0051653C" w:rsidRPr="00F830D0" w:rsidRDefault="0051653C" w:rsidP="00C574B7">
      <w:pPr>
        <w:pStyle w:val="centr"/>
        <w:spacing w:before="0" w:beforeAutospacing="0" w:after="0" w:afterAutospacing="0"/>
        <w:jc w:val="left"/>
        <w:rPr>
          <w:sz w:val="24"/>
          <w:szCs w:val="24"/>
        </w:rPr>
      </w:pPr>
      <w:r w:rsidRPr="00F830D0">
        <w:rPr>
          <w:rStyle w:val="af2"/>
          <w:rFonts w:eastAsiaTheme="majorEastAsia"/>
          <w:sz w:val="24"/>
          <w:szCs w:val="24"/>
        </w:rPr>
        <w:t xml:space="preserve">О братьях наших меньших </w:t>
      </w:r>
      <w:r w:rsidRPr="00F830D0">
        <w:rPr>
          <w:sz w:val="24"/>
          <w:szCs w:val="24"/>
        </w:rPr>
        <w:t>(</w:t>
      </w:r>
      <w:r>
        <w:rPr>
          <w:sz w:val="24"/>
          <w:szCs w:val="24"/>
        </w:rPr>
        <w:t>8</w:t>
      </w:r>
      <w:r w:rsidRPr="00F830D0">
        <w:rPr>
          <w:sz w:val="24"/>
          <w:szCs w:val="24"/>
        </w:rPr>
        <w:t xml:space="preserve"> ч)</w:t>
      </w:r>
    </w:p>
    <w:p w:rsidR="0051653C" w:rsidRPr="00F830D0" w:rsidRDefault="0051653C" w:rsidP="00C574B7">
      <w:pPr>
        <w:pStyle w:val="af1"/>
        <w:spacing w:before="0" w:beforeAutospacing="0" w:after="0" w:afterAutospacing="0"/>
      </w:pPr>
      <w:r w:rsidRPr="00F830D0">
        <w:t>      Произведения о взаимоотношениях человека с природой, рассказы и стихи С. Михалкова, В. Осеевой, И. </w:t>
      </w:r>
      <w:proofErr w:type="spellStart"/>
      <w:r w:rsidRPr="00F830D0">
        <w:t>Токмаковой</w:t>
      </w:r>
      <w:proofErr w:type="spellEnd"/>
      <w:r w:rsidRPr="00F830D0">
        <w:t>, М. </w:t>
      </w:r>
      <w:proofErr w:type="spellStart"/>
      <w:r w:rsidRPr="00F830D0">
        <w:t>Пляцковского</w:t>
      </w:r>
      <w:proofErr w:type="spellEnd"/>
      <w:r w:rsidRPr="00F830D0">
        <w:t>, Г. Сапгира, В. </w:t>
      </w:r>
      <w:proofErr w:type="spellStart"/>
      <w:r w:rsidRPr="00F830D0">
        <w:t>Берестова</w:t>
      </w:r>
      <w:proofErr w:type="spellEnd"/>
      <w:r w:rsidRPr="00F830D0">
        <w:t>, Н. Сладкова, Д. Хармса, К. Ушинского.</w:t>
      </w:r>
    </w:p>
    <w:p w:rsidR="0051653C" w:rsidRPr="00F830D0" w:rsidRDefault="0051653C" w:rsidP="00C574B7">
      <w:pPr>
        <w:pStyle w:val="af1"/>
        <w:spacing w:before="0" w:beforeAutospacing="0" w:after="0" w:afterAutospacing="0"/>
        <w:rPr>
          <w:i/>
        </w:rPr>
      </w:pPr>
      <w:r w:rsidRPr="00F830D0">
        <w:rPr>
          <w:b/>
          <w:i/>
        </w:rPr>
        <w:t>Внеклассное чтение</w:t>
      </w:r>
      <w:r w:rsidRPr="00F830D0">
        <w:rPr>
          <w:i/>
        </w:rPr>
        <w:t>(</w:t>
      </w:r>
      <w:r>
        <w:rPr>
          <w:i/>
        </w:rPr>
        <w:t>10</w:t>
      </w:r>
      <w:r w:rsidRPr="00F830D0">
        <w:rPr>
          <w:i/>
        </w:rPr>
        <w:t xml:space="preserve"> ч)</w:t>
      </w:r>
    </w:p>
    <w:p w:rsidR="0051653C" w:rsidRPr="00F830D0" w:rsidRDefault="0051653C" w:rsidP="00C574B7">
      <w:pPr>
        <w:pStyle w:val="af1"/>
        <w:spacing w:before="0" w:beforeAutospacing="0" w:after="0" w:afterAutospacing="0"/>
      </w:pPr>
      <w:r w:rsidRPr="00F830D0">
        <w:t>Изучается во всех разделах.</w:t>
      </w:r>
    </w:p>
    <w:p w:rsidR="0051653C" w:rsidRPr="00F830D0" w:rsidRDefault="0051653C" w:rsidP="00C574B7">
      <w:pPr>
        <w:pStyle w:val="af1"/>
        <w:spacing w:before="0" w:beforeAutospacing="0" w:after="0" w:afterAutospacing="0"/>
      </w:pPr>
      <w:r w:rsidRPr="00F830D0">
        <w:t>Сказки народов России.</w:t>
      </w:r>
    </w:p>
    <w:p w:rsidR="00E92CAC" w:rsidRDefault="00E92CAC" w:rsidP="007A3C15">
      <w:pPr>
        <w:jc w:val="center"/>
        <w:rPr>
          <w:b/>
        </w:rPr>
      </w:pPr>
    </w:p>
    <w:p w:rsidR="00AF4618" w:rsidRDefault="00AF4618" w:rsidP="002A755F">
      <w:pPr>
        <w:spacing w:before="100" w:beforeAutospacing="1" w:after="100" w:afterAutospacing="1"/>
        <w:jc w:val="center"/>
        <w:outlineLvl w:val="1"/>
        <w:rPr>
          <w:b/>
          <w:bCs/>
          <w:sz w:val="28"/>
          <w:szCs w:val="28"/>
        </w:rPr>
      </w:pPr>
    </w:p>
    <w:p w:rsidR="00AF4618" w:rsidRDefault="00AF4618" w:rsidP="002A755F">
      <w:pPr>
        <w:spacing w:before="100" w:beforeAutospacing="1" w:after="100" w:afterAutospacing="1"/>
        <w:jc w:val="center"/>
        <w:outlineLvl w:val="1"/>
        <w:rPr>
          <w:b/>
          <w:bCs/>
          <w:sz w:val="28"/>
          <w:szCs w:val="28"/>
        </w:rPr>
      </w:pPr>
    </w:p>
    <w:p w:rsidR="00AC027E" w:rsidRPr="00A43F74" w:rsidRDefault="00AC027E" w:rsidP="002A755F">
      <w:pPr>
        <w:spacing w:before="100" w:beforeAutospacing="1" w:after="100" w:afterAutospacing="1"/>
        <w:jc w:val="center"/>
        <w:outlineLvl w:val="1"/>
        <w:rPr>
          <w:b/>
          <w:bCs/>
          <w:sz w:val="28"/>
          <w:szCs w:val="28"/>
        </w:rPr>
      </w:pPr>
      <w:r w:rsidRPr="00A43F74">
        <w:rPr>
          <w:b/>
          <w:bCs/>
          <w:sz w:val="28"/>
          <w:szCs w:val="28"/>
        </w:rPr>
        <w:t>Планируемые результаты изучения курса "Литературное чтение"</w:t>
      </w:r>
    </w:p>
    <w:p w:rsidR="00AC027E" w:rsidRPr="00A408AD" w:rsidRDefault="00AC027E" w:rsidP="002A755F">
      <w:pPr>
        <w:spacing w:before="100" w:beforeAutospacing="1" w:after="100" w:afterAutospacing="1"/>
        <w:jc w:val="center"/>
      </w:pPr>
      <w:r w:rsidRPr="00A408AD">
        <w:rPr>
          <w:b/>
          <w:bCs/>
        </w:rPr>
        <w:t>ПРЕДМЕТНЫЕ</w:t>
      </w:r>
      <w:r w:rsidRPr="00A408AD">
        <w:t xml:space="preserve"> </w:t>
      </w:r>
      <w:r w:rsidRPr="00A408AD">
        <w:rPr>
          <w:b/>
          <w:bCs/>
        </w:rPr>
        <w:t>РЕЗУЛЬТАТЫ</w:t>
      </w:r>
    </w:p>
    <w:p w:rsidR="00AC027E" w:rsidRPr="00A408AD" w:rsidRDefault="00AC027E" w:rsidP="002A755F">
      <w:r w:rsidRPr="00A408AD">
        <w:rPr>
          <w:b/>
          <w:bCs/>
        </w:rPr>
        <w:t>Учащиеся научатся:</w:t>
      </w:r>
      <w:r w:rsidRPr="00A408AD">
        <w:t xml:space="preserve"> </w:t>
      </w:r>
    </w:p>
    <w:p w:rsidR="00AC027E" w:rsidRPr="00A408AD" w:rsidRDefault="00AC027E" w:rsidP="002A755F">
      <w:r w:rsidRPr="00A408AD">
        <w:rPr>
          <w:b/>
          <w:bCs/>
        </w:rPr>
        <w:t>Виды речевой и читательской деятельности</w:t>
      </w:r>
    </w:p>
    <w:p w:rsidR="00AC027E" w:rsidRPr="00A408AD" w:rsidRDefault="002A755F" w:rsidP="002A755F">
      <w:pPr>
        <w:numPr>
          <w:ilvl w:val="0"/>
          <w:numId w:val="16"/>
        </w:numPr>
        <w:ind w:left="0"/>
      </w:pPr>
      <w:r w:rsidRPr="002A755F">
        <w:t xml:space="preserve">            </w:t>
      </w:r>
      <w:r w:rsidR="00AC027E" w:rsidRPr="00A408AD">
        <w:t xml:space="preserve">воспринимать на слух различные виды текстов, </w:t>
      </w:r>
    </w:p>
    <w:p w:rsidR="00AC027E" w:rsidRPr="00A408AD" w:rsidRDefault="00AC027E" w:rsidP="00AC027E">
      <w:pPr>
        <w:numPr>
          <w:ilvl w:val="0"/>
          <w:numId w:val="16"/>
        </w:numPr>
        <w:spacing w:before="100" w:beforeAutospacing="1" w:after="100" w:afterAutospacing="1"/>
      </w:pPr>
      <w:r w:rsidRPr="00A408AD">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AC027E" w:rsidRPr="00A408AD" w:rsidRDefault="00AC027E" w:rsidP="00AC027E">
      <w:pPr>
        <w:numPr>
          <w:ilvl w:val="0"/>
          <w:numId w:val="16"/>
        </w:numPr>
        <w:spacing w:before="100" w:beforeAutospacing="1" w:after="100" w:afterAutospacing="1"/>
      </w:pPr>
      <w:r w:rsidRPr="00A408AD">
        <w:t xml:space="preserve">читать по слогам и целыми словами с постепенным увеличением скорости чтения; </w:t>
      </w:r>
    </w:p>
    <w:p w:rsidR="00AC027E" w:rsidRPr="00A408AD" w:rsidRDefault="00AC027E" w:rsidP="00AC027E">
      <w:pPr>
        <w:numPr>
          <w:ilvl w:val="0"/>
          <w:numId w:val="16"/>
        </w:numPr>
        <w:spacing w:before="100" w:beforeAutospacing="1" w:after="100" w:afterAutospacing="1"/>
      </w:pPr>
      <w:r w:rsidRPr="00A408AD">
        <w:t xml:space="preserve">проявлять интерес к чтению различных книг на основе иллюстрации на обложке и представленной тематической выставке; </w:t>
      </w:r>
    </w:p>
    <w:p w:rsidR="00AC027E" w:rsidRPr="00A408AD" w:rsidRDefault="00AC027E" w:rsidP="00AC027E">
      <w:pPr>
        <w:numPr>
          <w:ilvl w:val="0"/>
          <w:numId w:val="16"/>
        </w:numPr>
        <w:spacing w:before="100" w:beforeAutospacing="1" w:after="100" w:afterAutospacing="1"/>
      </w:pPr>
      <w:r w:rsidRPr="00A408AD">
        <w:t>различать понятие  «добро» и «зло» на основе прочитанных рассказов и сказок;</w:t>
      </w:r>
    </w:p>
    <w:p w:rsidR="00AC027E" w:rsidRPr="00A408AD" w:rsidRDefault="00AC027E" w:rsidP="00AC027E">
      <w:pPr>
        <w:numPr>
          <w:ilvl w:val="0"/>
          <w:numId w:val="16"/>
        </w:numPr>
        <w:spacing w:before="100" w:beforeAutospacing="1" w:after="100" w:afterAutospacing="1"/>
      </w:pPr>
      <w:r w:rsidRPr="00A408AD">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AC027E" w:rsidRPr="00A408AD" w:rsidRDefault="00AC027E" w:rsidP="00AC027E">
      <w:pPr>
        <w:numPr>
          <w:ilvl w:val="0"/>
          <w:numId w:val="16"/>
        </w:numPr>
        <w:spacing w:before="100" w:beforeAutospacing="1" w:after="100" w:afterAutospacing="1"/>
      </w:pPr>
      <w:r w:rsidRPr="00A408AD">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AC027E" w:rsidRPr="00A408AD" w:rsidRDefault="00AC027E" w:rsidP="00AC027E">
      <w:pPr>
        <w:numPr>
          <w:ilvl w:val="0"/>
          <w:numId w:val="16"/>
        </w:numPr>
        <w:spacing w:before="100" w:beforeAutospacing="1" w:after="100" w:afterAutospacing="1"/>
      </w:pPr>
      <w:r w:rsidRPr="00A408AD">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AC027E" w:rsidRPr="00A408AD" w:rsidRDefault="00AC027E" w:rsidP="00AC027E">
      <w:pPr>
        <w:numPr>
          <w:ilvl w:val="0"/>
          <w:numId w:val="16"/>
        </w:numPr>
        <w:spacing w:before="100" w:beforeAutospacing="1" w:after="100" w:afterAutospacing="1"/>
      </w:pPr>
      <w:r w:rsidRPr="00A408AD">
        <w:t xml:space="preserve">различать научно-познавательный и художественный тексты; выявлять их особенности под руководством учителя; </w:t>
      </w:r>
    </w:p>
    <w:p w:rsidR="00AC027E" w:rsidRPr="00A408AD" w:rsidRDefault="00AC027E" w:rsidP="00AC027E">
      <w:pPr>
        <w:numPr>
          <w:ilvl w:val="0"/>
          <w:numId w:val="16"/>
        </w:numPr>
        <w:spacing w:before="100" w:beforeAutospacing="1" w:after="100" w:afterAutospacing="1"/>
      </w:pPr>
      <w:r w:rsidRPr="00A408AD">
        <w:t>анализировать  с помощью учителя (о каком предмете идет речь, как догадались) загадки, сопоставлять их с отгадками;</w:t>
      </w:r>
    </w:p>
    <w:p w:rsidR="00AC027E" w:rsidRPr="00A408AD" w:rsidRDefault="00AC027E" w:rsidP="00AC027E">
      <w:pPr>
        <w:numPr>
          <w:ilvl w:val="0"/>
          <w:numId w:val="16"/>
        </w:numPr>
        <w:spacing w:before="100" w:beforeAutospacing="1" w:after="100" w:afterAutospacing="1"/>
      </w:pPr>
      <w:r w:rsidRPr="00A408AD">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AC027E" w:rsidRPr="00A408AD" w:rsidRDefault="00AC027E" w:rsidP="002A755F">
      <w:r w:rsidRPr="00A408AD">
        <w:rPr>
          <w:b/>
          <w:bCs/>
        </w:rPr>
        <w:t xml:space="preserve"> Учащиеся получат возможность научиться: </w:t>
      </w:r>
    </w:p>
    <w:p w:rsidR="00AC027E" w:rsidRPr="00A408AD" w:rsidRDefault="00AC027E" w:rsidP="002A755F">
      <w:pPr>
        <w:numPr>
          <w:ilvl w:val="0"/>
          <w:numId w:val="17"/>
        </w:numPr>
      </w:pPr>
      <w:r w:rsidRPr="00A408AD">
        <w:t xml:space="preserve">осознавать цель чтения в соответствии с содержанием  шмуцтитула и собственным интересом к чтению; </w:t>
      </w:r>
    </w:p>
    <w:p w:rsidR="00AC027E" w:rsidRPr="00A408AD" w:rsidRDefault="00AC027E" w:rsidP="00AC027E">
      <w:pPr>
        <w:numPr>
          <w:ilvl w:val="0"/>
          <w:numId w:val="17"/>
        </w:numPr>
        <w:spacing w:before="100" w:beforeAutospacing="1" w:after="100" w:afterAutospacing="1"/>
      </w:pPr>
      <w:r w:rsidRPr="00A408AD">
        <w:t xml:space="preserve">читать  целыми словами с постепенным увеличением скорости чтения; при чтении отражать  настроение автора читаемого текста; </w:t>
      </w:r>
    </w:p>
    <w:p w:rsidR="00AC027E" w:rsidRPr="00A408AD" w:rsidRDefault="00AC027E" w:rsidP="00AC027E">
      <w:pPr>
        <w:numPr>
          <w:ilvl w:val="0"/>
          <w:numId w:val="17"/>
        </w:numPr>
        <w:spacing w:before="100" w:beforeAutospacing="1" w:after="100" w:afterAutospacing="1"/>
      </w:pPr>
      <w:r w:rsidRPr="00A408AD">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AC027E" w:rsidRPr="00A408AD" w:rsidRDefault="00AC027E" w:rsidP="00AC027E">
      <w:pPr>
        <w:numPr>
          <w:ilvl w:val="0"/>
          <w:numId w:val="17"/>
        </w:numPr>
        <w:spacing w:before="100" w:beforeAutospacing="1" w:after="100" w:afterAutospacing="1"/>
      </w:pPr>
      <w:r w:rsidRPr="00A408AD">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AC027E" w:rsidRPr="00A408AD" w:rsidRDefault="00AC027E" w:rsidP="00AC027E">
      <w:pPr>
        <w:numPr>
          <w:ilvl w:val="0"/>
          <w:numId w:val="17"/>
        </w:numPr>
        <w:spacing w:before="100" w:beforeAutospacing="1" w:after="100" w:afterAutospacing="1"/>
      </w:pPr>
      <w:r w:rsidRPr="00A408AD">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AC027E" w:rsidRPr="00A408AD" w:rsidRDefault="00AC027E" w:rsidP="00AC027E">
      <w:pPr>
        <w:numPr>
          <w:ilvl w:val="0"/>
          <w:numId w:val="17"/>
        </w:numPr>
        <w:spacing w:before="100" w:beforeAutospacing="1" w:after="100" w:afterAutospacing="1"/>
      </w:pPr>
      <w:r w:rsidRPr="00A408AD">
        <w:t xml:space="preserve">распределять загадки на тематические группы, составлять собственные загадки на основе предложенного в учебнике алгоритма. </w:t>
      </w:r>
    </w:p>
    <w:p w:rsidR="00AC027E" w:rsidRPr="00A408AD" w:rsidRDefault="00AC027E" w:rsidP="00AC027E">
      <w:r w:rsidRPr="00A408AD">
        <w:rPr>
          <w:b/>
          <w:bCs/>
        </w:rPr>
        <w:t>Учащиеся научатся:</w:t>
      </w:r>
    </w:p>
    <w:p w:rsidR="00AC027E" w:rsidRPr="00A408AD" w:rsidRDefault="00AC027E" w:rsidP="00AC027E">
      <w:r w:rsidRPr="00A408AD">
        <w:rPr>
          <w:b/>
          <w:bCs/>
        </w:rPr>
        <w:t>Творческая деятельность</w:t>
      </w:r>
    </w:p>
    <w:p w:rsidR="00AC027E" w:rsidRPr="00A408AD" w:rsidRDefault="00AC027E" w:rsidP="00C574B7">
      <w:pPr>
        <w:numPr>
          <w:ilvl w:val="0"/>
          <w:numId w:val="18"/>
        </w:numPr>
      </w:pPr>
      <w:r w:rsidRPr="00A408AD">
        <w:t>читать, соблюдая  орфоэпические и интонационные нормы чтения;</w:t>
      </w:r>
    </w:p>
    <w:p w:rsidR="00AC027E" w:rsidRPr="00A408AD" w:rsidRDefault="00AC027E" w:rsidP="00C574B7">
      <w:pPr>
        <w:numPr>
          <w:ilvl w:val="0"/>
          <w:numId w:val="18"/>
        </w:numPr>
        <w:spacing w:before="100" w:beforeAutospacing="1" w:after="100" w:afterAutospacing="1"/>
      </w:pPr>
      <w:r w:rsidRPr="00A408AD">
        <w:t>пересказывать текст  подробно на основе картинного плана под руководством учителя;</w:t>
      </w:r>
    </w:p>
    <w:p w:rsidR="00AC027E" w:rsidRPr="00A408AD" w:rsidRDefault="00AC027E" w:rsidP="00C574B7">
      <w:pPr>
        <w:numPr>
          <w:ilvl w:val="0"/>
          <w:numId w:val="18"/>
        </w:numPr>
        <w:spacing w:before="100" w:beforeAutospacing="1" w:after="100" w:afterAutospacing="1"/>
      </w:pPr>
      <w:r w:rsidRPr="00A408AD">
        <w:t>восстанавливать деформированный текст на основе картинного плана под руководством учителя;</w:t>
      </w:r>
    </w:p>
    <w:p w:rsidR="00AC027E" w:rsidRPr="00A408AD" w:rsidRDefault="00AC027E" w:rsidP="00C574B7">
      <w:pPr>
        <w:numPr>
          <w:ilvl w:val="0"/>
          <w:numId w:val="18"/>
        </w:numPr>
        <w:spacing w:before="100" w:beforeAutospacing="1" w:after="100" w:afterAutospacing="1"/>
      </w:pPr>
      <w:r w:rsidRPr="00A408AD">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AC027E" w:rsidRPr="00A408AD" w:rsidRDefault="00AC027E" w:rsidP="00AC027E">
      <w:pPr>
        <w:spacing w:before="100" w:beforeAutospacing="1" w:after="100" w:afterAutospacing="1"/>
      </w:pPr>
      <w:r w:rsidRPr="00A408AD">
        <w:rPr>
          <w:b/>
          <w:bCs/>
        </w:rPr>
        <w:lastRenderedPageBreak/>
        <w:t xml:space="preserve">Учащиеся получат возможность научиться: </w:t>
      </w:r>
    </w:p>
    <w:p w:rsidR="00AC027E" w:rsidRPr="00A408AD" w:rsidRDefault="00AC027E" w:rsidP="00AC027E">
      <w:pPr>
        <w:numPr>
          <w:ilvl w:val="0"/>
          <w:numId w:val="19"/>
        </w:numPr>
        <w:spacing w:before="100" w:beforeAutospacing="1" w:after="100" w:afterAutospacing="1"/>
      </w:pPr>
      <w:r w:rsidRPr="00A408AD">
        <w:t xml:space="preserve">пересказывать текст подробно на основе коллективно составленного плана и под руководством учителя; </w:t>
      </w:r>
    </w:p>
    <w:p w:rsidR="00AC027E" w:rsidRPr="00A408AD" w:rsidRDefault="00AC027E" w:rsidP="00AC027E">
      <w:pPr>
        <w:numPr>
          <w:ilvl w:val="0"/>
          <w:numId w:val="19"/>
        </w:numPr>
        <w:spacing w:before="100" w:beforeAutospacing="1" w:after="100" w:afterAutospacing="1"/>
      </w:pPr>
      <w:r w:rsidRPr="00A408AD">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AC027E" w:rsidRPr="00A408AD" w:rsidRDefault="00AC027E" w:rsidP="00AC027E">
      <w:pPr>
        <w:numPr>
          <w:ilvl w:val="0"/>
          <w:numId w:val="19"/>
        </w:numPr>
        <w:spacing w:before="100" w:beforeAutospacing="1" w:after="100" w:afterAutospacing="1"/>
      </w:pPr>
      <w:r w:rsidRPr="00A408AD">
        <w:t>сочинять  свои загадки в соответствии с представленными тематическими  группами.</w:t>
      </w:r>
    </w:p>
    <w:p w:rsidR="00AC027E" w:rsidRPr="00A408AD" w:rsidRDefault="00AC027E" w:rsidP="00AC027E">
      <w:r w:rsidRPr="00A408AD">
        <w:rPr>
          <w:b/>
          <w:bCs/>
        </w:rPr>
        <w:t>Учащиеся научатся:</w:t>
      </w:r>
    </w:p>
    <w:p w:rsidR="00AC027E" w:rsidRPr="00A408AD" w:rsidRDefault="00AC027E" w:rsidP="00AC027E">
      <w:r w:rsidRPr="00A408AD">
        <w:rPr>
          <w:b/>
          <w:bCs/>
        </w:rPr>
        <w:t>Литературоведческая пропедевтика:</w:t>
      </w:r>
    </w:p>
    <w:p w:rsidR="00AC027E" w:rsidRPr="00A408AD" w:rsidRDefault="00AC027E" w:rsidP="00AC027E">
      <w:pPr>
        <w:numPr>
          <w:ilvl w:val="0"/>
          <w:numId w:val="20"/>
        </w:numPr>
      </w:pPr>
      <w:r w:rsidRPr="00A408AD">
        <w:t xml:space="preserve">различать произведения по жанру: загадка, песенка, загадка, </w:t>
      </w:r>
      <w:proofErr w:type="spellStart"/>
      <w:r w:rsidRPr="00A408AD">
        <w:t>потешка</w:t>
      </w:r>
      <w:proofErr w:type="spellEnd"/>
      <w:r w:rsidRPr="00A408AD">
        <w:t xml:space="preserve"> (малые фольклорные формы), сказка (большие фольклорные формы);</w:t>
      </w:r>
    </w:p>
    <w:p w:rsidR="00AC027E" w:rsidRPr="00A408AD" w:rsidRDefault="00AC027E" w:rsidP="00AC027E">
      <w:pPr>
        <w:numPr>
          <w:ilvl w:val="0"/>
          <w:numId w:val="20"/>
        </w:numPr>
        <w:spacing w:before="100" w:beforeAutospacing="1" w:after="100" w:afterAutospacing="1"/>
      </w:pPr>
      <w:r w:rsidRPr="00A408AD">
        <w:t xml:space="preserve">отличать прозаический текст от </w:t>
      </w:r>
      <w:proofErr w:type="gramStart"/>
      <w:r w:rsidRPr="00A408AD">
        <w:t>поэтического</w:t>
      </w:r>
      <w:proofErr w:type="gramEnd"/>
      <w:r w:rsidRPr="00A408AD">
        <w:t>;</w:t>
      </w:r>
    </w:p>
    <w:p w:rsidR="00AC027E" w:rsidRPr="00A408AD" w:rsidRDefault="00AC027E" w:rsidP="00AC027E">
      <w:pPr>
        <w:numPr>
          <w:ilvl w:val="0"/>
          <w:numId w:val="20"/>
        </w:numPr>
        <w:spacing w:before="100" w:beforeAutospacing="1" w:after="100" w:afterAutospacing="1"/>
      </w:pPr>
      <w:r w:rsidRPr="00A408AD">
        <w:t xml:space="preserve">отличать </w:t>
      </w:r>
      <w:proofErr w:type="gramStart"/>
      <w:r w:rsidRPr="00A408AD">
        <w:t>художественный</w:t>
      </w:r>
      <w:proofErr w:type="gramEnd"/>
      <w:r w:rsidRPr="00A408AD">
        <w:t xml:space="preserve"> от научно-популярного; находить отличия между научно-познавательным и художественным текстом. </w:t>
      </w:r>
    </w:p>
    <w:p w:rsidR="00AC027E" w:rsidRPr="00A408AD" w:rsidRDefault="00AC027E" w:rsidP="00AC027E">
      <w:pPr>
        <w:numPr>
          <w:ilvl w:val="0"/>
          <w:numId w:val="20"/>
        </w:numPr>
        <w:spacing w:before="100" w:beforeAutospacing="1" w:after="100" w:afterAutospacing="1"/>
      </w:pPr>
      <w:r w:rsidRPr="00A408AD">
        <w:t>называть героев произведения, давать их простейшую характеристику.</w:t>
      </w:r>
    </w:p>
    <w:p w:rsidR="00AC027E" w:rsidRPr="00A408AD" w:rsidRDefault="00AC027E" w:rsidP="00AC027E">
      <w:pPr>
        <w:spacing w:before="100" w:beforeAutospacing="1" w:after="100" w:afterAutospacing="1"/>
      </w:pPr>
      <w:r w:rsidRPr="00A408AD">
        <w:rPr>
          <w:b/>
          <w:bCs/>
        </w:rPr>
        <w:t xml:space="preserve">Учащиеся получат возможность научиться: </w:t>
      </w:r>
    </w:p>
    <w:p w:rsidR="00AC027E" w:rsidRPr="00A408AD" w:rsidRDefault="00AC027E" w:rsidP="00AC027E">
      <w:pPr>
        <w:numPr>
          <w:ilvl w:val="0"/>
          <w:numId w:val="21"/>
        </w:numPr>
        <w:spacing w:before="100" w:beforeAutospacing="1" w:after="100" w:afterAutospacing="1"/>
      </w:pPr>
      <w:r w:rsidRPr="00A408AD">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AC027E" w:rsidRPr="00A408AD" w:rsidRDefault="00AC027E" w:rsidP="00AC027E">
      <w:pPr>
        <w:numPr>
          <w:ilvl w:val="0"/>
          <w:numId w:val="21"/>
        </w:numPr>
        <w:spacing w:before="100" w:beforeAutospacing="1" w:after="100" w:afterAutospacing="1"/>
      </w:pPr>
      <w:r w:rsidRPr="00A408AD">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AC027E" w:rsidRPr="00A408AD" w:rsidRDefault="00AC027E" w:rsidP="00AC027E">
      <w:pPr>
        <w:numPr>
          <w:ilvl w:val="0"/>
          <w:numId w:val="21"/>
        </w:numPr>
        <w:spacing w:before="100" w:beforeAutospacing="1" w:after="100" w:afterAutospacing="1"/>
      </w:pPr>
      <w:r w:rsidRPr="00A408AD">
        <w:t xml:space="preserve">использовать знания о рифме, особенностях жанров (стихотворения, сказки, загадки, небылицы, песенки, </w:t>
      </w:r>
      <w:proofErr w:type="spellStart"/>
      <w:r w:rsidRPr="00A408AD">
        <w:t>потешки</w:t>
      </w:r>
      <w:proofErr w:type="spellEnd"/>
      <w:r w:rsidRPr="00A408AD">
        <w:t>), особенностях юмористического произведения в своей литературно-творческой деятельности.</w:t>
      </w:r>
    </w:p>
    <w:p w:rsidR="00AC027E" w:rsidRPr="00A408AD" w:rsidRDefault="00AC027E" w:rsidP="00AC027E">
      <w:pPr>
        <w:spacing w:before="100" w:beforeAutospacing="1" w:after="100" w:afterAutospacing="1"/>
        <w:jc w:val="center"/>
      </w:pPr>
      <w:r w:rsidRPr="00A408AD">
        <w:rPr>
          <w:b/>
          <w:bCs/>
        </w:rPr>
        <w:t>МЕТАПРЕДМЕТНЫЕ РЕЗУЛЬТАТЫ</w:t>
      </w:r>
      <w:r w:rsidRPr="00A408AD">
        <w:br/>
      </w:r>
      <w:r w:rsidRPr="00A408AD">
        <w:rPr>
          <w:b/>
          <w:bCs/>
        </w:rPr>
        <w:t> </w:t>
      </w:r>
      <w:r w:rsidRPr="00A408AD">
        <w:br/>
      </w:r>
      <w:r w:rsidRPr="00A408AD">
        <w:rPr>
          <w:b/>
          <w:bCs/>
        </w:rPr>
        <w:t>Регулятивные УУД</w:t>
      </w:r>
    </w:p>
    <w:p w:rsidR="00AC027E" w:rsidRPr="00A408AD" w:rsidRDefault="00AC027E" w:rsidP="00AC027E">
      <w:pPr>
        <w:numPr>
          <w:ilvl w:val="0"/>
          <w:numId w:val="22"/>
        </w:numPr>
        <w:spacing w:before="100" w:beforeAutospacing="1" w:after="100" w:afterAutospacing="1"/>
      </w:pPr>
      <w:r w:rsidRPr="00A408AD">
        <w:t xml:space="preserve">Осмыслять цели изучения темы, представленные на шмуцтитулах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 </w:t>
      </w:r>
    </w:p>
    <w:p w:rsidR="00AC027E" w:rsidRPr="00A408AD" w:rsidRDefault="00AC027E" w:rsidP="00AC027E">
      <w:pPr>
        <w:numPr>
          <w:ilvl w:val="0"/>
          <w:numId w:val="22"/>
        </w:numPr>
        <w:spacing w:before="100" w:beforeAutospacing="1" w:after="100" w:afterAutospacing="1"/>
      </w:pPr>
      <w:r w:rsidRPr="00A408AD">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или учебником).</w:t>
      </w:r>
    </w:p>
    <w:p w:rsidR="00AC027E" w:rsidRPr="00A408AD" w:rsidRDefault="00AC027E" w:rsidP="00AC027E">
      <w:pPr>
        <w:numPr>
          <w:ilvl w:val="0"/>
          <w:numId w:val="22"/>
        </w:numPr>
        <w:spacing w:before="100" w:beforeAutospacing="1" w:after="100" w:afterAutospacing="1"/>
      </w:pPr>
      <w:r w:rsidRPr="00A408AD">
        <w:t xml:space="preserve">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AC027E" w:rsidRPr="00A408AD" w:rsidRDefault="00AC027E" w:rsidP="00AC027E">
      <w:pPr>
        <w:numPr>
          <w:ilvl w:val="0"/>
          <w:numId w:val="22"/>
        </w:numPr>
        <w:spacing w:before="100" w:beforeAutospacing="1" w:after="100" w:afterAutospacing="1"/>
      </w:pPr>
      <w:r w:rsidRPr="00A408AD">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AF4618" w:rsidRDefault="00AF4618" w:rsidP="00AC027E">
      <w:pPr>
        <w:spacing w:before="100" w:beforeAutospacing="1" w:after="100" w:afterAutospacing="1"/>
        <w:jc w:val="center"/>
        <w:rPr>
          <w:b/>
          <w:bCs/>
        </w:rPr>
      </w:pPr>
    </w:p>
    <w:p w:rsidR="00AF4618" w:rsidRDefault="00AF4618" w:rsidP="00AC027E">
      <w:pPr>
        <w:spacing w:before="100" w:beforeAutospacing="1" w:after="100" w:afterAutospacing="1"/>
        <w:jc w:val="center"/>
        <w:rPr>
          <w:b/>
          <w:bCs/>
        </w:rPr>
      </w:pPr>
    </w:p>
    <w:p w:rsidR="00AC027E" w:rsidRPr="00A408AD" w:rsidRDefault="00AC027E" w:rsidP="00AC027E">
      <w:pPr>
        <w:spacing w:before="100" w:beforeAutospacing="1" w:after="100" w:afterAutospacing="1"/>
        <w:jc w:val="center"/>
      </w:pPr>
      <w:r w:rsidRPr="00A408AD">
        <w:rPr>
          <w:b/>
          <w:bCs/>
        </w:rPr>
        <w:t>Познавательные УУД</w:t>
      </w:r>
    </w:p>
    <w:p w:rsidR="00AC027E" w:rsidRPr="00A408AD" w:rsidRDefault="00AC027E" w:rsidP="00AC027E">
      <w:pPr>
        <w:numPr>
          <w:ilvl w:val="0"/>
          <w:numId w:val="23"/>
        </w:numPr>
        <w:spacing w:before="100" w:beforeAutospacing="1" w:after="100" w:afterAutospacing="1"/>
      </w:pPr>
      <w:r w:rsidRPr="00A408AD">
        <w:t xml:space="preserve">Понимать и толковать условные знаки и символы, используемые в учебнике для передачи информации </w:t>
      </w:r>
      <w:r w:rsidRPr="00A408AD">
        <w:rPr>
          <w:i/>
          <w:iCs/>
        </w:rPr>
        <w:t>(условные обозначения, выделения цветом, оформление в рамки и пр.).</w:t>
      </w:r>
    </w:p>
    <w:p w:rsidR="00AC027E" w:rsidRPr="00A408AD" w:rsidRDefault="00AC027E" w:rsidP="00AC027E">
      <w:pPr>
        <w:numPr>
          <w:ilvl w:val="0"/>
          <w:numId w:val="23"/>
        </w:numPr>
        <w:spacing w:before="100" w:beforeAutospacing="1" w:after="100" w:afterAutospacing="1"/>
      </w:pPr>
      <w:r w:rsidRPr="00A408AD">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или данному в учебнике, «Рабочей тетради». Строить рассуждение (или доказательство своей точки зрения) по теме урока из 2-4 предложений под руководством учителя. </w:t>
      </w:r>
    </w:p>
    <w:p w:rsidR="00AC027E" w:rsidRPr="00A408AD" w:rsidRDefault="00AC027E" w:rsidP="00AC027E">
      <w:pPr>
        <w:numPr>
          <w:ilvl w:val="0"/>
          <w:numId w:val="23"/>
        </w:numPr>
        <w:spacing w:before="100" w:beforeAutospacing="1" w:after="100" w:afterAutospacing="1"/>
      </w:pPr>
      <w:r w:rsidRPr="00A408AD">
        <w:t xml:space="preserve">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 </w:t>
      </w:r>
    </w:p>
    <w:p w:rsidR="00AC027E" w:rsidRPr="00A408AD" w:rsidRDefault="00AC027E" w:rsidP="00AC027E">
      <w:pPr>
        <w:numPr>
          <w:ilvl w:val="0"/>
          <w:numId w:val="23"/>
        </w:numPr>
        <w:spacing w:before="100" w:beforeAutospacing="1" w:after="100" w:afterAutospacing="1"/>
      </w:pPr>
      <w:r w:rsidRPr="00A408AD">
        <w:t xml:space="preserve">Осознавать смысл </w:t>
      </w:r>
      <w:proofErr w:type="spellStart"/>
      <w:r w:rsidRPr="00A408AD">
        <w:t>межпредметных</w:t>
      </w:r>
      <w:proofErr w:type="spellEnd"/>
      <w:r w:rsidRPr="00A408AD">
        <w:t xml:space="preserve"> понятий: слово, предложение, текст, план текста, вопрос к тексту, пословицы и поговорки, тему.  </w:t>
      </w:r>
    </w:p>
    <w:p w:rsidR="00AC027E" w:rsidRPr="00A408AD" w:rsidRDefault="00AC027E" w:rsidP="00AC027E">
      <w:pPr>
        <w:numPr>
          <w:ilvl w:val="0"/>
          <w:numId w:val="23"/>
        </w:numPr>
        <w:spacing w:before="100" w:beforeAutospacing="1" w:after="100" w:afterAutospacing="1"/>
      </w:pPr>
      <w:r w:rsidRPr="00A408AD">
        <w:t xml:space="preserve">Проявлять индивидуальные творческие способности при составлении загадок, песенок, </w:t>
      </w:r>
      <w:proofErr w:type="spellStart"/>
      <w:r w:rsidRPr="00A408AD">
        <w:t>потешек</w:t>
      </w:r>
      <w:proofErr w:type="spellEnd"/>
      <w:r w:rsidRPr="00A408AD">
        <w:t xml:space="preserve">, в процессе чтения по ролям и </w:t>
      </w:r>
      <w:proofErr w:type="spellStart"/>
      <w:r w:rsidRPr="00A408AD">
        <w:t>инсценировании</w:t>
      </w:r>
      <w:proofErr w:type="spellEnd"/>
      <w:r w:rsidRPr="00A408AD">
        <w:t xml:space="preserve">, при выполнении проектных заданий. </w:t>
      </w:r>
    </w:p>
    <w:p w:rsidR="00AC027E" w:rsidRPr="00A408AD" w:rsidRDefault="00AC027E" w:rsidP="00AC027E">
      <w:pPr>
        <w:numPr>
          <w:ilvl w:val="0"/>
          <w:numId w:val="23"/>
        </w:numPr>
        <w:spacing w:before="100" w:beforeAutospacing="1" w:after="100" w:afterAutospacing="1"/>
      </w:pPr>
      <w:r w:rsidRPr="00A408AD">
        <w:t xml:space="preserve">Понимать </w:t>
      </w:r>
      <w:proofErr w:type="gramStart"/>
      <w:r w:rsidRPr="00A408AD">
        <w:t>читаемое</w:t>
      </w:r>
      <w:proofErr w:type="gramEnd"/>
      <w:r w:rsidRPr="00A408AD">
        <w:t xml:space="preserve">, интерпретировать смысл, читаемого. </w:t>
      </w:r>
    </w:p>
    <w:p w:rsidR="00AC027E" w:rsidRPr="00A408AD" w:rsidRDefault="00AC027E" w:rsidP="00AC027E">
      <w:pPr>
        <w:spacing w:before="100" w:beforeAutospacing="1" w:after="100" w:afterAutospacing="1"/>
        <w:jc w:val="center"/>
      </w:pPr>
      <w:r w:rsidRPr="00A408AD">
        <w:rPr>
          <w:b/>
          <w:bCs/>
        </w:rPr>
        <w:t>Коммуникативные УУД</w:t>
      </w:r>
    </w:p>
    <w:p w:rsidR="00AC027E" w:rsidRPr="00A408AD" w:rsidRDefault="00AC027E" w:rsidP="00AC027E">
      <w:pPr>
        <w:numPr>
          <w:ilvl w:val="0"/>
          <w:numId w:val="24"/>
        </w:numPr>
        <w:spacing w:before="100" w:beforeAutospacing="1" w:after="100" w:afterAutospacing="1"/>
      </w:pPr>
      <w:r w:rsidRPr="00A408AD">
        <w:t xml:space="preserve">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Формулировать вопросы к собеседнику. Строить рассуждение и доказательство своей точки зрения из 3-4 предложений. </w:t>
      </w:r>
    </w:p>
    <w:p w:rsidR="00AC027E" w:rsidRPr="00A408AD" w:rsidRDefault="00AC027E" w:rsidP="00AC027E">
      <w:pPr>
        <w:numPr>
          <w:ilvl w:val="0"/>
          <w:numId w:val="24"/>
        </w:numPr>
        <w:spacing w:before="100" w:beforeAutospacing="1" w:after="100" w:afterAutospacing="1"/>
      </w:pPr>
      <w:r w:rsidRPr="00A408AD">
        <w:t>Строить связное высказывание из  3-4 предложений по предложенной теме. Слушать партнёра по общению (деятельности), не перебивать, не обрывать на полуслове, вникать в смысл того, о чём говорит собеседник.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AC027E" w:rsidRPr="00A408AD" w:rsidRDefault="00AC027E" w:rsidP="00AC027E">
      <w:pPr>
        <w:numPr>
          <w:ilvl w:val="0"/>
          <w:numId w:val="24"/>
        </w:numPr>
        <w:spacing w:before="100" w:beforeAutospacing="1" w:after="100" w:afterAutospacing="1"/>
      </w:pPr>
      <w:r w:rsidRPr="00A408AD">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AC027E" w:rsidRPr="00A408AD" w:rsidRDefault="00AC027E" w:rsidP="00AC027E">
      <w:pPr>
        <w:numPr>
          <w:ilvl w:val="0"/>
          <w:numId w:val="24"/>
        </w:numPr>
        <w:spacing w:before="100" w:beforeAutospacing="1" w:after="100" w:afterAutospacing="1"/>
      </w:pPr>
      <w:r w:rsidRPr="00A408AD">
        <w:t>Осмыслять общую цель деятельности, принимать её, обсуждать коллективно пути достижения.</w:t>
      </w:r>
    </w:p>
    <w:p w:rsidR="00AC027E" w:rsidRPr="00A408AD" w:rsidRDefault="00AC027E" w:rsidP="00AC027E">
      <w:pPr>
        <w:numPr>
          <w:ilvl w:val="0"/>
          <w:numId w:val="24"/>
        </w:numPr>
        <w:spacing w:before="100" w:beforeAutospacing="1" w:after="100" w:afterAutospacing="1"/>
      </w:pPr>
      <w:r w:rsidRPr="00A408AD">
        <w:t>Сверять выполнение работы по алгоритму, данному в учебнике или записанному учителем на доске. Оценивать по предложенной учителем шкале качество чтения по ролям, пересказ текста, выполнение проекта.</w:t>
      </w:r>
    </w:p>
    <w:p w:rsidR="00AC027E" w:rsidRPr="00A408AD" w:rsidRDefault="00AC027E" w:rsidP="00AC027E">
      <w:pPr>
        <w:numPr>
          <w:ilvl w:val="0"/>
          <w:numId w:val="24"/>
        </w:numPr>
        <w:spacing w:before="100" w:beforeAutospacing="1" w:after="100" w:afterAutospacing="1"/>
      </w:pPr>
      <w:r w:rsidRPr="00A408AD">
        <w:t>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AC027E" w:rsidRPr="00A408AD" w:rsidRDefault="00AC027E" w:rsidP="00AC027E">
      <w:pPr>
        <w:numPr>
          <w:ilvl w:val="0"/>
          <w:numId w:val="24"/>
        </w:numPr>
        <w:spacing w:before="100" w:beforeAutospacing="1" w:after="100" w:afterAutospacing="1"/>
      </w:pPr>
      <w:r w:rsidRPr="00A408AD">
        <w:t xml:space="preserve">Находить нужную информацию через беседу </w:t>
      </w:r>
      <w:proofErr w:type="gramStart"/>
      <w:r w:rsidRPr="00A408AD">
        <w:t>со</w:t>
      </w:r>
      <w:proofErr w:type="gramEnd"/>
      <w:r w:rsidRPr="00A408AD">
        <w:t xml:space="preserve"> взрослыми, через учебные книги, словари. Готовить небольшую презентацию (3-4 слайда) с помощью взрослых (родителей, воспитателя ГПД и пр.) по теме проекта, озвучивать её с опорой на слайды.</w:t>
      </w:r>
    </w:p>
    <w:p w:rsidR="00AF4618" w:rsidRDefault="00AF4618" w:rsidP="00AC027E">
      <w:pPr>
        <w:spacing w:before="100" w:beforeAutospacing="1" w:after="100" w:afterAutospacing="1"/>
        <w:jc w:val="center"/>
        <w:rPr>
          <w:b/>
          <w:bCs/>
        </w:rPr>
      </w:pPr>
    </w:p>
    <w:p w:rsidR="00AF4618" w:rsidRDefault="00AF4618" w:rsidP="00AC027E">
      <w:pPr>
        <w:spacing w:before="100" w:beforeAutospacing="1" w:after="100" w:afterAutospacing="1"/>
        <w:jc w:val="center"/>
        <w:rPr>
          <w:b/>
          <w:bCs/>
        </w:rPr>
      </w:pPr>
    </w:p>
    <w:p w:rsidR="00AC027E" w:rsidRPr="00A408AD" w:rsidRDefault="00AC027E" w:rsidP="00AC027E">
      <w:pPr>
        <w:spacing w:before="100" w:beforeAutospacing="1" w:after="100" w:afterAutospacing="1"/>
        <w:jc w:val="center"/>
      </w:pPr>
      <w:r w:rsidRPr="00A408AD">
        <w:rPr>
          <w:b/>
          <w:bCs/>
        </w:rPr>
        <w:t>Личностные</w:t>
      </w:r>
    </w:p>
    <w:p w:rsidR="00AC027E" w:rsidRPr="00A408AD" w:rsidRDefault="00AC027E" w:rsidP="00AC027E">
      <w:pPr>
        <w:numPr>
          <w:ilvl w:val="0"/>
          <w:numId w:val="25"/>
        </w:numPr>
        <w:spacing w:before="100" w:beforeAutospacing="1" w:after="100" w:afterAutospacing="1"/>
      </w:pPr>
      <w:r w:rsidRPr="00A408AD">
        <w:t xml:space="preserve">Иметь ценностные представления о своей семье  и своей малой Родине. </w:t>
      </w:r>
    </w:p>
    <w:p w:rsidR="00AC027E" w:rsidRPr="00A408AD" w:rsidRDefault="00AC027E" w:rsidP="00AC027E">
      <w:pPr>
        <w:numPr>
          <w:ilvl w:val="0"/>
          <w:numId w:val="25"/>
        </w:numPr>
        <w:spacing w:before="100" w:beforeAutospacing="1" w:after="100" w:afterAutospacing="1"/>
      </w:pPr>
      <w:r w:rsidRPr="00A408AD">
        <w:t>Использовать позитивную лексику, передающую положительные чувства в отношении своей Родины, её писателей и поэтов, произведений о родной природе.</w:t>
      </w:r>
    </w:p>
    <w:p w:rsidR="00AC027E" w:rsidRPr="00A408AD" w:rsidRDefault="00AC027E" w:rsidP="00AC027E">
      <w:pPr>
        <w:numPr>
          <w:ilvl w:val="0"/>
          <w:numId w:val="25"/>
        </w:numPr>
        <w:spacing w:before="100" w:beforeAutospacing="1" w:after="100" w:afterAutospacing="1"/>
      </w:pPr>
      <w:r w:rsidRPr="00A408AD">
        <w:t>Осознавать свою принадлежность к определённому народу.</w:t>
      </w:r>
    </w:p>
    <w:p w:rsidR="00AC027E" w:rsidRPr="00A408AD" w:rsidRDefault="00AC027E" w:rsidP="00AC027E">
      <w:pPr>
        <w:numPr>
          <w:ilvl w:val="0"/>
          <w:numId w:val="25"/>
        </w:numPr>
        <w:spacing w:before="100" w:beforeAutospacing="1" w:after="100" w:afterAutospacing="1"/>
      </w:pPr>
      <w:r w:rsidRPr="00A408AD">
        <w:t xml:space="preserve">Проявлять позитивные чувства по отношению к произведениям УНТ своего народа. </w:t>
      </w:r>
    </w:p>
    <w:p w:rsidR="00AC027E" w:rsidRPr="00A408AD" w:rsidRDefault="00AC027E" w:rsidP="00AC027E">
      <w:pPr>
        <w:numPr>
          <w:ilvl w:val="0"/>
          <w:numId w:val="25"/>
        </w:numPr>
        <w:spacing w:before="100" w:beforeAutospacing="1" w:after="100" w:afterAutospacing="1"/>
      </w:pPr>
      <w:r w:rsidRPr="00A408AD">
        <w:t xml:space="preserve">Выявлять схожесть нравственных идеалов в произведениях отечественных и зарубежных авторов, уважительно отзываться о  произведениях  искусства разных народов дальнего и ближнего зарубежья; </w:t>
      </w:r>
    </w:p>
    <w:p w:rsidR="00AC027E" w:rsidRPr="00A408AD" w:rsidRDefault="00AC027E" w:rsidP="00AC027E">
      <w:pPr>
        <w:numPr>
          <w:ilvl w:val="0"/>
          <w:numId w:val="25"/>
        </w:numPr>
        <w:spacing w:before="100" w:beforeAutospacing="1" w:after="100" w:afterAutospacing="1"/>
      </w:pPr>
      <w:r w:rsidRPr="00A408AD">
        <w:t xml:space="preserve">Проявлять гибкость в суждениях в процессе диалогов и </w:t>
      </w:r>
      <w:proofErr w:type="spellStart"/>
      <w:r w:rsidRPr="00A408AD">
        <w:t>полилогов</w:t>
      </w:r>
      <w:proofErr w:type="spellEnd"/>
      <w:r w:rsidRPr="00A408AD">
        <w:t xml:space="preserve"> со сверстниками и взрослыми по нравственно-эстетической проблематике  читаемых произведений. </w:t>
      </w:r>
    </w:p>
    <w:p w:rsidR="00AC027E" w:rsidRPr="00A408AD" w:rsidRDefault="00AC027E" w:rsidP="00AC027E">
      <w:pPr>
        <w:numPr>
          <w:ilvl w:val="0"/>
          <w:numId w:val="25"/>
        </w:numPr>
        <w:spacing w:before="100" w:beforeAutospacing="1" w:after="100" w:afterAutospacing="1"/>
      </w:pPr>
      <w:r w:rsidRPr="00A408AD">
        <w:t xml:space="preserve">Проявлять положительное отношение к учебному предмету «Литературное чтение», живой интерес к урокам чтения,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rsidR="00AC027E" w:rsidRPr="00A408AD" w:rsidRDefault="00AC027E" w:rsidP="00AC027E">
      <w:pPr>
        <w:numPr>
          <w:ilvl w:val="0"/>
          <w:numId w:val="25"/>
        </w:numPr>
        <w:spacing w:before="100" w:beforeAutospacing="1" w:after="100" w:afterAutospacing="1"/>
      </w:pPr>
      <w:r w:rsidRPr="00A408AD">
        <w:t>Осознавать суть новой социальной роли ученика, принимать нормы и правила школьной жизни, ответственно относиться к уроку литературного чтения (ежедневно быть готовым к уроку), бережно относиться к учебнику и рабочей тетради, проявлять высокий уровень учебной мотивации.</w:t>
      </w:r>
    </w:p>
    <w:p w:rsidR="00AC027E" w:rsidRPr="00A408AD" w:rsidRDefault="00AC027E" w:rsidP="00AC027E">
      <w:pPr>
        <w:numPr>
          <w:ilvl w:val="0"/>
          <w:numId w:val="25"/>
        </w:numPr>
        <w:spacing w:before="100" w:beforeAutospacing="1" w:after="100" w:afterAutospacing="1"/>
      </w:pPr>
      <w:r w:rsidRPr="00A408AD">
        <w:t>Пользоваться простейшими формами самооценки и рефлексии на уроке.</w:t>
      </w:r>
    </w:p>
    <w:p w:rsidR="00AC027E" w:rsidRPr="00A408AD" w:rsidRDefault="00AC027E" w:rsidP="00AC027E">
      <w:pPr>
        <w:numPr>
          <w:ilvl w:val="0"/>
          <w:numId w:val="25"/>
        </w:numPr>
        <w:spacing w:before="100" w:beforeAutospacing="1" w:after="100" w:afterAutospacing="1"/>
      </w:pPr>
      <w:r w:rsidRPr="00A408AD">
        <w:t xml:space="preserve">Осознавать, что значит быть ответственным и нести ответственность за свои поступки. </w:t>
      </w:r>
    </w:p>
    <w:p w:rsidR="00AC027E" w:rsidRPr="00A408AD" w:rsidRDefault="00AC027E" w:rsidP="00AC027E">
      <w:pPr>
        <w:numPr>
          <w:ilvl w:val="0"/>
          <w:numId w:val="25"/>
        </w:numPr>
        <w:spacing w:before="100" w:beforeAutospacing="1" w:after="100" w:afterAutospacing="1"/>
      </w:pPr>
      <w:r w:rsidRPr="00A408AD">
        <w:t xml:space="preserve">Проявлять  в высказываниях готовность нести ответственность за бережное и уважительное отношение к животным, природе, окружающим людям. </w:t>
      </w:r>
    </w:p>
    <w:p w:rsidR="00AC027E" w:rsidRPr="00A408AD" w:rsidRDefault="00AC027E" w:rsidP="00AC027E">
      <w:pPr>
        <w:numPr>
          <w:ilvl w:val="0"/>
          <w:numId w:val="25"/>
        </w:numPr>
        <w:spacing w:before="100" w:beforeAutospacing="1" w:after="100" w:afterAutospacing="1"/>
      </w:pPr>
      <w:r w:rsidRPr="00A408AD">
        <w:t xml:space="preserve">Проявлять стремление понимать красоту поэтического слова (вдумчивое чтение) и употреблять в собственной речи простейшие образные слова и выражения («травка пить хочет», «солнышко спать ушло»), словесном рисовании картин природы из 3 - 5 предложений. </w:t>
      </w:r>
    </w:p>
    <w:p w:rsidR="00AC027E" w:rsidRPr="00A408AD" w:rsidRDefault="00AC027E" w:rsidP="00AC027E">
      <w:pPr>
        <w:numPr>
          <w:ilvl w:val="0"/>
          <w:numId w:val="25"/>
        </w:numPr>
        <w:spacing w:before="100" w:beforeAutospacing="1" w:after="100" w:afterAutospacing="1"/>
      </w:pPr>
      <w:r w:rsidRPr="00A408AD">
        <w:t xml:space="preserve">Проявлять стремление читать стихотворения чувственно и выразительно. </w:t>
      </w:r>
    </w:p>
    <w:p w:rsidR="00AC027E" w:rsidRPr="00A408AD" w:rsidRDefault="00AC027E" w:rsidP="00AC027E">
      <w:pPr>
        <w:numPr>
          <w:ilvl w:val="0"/>
          <w:numId w:val="25"/>
        </w:numPr>
        <w:spacing w:before="100" w:beforeAutospacing="1" w:after="100" w:afterAutospacing="1"/>
      </w:pPr>
      <w:r w:rsidRPr="00A408AD">
        <w:t xml:space="preserve">Проявлять эмоции в процессе чтения произведений, выражать эмоции в мимике, жестах, экспрессивности высказываний. </w:t>
      </w:r>
    </w:p>
    <w:p w:rsidR="00AC027E" w:rsidRPr="00A408AD" w:rsidRDefault="00AC027E" w:rsidP="00AC027E">
      <w:pPr>
        <w:numPr>
          <w:ilvl w:val="0"/>
          <w:numId w:val="25"/>
        </w:numPr>
        <w:spacing w:before="100" w:beforeAutospacing="1" w:after="100" w:afterAutospacing="1"/>
      </w:pPr>
      <w:r w:rsidRPr="00A408AD">
        <w:t xml:space="preserve">Называть простейшие морально-нравственные понятия и нормы поведения. </w:t>
      </w:r>
    </w:p>
    <w:p w:rsidR="00AC027E" w:rsidRPr="00A408AD" w:rsidRDefault="00AC027E" w:rsidP="00AC027E">
      <w:pPr>
        <w:numPr>
          <w:ilvl w:val="0"/>
          <w:numId w:val="25"/>
        </w:numPr>
        <w:spacing w:before="100" w:beforeAutospacing="1" w:after="100" w:afterAutospacing="1"/>
      </w:pPr>
      <w:r w:rsidRPr="00A408AD">
        <w:t xml:space="preserve">Оформлять их в этическое суждение из 3-4 предложений о поступке того или иного героя произведения. </w:t>
      </w:r>
    </w:p>
    <w:p w:rsidR="00AC027E" w:rsidRPr="00A408AD" w:rsidRDefault="00AC027E" w:rsidP="00AC027E">
      <w:pPr>
        <w:numPr>
          <w:ilvl w:val="0"/>
          <w:numId w:val="25"/>
        </w:numPr>
        <w:spacing w:before="100" w:beforeAutospacing="1" w:after="100" w:afterAutospacing="1"/>
      </w:pPr>
      <w:r w:rsidRPr="00A408AD">
        <w:t xml:space="preserve">Осваивать положительный и позитивный стиль общения со сверстниками и взрослыми в школе и дома. </w:t>
      </w:r>
    </w:p>
    <w:p w:rsidR="00AC027E" w:rsidRPr="00A408AD" w:rsidRDefault="00AC027E" w:rsidP="00AC027E">
      <w:pPr>
        <w:numPr>
          <w:ilvl w:val="0"/>
          <w:numId w:val="25"/>
        </w:numPr>
        <w:spacing w:before="100" w:beforeAutospacing="1" w:after="100" w:afterAutospacing="1"/>
      </w:pPr>
      <w:r w:rsidRPr="00A408AD">
        <w:t xml:space="preserve">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 </w:t>
      </w:r>
    </w:p>
    <w:p w:rsidR="00A47908" w:rsidRPr="00A43F74" w:rsidRDefault="00AC027E" w:rsidP="00A43F74">
      <w:pPr>
        <w:numPr>
          <w:ilvl w:val="0"/>
          <w:numId w:val="25"/>
        </w:numPr>
        <w:spacing w:before="100" w:beforeAutospacing="1" w:after="100" w:afterAutospacing="1"/>
      </w:pPr>
      <w:r w:rsidRPr="00A408AD">
        <w:t xml:space="preserve">Позитивно реагировать на соблюдение санитарно-гигиенических норм при чтении, проявлять стремление качественно выполнять гимнастику для глаз и туловища. </w:t>
      </w:r>
    </w:p>
    <w:p w:rsidR="00663AE7" w:rsidRDefault="00663AE7"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Default="00AF4618" w:rsidP="00A43F74">
      <w:pPr>
        <w:rPr>
          <w:b/>
        </w:rPr>
      </w:pPr>
    </w:p>
    <w:p w:rsidR="00AF4618" w:rsidRPr="00114922" w:rsidRDefault="00AF4618" w:rsidP="00A43F74">
      <w:pPr>
        <w:rPr>
          <w:b/>
        </w:rPr>
      </w:pPr>
    </w:p>
    <w:p w:rsidR="00AF4618" w:rsidRPr="001726AB" w:rsidRDefault="00AF4618" w:rsidP="00AF4618">
      <w:pPr>
        <w:pStyle w:val="1"/>
        <w:jc w:val="center"/>
        <w:rPr>
          <w:rFonts w:ascii="Times New Roman" w:hAnsi="Times New Roman"/>
          <w:sz w:val="24"/>
          <w:szCs w:val="24"/>
        </w:rPr>
      </w:pPr>
      <w:r w:rsidRPr="001726AB">
        <w:rPr>
          <w:rFonts w:ascii="Times New Roman" w:hAnsi="Times New Roman"/>
          <w:sz w:val="24"/>
          <w:szCs w:val="24"/>
        </w:rPr>
        <w:t>УЧЕБНО-МЕТОДИЧЕСКОЕ ОБЕСПЕЧЕНИЕ</w:t>
      </w: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674"/>
        <w:gridCol w:w="2677"/>
        <w:gridCol w:w="2108"/>
        <w:gridCol w:w="2432"/>
      </w:tblGrid>
      <w:tr w:rsidR="00AF4618" w:rsidRPr="001726AB" w:rsidTr="00935C8F">
        <w:trPr>
          <w:cantSplit/>
          <w:trHeight w:val="1140"/>
        </w:trPr>
        <w:tc>
          <w:tcPr>
            <w:tcW w:w="611" w:type="dxa"/>
            <w:textDirection w:val="btLr"/>
          </w:tcPr>
          <w:p w:rsidR="00AF4618" w:rsidRPr="001726AB" w:rsidRDefault="00AF4618" w:rsidP="00935C8F">
            <w:pPr>
              <w:ind w:left="113" w:right="113"/>
              <w:jc w:val="center"/>
            </w:pPr>
            <w:r w:rsidRPr="001726AB">
              <w:t>Класс</w:t>
            </w:r>
          </w:p>
        </w:tc>
        <w:tc>
          <w:tcPr>
            <w:tcW w:w="2674" w:type="dxa"/>
          </w:tcPr>
          <w:p w:rsidR="00AF4618" w:rsidRPr="001726AB" w:rsidRDefault="00AF4618" w:rsidP="00935C8F">
            <w:pPr>
              <w:jc w:val="center"/>
            </w:pPr>
            <w:r w:rsidRPr="001726AB">
              <w:t xml:space="preserve">Учебники </w:t>
            </w:r>
          </w:p>
          <w:p w:rsidR="00AF4618" w:rsidRPr="001726AB" w:rsidRDefault="00AF4618" w:rsidP="00935C8F">
            <w:pPr>
              <w:jc w:val="center"/>
            </w:pPr>
            <w:r w:rsidRPr="001726AB">
              <w:t>(автор, год издания, издательство)</w:t>
            </w:r>
          </w:p>
        </w:tc>
        <w:tc>
          <w:tcPr>
            <w:tcW w:w="2677" w:type="dxa"/>
          </w:tcPr>
          <w:p w:rsidR="00AF4618" w:rsidRPr="001726AB" w:rsidRDefault="00AF4618" w:rsidP="00935C8F">
            <w:pPr>
              <w:jc w:val="center"/>
            </w:pPr>
            <w:r w:rsidRPr="001726AB">
              <w:t>Методические материалы</w:t>
            </w:r>
          </w:p>
        </w:tc>
        <w:tc>
          <w:tcPr>
            <w:tcW w:w="2108" w:type="dxa"/>
          </w:tcPr>
          <w:p w:rsidR="00AF4618" w:rsidRPr="001726AB" w:rsidRDefault="00AF4618" w:rsidP="00935C8F">
            <w:pPr>
              <w:jc w:val="center"/>
            </w:pPr>
            <w:r w:rsidRPr="001726AB">
              <w:t xml:space="preserve">Материалы для контроля </w:t>
            </w:r>
          </w:p>
        </w:tc>
        <w:tc>
          <w:tcPr>
            <w:tcW w:w="2432" w:type="dxa"/>
          </w:tcPr>
          <w:p w:rsidR="00AF4618" w:rsidRPr="001726AB" w:rsidRDefault="00AF4618" w:rsidP="00935C8F">
            <w:pPr>
              <w:jc w:val="center"/>
            </w:pPr>
            <w:r w:rsidRPr="001726AB">
              <w:t>Интернет ресурсы</w:t>
            </w:r>
          </w:p>
        </w:tc>
      </w:tr>
      <w:tr w:rsidR="00AF4618" w:rsidRPr="001726AB" w:rsidTr="00935C8F">
        <w:trPr>
          <w:trHeight w:val="3618"/>
        </w:trPr>
        <w:tc>
          <w:tcPr>
            <w:tcW w:w="611" w:type="dxa"/>
          </w:tcPr>
          <w:p w:rsidR="00AF4618" w:rsidRPr="001726AB" w:rsidRDefault="009373A2" w:rsidP="00935C8F">
            <w:r>
              <w:t>1</w:t>
            </w:r>
          </w:p>
          <w:p w:rsidR="00AF4618" w:rsidRPr="001726AB" w:rsidRDefault="00AF4618" w:rsidP="00935C8F"/>
          <w:p w:rsidR="00AF4618" w:rsidRPr="001726AB" w:rsidRDefault="00AF4618" w:rsidP="00935C8F">
            <w:pPr>
              <w:rPr>
                <w:b/>
              </w:rPr>
            </w:pPr>
          </w:p>
        </w:tc>
        <w:tc>
          <w:tcPr>
            <w:tcW w:w="2674" w:type="dxa"/>
          </w:tcPr>
          <w:p w:rsidR="009373A2" w:rsidRPr="00C61074" w:rsidRDefault="009373A2" w:rsidP="009373A2">
            <w:r>
              <w:rPr>
                <w:color w:val="000000"/>
              </w:rPr>
              <w:t>Азбука.</w:t>
            </w:r>
            <w:r w:rsidRPr="00C61074">
              <w:rPr>
                <w:color w:val="000000"/>
              </w:rPr>
              <w:t xml:space="preserve"> Учебник</w:t>
            </w:r>
            <w:r>
              <w:rPr>
                <w:color w:val="000000"/>
              </w:rPr>
              <w:t>.</w:t>
            </w:r>
            <w:r w:rsidRPr="00C61074">
              <w:rPr>
                <w:color w:val="000000"/>
              </w:rPr>
              <w:t xml:space="preserve"> 1 класс. В 2 ч. В. Г. Горецкий, </w:t>
            </w:r>
            <w:proofErr w:type="spellStart"/>
            <w:r w:rsidRPr="00C61074">
              <w:rPr>
                <w:color w:val="000000"/>
              </w:rPr>
              <w:t>В.А.Кирюшкин</w:t>
            </w:r>
            <w:proofErr w:type="spellEnd"/>
            <w:r w:rsidRPr="00C61074">
              <w:rPr>
                <w:color w:val="000000"/>
              </w:rPr>
              <w:t xml:space="preserve"> и др. - М.: Просвещение, 2011.</w:t>
            </w:r>
          </w:p>
          <w:p w:rsidR="00AF4618" w:rsidRPr="001726AB" w:rsidRDefault="009373A2" w:rsidP="009373A2">
            <w:r w:rsidRPr="00C61074">
              <w:t>Литературное чтение. Учебник</w:t>
            </w:r>
            <w:r>
              <w:t xml:space="preserve">. 1 класс. В 2 ч.  </w:t>
            </w:r>
            <w:r w:rsidRPr="00F830D0">
              <w:t xml:space="preserve">Климанова Л. Ф., Горецкий В. Г., </w:t>
            </w:r>
            <w:proofErr w:type="spellStart"/>
            <w:r w:rsidRPr="00F830D0">
              <w:t>ГоловановаМ</w:t>
            </w:r>
            <w:r>
              <w:t>.</w:t>
            </w:r>
            <w:r w:rsidRPr="00F830D0">
              <w:t>В</w:t>
            </w:r>
            <w:proofErr w:type="spellEnd"/>
            <w:r w:rsidRPr="00F830D0">
              <w:t>., Виноградская Л. А.</w:t>
            </w:r>
            <w:r>
              <w:t xml:space="preserve">, </w:t>
            </w:r>
            <w:proofErr w:type="spellStart"/>
            <w:r>
              <w:t>Бойкина</w:t>
            </w:r>
            <w:proofErr w:type="spellEnd"/>
            <w:r>
              <w:t xml:space="preserve"> М.В. </w:t>
            </w:r>
            <w:r>
              <w:rPr>
                <w:color w:val="000000"/>
              </w:rPr>
              <w:t>- М.: Просвещение, 2011</w:t>
            </w:r>
          </w:p>
        </w:tc>
        <w:tc>
          <w:tcPr>
            <w:tcW w:w="2677" w:type="dxa"/>
          </w:tcPr>
          <w:p w:rsidR="009373A2" w:rsidRPr="00C61074" w:rsidRDefault="009373A2" w:rsidP="009373A2">
            <w:r>
              <w:t xml:space="preserve">   Горецкий</w:t>
            </w:r>
            <w:r w:rsidRPr="00C61074">
              <w:t xml:space="preserve"> В.Г., К</w:t>
            </w:r>
            <w:r>
              <w:t>ирюшкин</w:t>
            </w:r>
            <w:r w:rsidRPr="00C61074">
              <w:t xml:space="preserve"> В.А. </w:t>
            </w:r>
            <w:r>
              <w:t>Обучение грамоте.</w:t>
            </w:r>
            <w:r w:rsidRPr="00F830D0">
              <w:t xml:space="preserve"> Рабочие программы 1 - 4 класс.</w:t>
            </w:r>
          </w:p>
          <w:p w:rsidR="009373A2" w:rsidRPr="00F830D0" w:rsidRDefault="009373A2" w:rsidP="009373A2">
            <w:r w:rsidRPr="00F830D0">
              <w:t xml:space="preserve">Климанова Л. Ф., </w:t>
            </w:r>
            <w:proofErr w:type="spellStart"/>
            <w:r w:rsidRPr="00F830D0">
              <w:t>Бойкина</w:t>
            </w:r>
            <w:proofErr w:type="spellEnd"/>
            <w:r w:rsidRPr="00F830D0">
              <w:t xml:space="preserve"> М. В. Литературное чтение. Рабочие программы 1 - 4 класс.</w:t>
            </w:r>
          </w:p>
          <w:p w:rsidR="00AF4618" w:rsidRPr="001726AB" w:rsidRDefault="00AF4618" w:rsidP="009373A2">
            <w:pPr>
              <w:shd w:val="clear" w:color="auto" w:fill="FFFFFF"/>
            </w:pPr>
          </w:p>
        </w:tc>
        <w:tc>
          <w:tcPr>
            <w:tcW w:w="2108" w:type="dxa"/>
          </w:tcPr>
          <w:p w:rsidR="00AF4618" w:rsidRPr="001726AB" w:rsidRDefault="00AF4618" w:rsidP="00935C8F"/>
          <w:p w:rsidR="00AF4618" w:rsidRPr="001726AB" w:rsidRDefault="00AF4618" w:rsidP="00935C8F"/>
        </w:tc>
        <w:tc>
          <w:tcPr>
            <w:tcW w:w="2432" w:type="dxa"/>
          </w:tcPr>
          <w:p w:rsidR="00AF4618" w:rsidRPr="001726AB" w:rsidRDefault="00AF4618" w:rsidP="00935C8F">
            <w:pPr>
              <w:rPr>
                <w:bCs/>
                <w:color w:val="000000"/>
              </w:rPr>
            </w:pPr>
            <w:r w:rsidRPr="001726AB">
              <w:rPr>
                <w:bCs/>
                <w:color w:val="000000"/>
                <w:lang w:val="en-US"/>
              </w:rPr>
              <w:t>http</w:t>
            </w:r>
            <w:r w:rsidRPr="001726AB">
              <w:rPr>
                <w:bCs/>
                <w:color w:val="000000"/>
              </w:rPr>
              <w:t>://</w:t>
            </w:r>
            <w:r w:rsidRPr="001726AB">
              <w:rPr>
                <w:bCs/>
                <w:color w:val="000000"/>
                <w:lang w:val="en-US"/>
              </w:rPr>
              <w:t>www</w:t>
            </w:r>
            <w:r w:rsidRPr="001726AB">
              <w:rPr>
                <w:bCs/>
                <w:color w:val="000000"/>
              </w:rPr>
              <w:t>.</w:t>
            </w:r>
            <w:proofErr w:type="spellStart"/>
            <w:r w:rsidRPr="001726AB">
              <w:rPr>
                <w:bCs/>
                <w:color w:val="000000"/>
                <w:lang w:val="en-US"/>
              </w:rPr>
              <w:t>vgf</w:t>
            </w:r>
            <w:proofErr w:type="spellEnd"/>
            <w:r w:rsidRPr="001726AB">
              <w:rPr>
                <w:bCs/>
                <w:color w:val="000000"/>
              </w:rPr>
              <w:t>.</w:t>
            </w:r>
            <w:proofErr w:type="spellStart"/>
            <w:r w:rsidRPr="001726AB">
              <w:rPr>
                <w:bCs/>
                <w:color w:val="000000"/>
                <w:lang w:val="en-US"/>
              </w:rPr>
              <w:t>ru</w:t>
            </w:r>
            <w:proofErr w:type="spellEnd"/>
          </w:p>
          <w:p w:rsidR="00AF4618" w:rsidRPr="001726AB" w:rsidRDefault="00E66766" w:rsidP="00935C8F">
            <w:pPr>
              <w:rPr>
                <w:bCs/>
                <w:color w:val="000000"/>
              </w:rPr>
            </w:pPr>
            <w:hyperlink r:id="rId9" w:history="1">
              <w:r w:rsidR="00AF4618" w:rsidRPr="001726AB">
                <w:rPr>
                  <w:rStyle w:val="af7"/>
                  <w:bCs/>
                  <w:color w:val="000000"/>
                  <w:lang w:val="en-US"/>
                </w:rPr>
                <w:t>www</w:t>
              </w:r>
              <w:r w:rsidR="00AF4618" w:rsidRPr="001726AB">
                <w:rPr>
                  <w:rStyle w:val="af7"/>
                  <w:bCs/>
                  <w:color w:val="000000"/>
                </w:rPr>
                <w:t>.</w:t>
              </w:r>
              <w:r w:rsidR="00AF4618" w:rsidRPr="001726AB">
                <w:rPr>
                  <w:rStyle w:val="af7"/>
                  <w:bCs/>
                  <w:color w:val="000000"/>
                  <w:lang w:val="en-US"/>
                </w:rPr>
                <w:t>center</w:t>
              </w:r>
              <w:r w:rsidR="00AF4618" w:rsidRPr="001726AB">
                <w:rPr>
                  <w:rStyle w:val="af7"/>
                  <w:bCs/>
                  <w:color w:val="000000"/>
                </w:rPr>
                <w:t>.</w:t>
              </w:r>
              <w:proofErr w:type="spellStart"/>
              <w:r w:rsidR="00AF4618" w:rsidRPr="001726AB">
                <w:rPr>
                  <w:rStyle w:val="af7"/>
                  <w:bCs/>
                  <w:color w:val="000000"/>
                  <w:lang w:val="en-US"/>
                </w:rPr>
                <w:t>fio</w:t>
              </w:r>
              <w:proofErr w:type="spellEnd"/>
              <w:r w:rsidR="00AF4618" w:rsidRPr="001726AB">
                <w:rPr>
                  <w:rStyle w:val="af7"/>
                  <w:bCs/>
                  <w:color w:val="000000"/>
                </w:rPr>
                <w:t>.</w:t>
              </w:r>
              <w:proofErr w:type="spellStart"/>
              <w:r w:rsidR="00AF4618" w:rsidRPr="001726AB">
                <w:rPr>
                  <w:rStyle w:val="af7"/>
                  <w:bCs/>
                  <w:color w:val="000000"/>
                  <w:lang w:val="en-US"/>
                </w:rPr>
                <w:t>ru</w:t>
              </w:r>
              <w:proofErr w:type="spellEnd"/>
            </w:hyperlink>
          </w:p>
          <w:p w:rsidR="00AF4618" w:rsidRPr="001726AB" w:rsidRDefault="00AF4618" w:rsidP="00935C8F">
            <w:pPr>
              <w:jc w:val="center"/>
              <w:rPr>
                <w:b/>
                <w:bCs/>
              </w:rPr>
            </w:pPr>
          </w:p>
          <w:p w:rsidR="00AF4618" w:rsidRPr="001726AB" w:rsidRDefault="00AF4618" w:rsidP="00935C8F"/>
          <w:p w:rsidR="00AF4618" w:rsidRPr="001726AB" w:rsidRDefault="00AF4618" w:rsidP="00935C8F"/>
        </w:tc>
      </w:tr>
    </w:tbl>
    <w:p w:rsidR="00AF4618" w:rsidRPr="00C344B1" w:rsidRDefault="00AF4618" w:rsidP="00AF4618">
      <w:pPr>
        <w:rPr>
          <w:b/>
          <w:sz w:val="28"/>
          <w:szCs w:val="28"/>
        </w:rPr>
      </w:pPr>
    </w:p>
    <w:p w:rsidR="00AF4618" w:rsidRPr="001221B1" w:rsidRDefault="00AF4618" w:rsidP="00AF4618">
      <w:pPr>
        <w:jc w:val="center"/>
        <w:rPr>
          <w:b/>
          <w:bCs/>
        </w:rPr>
      </w:pPr>
      <w:r w:rsidRPr="001221B1">
        <w:rPr>
          <w:b/>
          <w:bCs/>
        </w:rPr>
        <w:t>УЧЕБНО-ТЕХНИЧЕСКОЕ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3822"/>
        <w:gridCol w:w="5657"/>
      </w:tblGrid>
      <w:tr w:rsidR="00AF4618" w:rsidRPr="001221B1" w:rsidTr="00935C8F">
        <w:trPr>
          <w:trHeight w:val="443"/>
        </w:trPr>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F4618" w:rsidRPr="001221B1" w:rsidRDefault="00AF4618" w:rsidP="00935C8F">
            <w:pPr>
              <w:jc w:val="center"/>
              <w:rPr>
                <w:b/>
              </w:rPr>
            </w:pPr>
            <w:r w:rsidRPr="001221B1">
              <w:rPr>
                <w:b/>
              </w:rPr>
              <w:t xml:space="preserve">№ </w:t>
            </w:r>
            <w:proofErr w:type="spellStart"/>
            <w:r w:rsidRPr="001221B1">
              <w:rPr>
                <w:b/>
              </w:rPr>
              <w:t>п.п</w:t>
            </w:r>
            <w:proofErr w:type="spellEnd"/>
            <w:r w:rsidRPr="001221B1">
              <w:rPr>
                <w: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F4618" w:rsidRPr="001221B1" w:rsidRDefault="00AF4618" w:rsidP="00935C8F">
            <w:pPr>
              <w:jc w:val="center"/>
              <w:rPr>
                <w:b/>
              </w:rPr>
            </w:pPr>
            <w:r w:rsidRPr="001221B1">
              <w:rPr>
                <w:b/>
              </w:rPr>
              <w:t>Средства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hideMark/>
          </w:tcPr>
          <w:p w:rsidR="00AF4618" w:rsidRPr="001221B1" w:rsidRDefault="00AF4618" w:rsidP="00935C8F">
            <w:pPr>
              <w:jc w:val="center"/>
              <w:rPr>
                <w:b/>
              </w:rPr>
            </w:pPr>
            <w:r w:rsidRPr="001221B1">
              <w:rPr>
                <w:b/>
              </w:rPr>
              <w:t>Перечень средств</w:t>
            </w:r>
          </w:p>
        </w:tc>
      </w:tr>
      <w:tr w:rsidR="00AF4618" w:rsidRPr="001221B1" w:rsidTr="00935C8F">
        <w:trPr>
          <w:trHeight w:val="560"/>
        </w:trPr>
        <w:tc>
          <w:tcPr>
            <w:tcW w:w="675"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jc w:val="center"/>
              <w:rPr>
                <w:b/>
              </w:rPr>
            </w:pPr>
            <w:r w:rsidRPr="001221B1">
              <w:rPr>
                <w:b/>
              </w:rPr>
              <w:t>1</w:t>
            </w:r>
          </w:p>
        </w:tc>
        <w:tc>
          <w:tcPr>
            <w:tcW w:w="5103"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r w:rsidRPr="001221B1">
              <w:t>учебная и справочная литература (автор, год издания, издательство)</w:t>
            </w:r>
          </w:p>
        </w:tc>
        <w:tc>
          <w:tcPr>
            <w:tcW w:w="8505" w:type="dxa"/>
            <w:tcBorders>
              <w:top w:val="single" w:sz="4" w:space="0" w:color="000000"/>
              <w:left w:val="single" w:sz="4" w:space="0" w:color="000000"/>
              <w:bottom w:val="single" w:sz="4" w:space="0" w:color="000000"/>
              <w:right w:val="single" w:sz="4" w:space="0" w:color="000000"/>
            </w:tcBorders>
          </w:tcPr>
          <w:p w:rsidR="009373A2" w:rsidRPr="00C61074" w:rsidRDefault="009373A2" w:rsidP="009373A2">
            <w:r>
              <w:rPr>
                <w:color w:val="000000"/>
              </w:rPr>
              <w:t>Азбука.</w:t>
            </w:r>
            <w:r w:rsidRPr="00C61074">
              <w:rPr>
                <w:color w:val="000000"/>
              </w:rPr>
              <w:t xml:space="preserve"> Учебник</w:t>
            </w:r>
            <w:r>
              <w:rPr>
                <w:color w:val="000000"/>
              </w:rPr>
              <w:t>.</w:t>
            </w:r>
            <w:r w:rsidRPr="00C61074">
              <w:rPr>
                <w:color w:val="000000"/>
              </w:rPr>
              <w:t xml:space="preserve"> 1 класс. В 2 ч. В. Г. Горецкий, </w:t>
            </w:r>
            <w:proofErr w:type="spellStart"/>
            <w:r w:rsidRPr="00C61074">
              <w:rPr>
                <w:color w:val="000000"/>
              </w:rPr>
              <w:t>В.А.Кирюшкин</w:t>
            </w:r>
            <w:proofErr w:type="spellEnd"/>
            <w:r w:rsidRPr="00C61074">
              <w:rPr>
                <w:color w:val="000000"/>
              </w:rPr>
              <w:t xml:space="preserve"> и др. - М.: Просвещение, 2011.</w:t>
            </w:r>
          </w:p>
          <w:p w:rsidR="00AF4618" w:rsidRPr="00336B29" w:rsidRDefault="009373A2" w:rsidP="009373A2">
            <w:r w:rsidRPr="00C61074">
              <w:t>Литературное чтение. Учебник</w:t>
            </w:r>
            <w:r>
              <w:t xml:space="preserve">. 1 класс. В 2 ч.  </w:t>
            </w:r>
            <w:r w:rsidRPr="00F830D0">
              <w:t xml:space="preserve">Климанова Л. Ф., Горецкий В. Г., </w:t>
            </w:r>
            <w:proofErr w:type="spellStart"/>
            <w:r w:rsidRPr="00F830D0">
              <w:t>ГоловановаМ</w:t>
            </w:r>
            <w:r>
              <w:t>.</w:t>
            </w:r>
            <w:r w:rsidRPr="00F830D0">
              <w:t>В</w:t>
            </w:r>
            <w:proofErr w:type="spellEnd"/>
            <w:r w:rsidRPr="00F830D0">
              <w:t>., Виноградская Л. А.</w:t>
            </w:r>
            <w:r>
              <w:t xml:space="preserve">, </w:t>
            </w:r>
            <w:proofErr w:type="spellStart"/>
            <w:r>
              <w:t>Бойкина</w:t>
            </w:r>
            <w:proofErr w:type="spellEnd"/>
            <w:r>
              <w:t xml:space="preserve"> М.В. </w:t>
            </w:r>
            <w:r w:rsidRPr="00C61074">
              <w:rPr>
                <w:color w:val="000000"/>
              </w:rPr>
              <w:t>- М.: Просвещение, 2011.</w:t>
            </w:r>
          </w:p>
        </w:tc>
      </w:tr>
      <w:tr w:rsidR="00AF4618" w:rsidRPr="001221B1" w:rsidTr="00935C8F">
        <w:trPr>
          <w:trHeight w:val="590"/>
        </w:trPr>
        <w:tc>
          <w:tcPr>
            <w:tcW w:w="675"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jc w:val="center"/>
              <w:rPr>
                <w:b/>
              </w:rPr>
            </w:pPr>
            <w:r w:rsidRPr="001221B1">
              <w:rPr>
                <w:b/>
              </w:rPr>
              <w:t>2</w:t>
            </w:r>
          </w:p>
        </w:tc>
        <w:tc>
          <w:tcPr>
            <w:tcW w:w="5103"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r w:rsidRPr="001221B1">
              <w:t>методические материалы, демонстрационный и раздаточный дидактический материал</w:t>
            </w:r>
          </w:p>
        </w:tc>
        <w:tc>
          <w:tcPr>
            <w:tcW w:w="8505" w:type="dxa"/>
            <w:tcBorders>
              <w:top w:val="single" w:sz="4" w:space="0" w:color="000000"/>
              <w:left w:val="single" w:sz="4" w:space="0" w:color="000000"/>
              <w:bottom w:val="single" w:sz="4" w:space="0" w:color="000000"/>
              <w:right w:val="single" w:sz="4" w:space="0" w:color="000000"/>
            </w:tcBorders>
          </w:tcPr>
          <w:p w:rsidR="00B0481B" w:rsidRPr="002B077A" w:rsidRDefault="00B0481B" w:rsidP="00B0481B">
            <w:pPr>
              <w:tabs>
                <w:tab w:val="right" w:leader="underscore" w:pos="9645"/>
              </w:tabs>
              <w:autoSpaceDE w:val="0"/>
              <w:autoSpaceDN w:val="0"/>
              <w:adjustRightInd w:val="0"/>
              <w:spacing w:line="264" w:lineRule="auto"/>
            </w:pPr>
            <w:r w:rsidRPr="002B077A">
              <w:rPr>
                <w:b/>
              </w:rPr>
              <w:t>1.</w:t>
            </w:r>
            <w:r w:rsidRPr="002B077A">
              <w:t>Жиренко, О. Е., Обухова, Л. А. Поурочные разработки по обучению грамоте: чтение и письмо. – М.: В</w:t>
            </w:r>
            <w:r w:rsidRPr="002B077A">
              <w:rPr>
                <w:caps/>
              </w:rPr>
              <w:t>ако</w:t>
            </w:r>
            <w:r>
              <w:t>, 2009</w:t>
            </w:r>
            <w:r w:rsidRPr="002B077A">
              <w:t>.</w:t>
            </w:r>
          </w:p>
          <w:p w:rsidR="00B0481B" w:rsidRPr="002B077A" w:rsidRDefault="00B0481B" w:rsidP="00B0481B">
            <w:pPr>
              <w:tabs>
                <w:tab w:val="right" w:leader="underscore" w:pos="9645"/>
              </w:tabs>
              <w:autoSpaceDE w:val="0"/>
              <w:autoSpaceDN w:val="0"/>
              <w:adjustRightInd w:val="0"/>
              <w:spacing w:line="264" w:lineRule="auto"/>
            </w:pPr>
            <w:r w:rsidRPr="002B077A">
              <w:rPr>
                <w:b/>
              </w:rPr>
              <w:t>2.</w:t>
            </w:r>
            <w:r w:rsidRPr="002B077A">
              <w:t xml:space="preserve"> Игнатьева Т. В. Поурочные разработки по обучению грамоте. – М.: Экзамен, 2010.</w:t>
            </w:r>
          </w:p>
          <w:p w:rsidR="00B0481B" w:rsidRPr="002B077A" w:rsidRDefault="00B0481B" w:rsidP="00B0481B">
            <w:pPr>
              <w:tabs>
                <w:tab w:val="right" w:leader="underscore" w:pos="9645"/>
              </w:tabs>
              <w:autoSpaceDE w:val="0"/>
              <w:autoSpaceDN w:val="0"/>
              <w:adjustRightInd w:val="0"/>
              <w:spacing w:line="264" w:lineRule="auto"/>
            </w:pPr>
            <w:r w:rsidRPr="002B077A">
              <w:rPr>
                <w:b/>
              </w:rPr>
              <w:t>3.</w:t>
            </w:r>
            <w:r w:rsidRPr="002B077A">
              <w:t xml:space="preserve"> Яценко И. Ф. Поурочные разработки по внеклассному чтению: универсальное пособие. - М.: В</w:t>
            </w:r>
            <w:r w:rsidRPr="002B077A">
              <w:rPr>
                <w:caps/>
              </w:rPr>
              <w:t>ако</w:t>
            </w:r>
            <w:r w:rsidRPr="002B077A">
              <w:t>, 2007.</w:t>
            </w:r>
          </w:p>
          <w:p w:rsidR="00AF4618" w:rsidRPr="00336B29" w:rsidRDefault="00B0481B" w:rsidP="00B0481B">
            <w:r>
              <w:rPr>
                <w:b/>
              </w:rPr>
              <w:t xml:space="preserve">4.  </w:t>
            </w:r>
            <w:r w:rsidRPr="00F830D0">
              <w:t>Климанова Л.</w:t>
            </w:r>
            <w:r>
              <w:t xml:space="preserve"> Ф. Уроки литературного чтения. </w:t>
            </w:r>
            <w:r w:rsidRPr="00F830D0">
              <w:t>Поурочные разработки.1 класс.</w:t>
            </w:r>
          </w:p>
        </w:tc>
      </w:tr>
      <w:tr w:rsidR="00AF4618" w:rsidRPr="001221B1" w:rsidTr="00935C8F">
        <w:trPr>
          <w:trHeight w:val="400"/>
        </w:trPr>
        <w:tc>
          <w:tcPr>
            <w:tcW w:w="675"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jc w:val="center"/>
              <w:rPr>
                <w:b/>
              </w:rPr>
            </w:pPr>
            <w:r w:rsidRPr="001221B1">
              <w:rPr>
                <w:b/>
              </w:rPr>
              <w:t>3</w:t>
            </w:r>
          </w:p>
        </w:tc>
        <w:tc>
          <w:tcPr>
            <w:tcW w:w="5103"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rPr>
                <w:b/>
              </w:rPr>
            </w:pPr>
            <w:r w:rsidRPr="001221B1">
              <w:t>учебно-лабораторное оборудование и приборы</w:t>
            </w:r>
          </w:p>
        </w:tc>
        <w:tc>
          <w:tcPr>
            <w:tcW w:w="8505" w:type="dxa"/>
            <w:tcBorders>
              <w:top w:val="single" w:sz="4" w:space="0" w:color="000000"/>
              <w:left w:val="single" w:sz="4" w:space="0" w:color="000000"/>
              <w:bottom w:val="single" w:sz="4" w:space="0" w:color="000000"/>
              <w:right w:val="single" w:sz="4" w:space="0" w:color="000000"/>
            </w:tcBorders>
          </w:tcPr>
          <w:p w:rsidR="00AF4618" w:rsidRPr="001221B1" w:rsidRDefault="00AF4618" w:rsidP="00935C8F">
            <w:pPr>
              <w:jc w:val="right"/>
              <w:rPr>
                <w:b/>
              </w:rPr>
            </w:pPr>
          </w:p>
        </w:tc>
      </w:tr>
      <w:tr w:rsidR="00AF4618" w:rsidRPr="001221B1" w:rsidTr="00935C8F">
        <w:tc>
          <w:tcPr>
            <w:tcW w:w="675"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jc w:val="center"/>
              <w:rPr>
                <w:b/>
              </w:rPr>
            </w:pPr>
            <w:r w:rsidRPr="001221B1">
              <w:rPr>
                <w:b/>
              </w:rPr>
              <w:t>4</w:t>
            </w:r>
          </w:p>
        </w:tc>
        <w:tc>
          <w:tcPr>
            <w:tcW w:w="5103"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rPr>
                <w:b/>
              </w:rPr>
            </w:pPr>
            <w:r w:rsidRPr="001221B1">
              <w:t>технические и электронные средства обучения и контроля знаний учащихся</w:t>
            </w:r>
          </w:p>
        </w:tc>
        <w:tc>
          <w:tcPr>
            <w:tcW w:w="8505" w:type="dxa"/>
            <w:tcBorders>
              <w:top w:val="single" w:sz="4" w:space="0" w:color="000000"/>
              <w:left w:val="single" w:sz="4" w:space="0" w:color="000000"/>
              <w:bottom w:val="single" w:sz="4" w:space="0" w:color="000000"/>
              <w:right w:val="single" w:sz="4" w:space="0" w:color="000000"/>
            </w:tcBorders>
          </w:tcPr>
          <w:p w:rsidR="00AF4618" w:rsidRPr="00336B29" w:rsidRDefault="00AF4618" w:rsidP="00935C8F">
            <w:pPr>
              <w:rPr>
                <w:color w:val="000000"/>
              </w:rPr>
            </w:pPr>
            <w:r w:rsidRPr="00336B29">
              <w:rPr>
                <w:color w:val="000000"/>
              </w:rPr>
              <w:t>Магнитная доска. Персональный компьютер. Телевизор. Мультимедийный проектор. Интерактивная доска. Принтер лазерный</w:t>
            </w:r>
            <w:r w:rsidRPr="00336B29">
              <w:rPr>
                <w:rStyle w:val="apple-converted-space"/>
                <w:color w:val="000000"/>
              </w:rPr>
              <w:t>. Документ-камера.</w:t>
            </w:r>
          </w:p>
        </w:tc>
      </w:tr>
      <w:tr w:rsidR="00AF4618" w:rsidRPr="001221B1" w:rsidTr="00935C8F">
        <w:tc>
          <w:tcPr>
            <w:tcW w:w="675"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pPr>
              <w:jc w:val="center"/>
              <w:rPr>
                <w:b/>
              </w:rPr>
            </w:pPr>
            <w:r w:rsidRPr="001221B1">
              <w:rPr>
                <w:b/>
              </w:rPr>
              <w:t>5</w:t>
            </w:r>
          </w:p>
        </w:tc>
        <w:tc>
          <w:tcPr>
            <w:tcW w:w="5103" w:type="dxa"/>
            <w:tcBorders>
              <w:top w:val="single" w:sz="4" w:space="0" w:color="000000"/>
              <w:left w:val="single" w:sz="4" w:space="0" w:color="000000"/>
              <w:bottom w:val="single" w:sz="4" w:space="0" w:color="000000"/>
              <w:right w:val="single" w:sz="4" w:space="0" w:color="000000"/>
            </w:tcBorders>
            <w:hideMark/>
          </w:tcPr>
          <w:p w:rsidR="00AF4618" w:rsidRPr="001221B1" w:rsidRDefault="00AF4618" w:rsidP="00935C8F">
            <w:r w:rsidRPr="001221B1">
              <w:t>цифровые образовательные ресурсы</w:t>
            </w:r>
          </w:p>
        </w:tc>
        <w:tc>
          <w:tcPr>
            <w:tcW w:w="8505" w:type="dxa"/>
            <w:tcBorders>
              <w:top w:val="single" w:sz="4" w:space="0" w:color="000000"/>
              <w:left w:val="single" w:sz="4" w:space="0" w:color="000000"/>
              <w:bottom w:val="single" w:sz="4" w:space="0" w:color="000000"/>
              <w:right w:val="single" w:sz="4" w:space="0" w:color="000000"/>
            </w:tcBorders>
          </w:tcPr>
          <w:p w:rsidR="00AF4618" w:rsidRPr="00874144" w:rsidRDefault="00AF4618" w:rsidP="00935C8F">
            <w:r>
              <w:t xml:space="preserve">Электронная энциклопедия «Уроки Кирилла и </w:t>
            </w:r>
            <w:proofErr w:type="spellStart"/>
            <w:r>
              <w:t>Мефодия</w:t>
            </w:r>
            <w:proofErr w:type="spellEnd"/>
            <w:r>
              <w:t>»</w:t>
            </w:r>
          </w:p>
        </w:tc>
      </w:tr>
    </w:tbl>
    <w:p w:rsidR="00AF4618" w:rsidRDefault="00AF4618" w:rsidP="00AF4618">
      <w:pPr>
        <w:jc w:val="center"/>
        <w:rPr>
          <w:b/>
          <w:sz w:val="28"/>
          <w:szCs w:val="28"/>
        </w:rPr>
      </w:pPr>
    </w:p>
    <w:p w:rsidR="00AF4618" w:rsidRDefault="00AF4618" w:rsidP="00AF4618">
      <w:pPr>
        <w:jc w:val="center"/>
        <w:rPr>
          <w:b/>
          <w:sz w:val="28"/>
          <w:szCs w:val="28"/>
        </w:rPr>
      </w:pPr>
      <w:r>
        <w:rPr>
          <w:b/>
          <w:sz w:val="28"/>
          <w:szCs w:val="28"/>
        </w:rPr>
        <w:t>Используемая литература</w:t>
      </w:r>
    </w:p>
    <w:p w:rsidR="00AF4618" w:rsidRPr="00510ABF" w:rsidRDefault="00AF4618" w:rsidP="00AF4618">
      <w:pPr>
        <w:rPr>
          <w:b/>
        </w:rPr>
      </w:pPr>
      <w:r w:rsidRPr="00510ABF">
        <w:rPr>
          <w:b/>
        </w:rPr>
        <w:t>1.Основная литература</w:t>
      </w:r>
      <w:r>
        <w:rPr>
          <w:b/>
        </w:rPr>
        <w:t xml:space="preserve"> для учащегося.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76"/>
        <w:gridCol w:w="2127"/>
        <w:gridCol w:w="3402"/>
      </w:tblGrid>
      <w:tr w:rsidR="00AF4618" w:rsidRPr="00C344B1" w:rsidTr="00935C8F">
        <w:tc>
          <w:tcPr>
            <w:tcW w:w="468"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w:t>
            </w:r>
          </w:p>
        </w:tc>
        <w:tc>
          <w:tcPr>
            <w:tcW w:w="4176"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Наименование</w:t>
            </w:r>
          </w:p>
        </w:tc>
        <w:tc>
          <w:tcPr>
            <w:tcW w:w="2127"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Автор</w:t>
            </w:r>
          </w:p>
        </w:tc>
        <w:tc>
          <w:tcPr>
            <w:tcW w:w="3402"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Издательство и год издания</w:t>
            </w:r>
          </w:p>
        </w:tc>
      </w:tr>
      <w:tr w:rsidR="00AF4618" w:rsidRPr="00C344B1" w:rsidTr="00935C8F">
        <w:trPr>
          <w:trHeight w:val="475"/>
        </w:trPr>
        <w:tc>
          <w:tcPr>
            <w:tcW w:w="468"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pPr>
              <w:rPr>
                <w:b/>
                <w:bCs/>
              </w:rPr>
            </w:pPr>
            <w:r>
              <w:rPr>
                <w:b/>
                <w:bCs/>
              </w:rPr>
              <w:lastRenderedPageBreak/>
              <w:t>1.</w:t>
            </w:r>
          </w:p>
        </w:tc>
        <w:tc>
          <w:tcPr>
            <w:tcW w:w="4176" w:type="dxa"/>
            <w:tcBorders>
              <w:top w:val="single" w:sz="4" w:space="0" w:color="auto"/>
              <w:left w:val="single" w:sz="4" w:space="0" w:color="auto"/>
              <w:bottom w:val="single" w:sz="4" w:space="0" w:color="auto"/>
              <w:right w:val="single" w:sz="4" w:space="0" w:color="auto"/>
            </w:tcBorders>
            <w:hideMark/>
          </w:tcPr>
          <w:p w:rsidR="00AF4618" w:rsidRDefault="00B0481B" w:rsidP="00662FEB">
            <w:pPr>
              <w:rPr>
                <w:color w:val="000000"/>
              </w:rPr>
            </w:pPr>
            <w:r>
              <w:rPr>
                <w:color w:val="000000"/>
              </w:rPr>
              <w:t>Азбука.</w:t>
            </w:r>
            <w:r w:rsidRPr="00C61074">
              <w:rPr>
                <w:color w:val="000000"/>
              </w:rPr>
              <w:t xml:space="preserve"> Учебник</w:t>
            </w:r>
            <w:r>
              <w:rPr>
                <w:color w:val="000000"/>
              </w:rPr>
              <w:t>.</w:t>
            </w:r>
            <w:r w:rsidRPr="00C61074">
              <w:rPr>
                <w:color w:val="000000"/>
              </w:rPr>
              <w:t xml:space="preserve"> 1 класс. В 2 ч. </w:t>
            </w:r>
          </w:p>
          <w:p w:rsidR="00662FEB" w:rsidRPr="00C344B1" w:rsidRDefault="00662FEB" w:rsidP="00662FEB">
            <w:pPr>
              <w:rPr>
                <w:bCs/>
              </w:rPr>
            </w:pPr>
          </w:p>
        </w:tc>
        <w:tc>
          <w:tcPr>
            <w:tcW w:w="2127" w:type="dxa"/>
            <w:tcBorders>
              <w:top w:val="single" w:sz="4" w:space="0" w:color="auto"/>
              <w:left w:val="single" w:sz="4" w:space="0" w:color="auto"/>
              <w:bottom w:val="single" w:sz="4" w:space="0" w:color="auto"/>
              <w:right w:val="single" w:sz="4" w:space="0" w:color="auto"/>
            </w:tcBorders>
            <w:hideMark/>
          </w:tcPr>
          <w:p w:rsidR="00AF4618" w:rsidRPr="003E74A3" w:rsidRDefault="00662FEB" w:rsidP="00935C8F">
            <w:pPr>
              <w:shd w:val="clear" w:color="auto" w:fill="FFFFFF"/>
              <w:ind w:right="19"/>
            </w:pPr>
            <w:r w:rsidRPr="00C61074">
              <w:rPr>
                <w:color w:val="000000"/>
              </w:rPr>
              <w:t xml:space="preserve">В. Г. Горецкий, </w:t>
            </w:r>
            <w:proofErr w:type="spellStart"/>
            <w:r w:rsidRPr="00C61074">
              <w:rPr>
                <w:color w:val="000000"/>
              </w:rPr>
              <w:t>В.А.Кирюшкин</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AF4618" w:rsidRPr="00C344B1" w:rsidRDefault="00662FEB" w:rsidP="00935C8F">
            <w:pPr>
              <w:rPr>
                <w:bCs/>
              </w:rPr>
            </w:pPr>
            <w:r w:rsidRPr="00C61074">
              <w:rPr>
                <w:color w:val="000000"/>
              </w:rPr>
              <w:t>М.: Просвещение, 2011.</w:t>
            </w:r>
          </w:p>
        </w:tc>
      </w:tr>
      <w:tr w:rsidR="00AF4618" w:rsidRPr="00C344B1" w:rsidTr="00935C8F">
        <w:tc>
          <w:tcPr>
            <w:tcW w:w="468" w:type="dxa"/>
            <w:tcBorders>
              <w:top w:val="single" w:sz="4" w:space="0" w:color="auto"/>
              <w:left w:val="single" w:sz="4" w:space="0" w:color="auto"/>
              <w:bottom w:val="single" w:sz="4" w:space="0" w:color="auto"/>
              <w:right w:val="single" w:sz="4" w:space="0" w:color="auto"/>
            </w:tcBorders>
          </w:tcPr>
          <w:p w:rsidR="00AF4618" w:rsidRDefault="00AF4618" w:rsidP="00935C8F">
            <w:pPr>
              <w:rPr>
                <w:b/>
                <w:bCs/>
              </w:rPr>
            </w:pPr>
            <w:r>
              <w:rPr>
                <w:b/>
                <w:bCs/>
              </w:rPr>
              <w:t>2.</w:t>
            </w:r>
          </w:p>
        </w:tc>
        <w:tc>
          <w:tcPr>
            <w:tcW w:w="4176" w:type="dxa"/>
            <w:tcBorders>
              <w:top w:val="single" w:sz="4" w:space="0" w:color="auto"/>
              <w:left w:val="single" w:sz="4" w:space="0" w:color="auto"/>
              <w:bottom w:val="single" w:sz="4" w:space="0" w:color="auto"/>
              <w:right w:val="single" w:sz="4" w:space="0" w:color="auto"/>
            </w:tcBorders>
          </w:tcPr>
          <w:p w:rsidR="00AF4618" w:rsidRDefault="00B0481B" w:rsidP="00662FEB">
            <w:pPr>
              <w:shd w:val="clear" w:color="auto" w:fill="FFFFFF"/>
              <w:ind w:right="19"/>
            </w:pPr>
            <w:r w:rsidRPr="00C61074">
              <w:t>Литературное чтение. Учебник</w:t>
            </w:r>
            <w:r>
              <w:t xml:space="preserve">. 1 класс. </w:t>
            </w:r>
          </w:p>
        </w:tc>
        <w:tc>
          <w:tcPr>
            <w:tcW w:w="2127" w:type="dxa"/>
            <w:tcBorders>
              <w:top w:val="single" w:sz="4" w:space="0" w:color="auto"/>
              <w:left w:val="single" w:sz="4" w:space="0" w:color="auto"/>
              <w:bottom w:val="single" w:sz="4" w:space="0" w:color="auto"/>
              <w:right w:val="single" w:sz="4" w:space="0" w:color="auto"/>
            </w:tcBorders>
          </w:tcPr>
          <w:p w:rsidR="00AF4618" w:rsidRPr="001726AB" w:rsidRDefault="00662FEB" w:rsidP="00935C8F">
            <w:pPr>
              <w:shd w:val="clear" w:color="auto" w:fill="FFFFFF"/>
              <w:ind w:right="19"/>
            </w:pPr>
            <w:r w:rsidRPr="00F830D0">
              <w:t xml:space="preserve">Климанова Л. Ф., Горецкий В. Г., </w:t>
            </w:r>
            <w:proofErr w:type="spellStart"/>
            <w:r w:rsidRPr="00F830D0">
              <w:t>ГоловановаМ</w:t>
            </w:r>
            <w:r>
              <w:t>.</w:t>
            </w:r>
            <w:r w:rsidRPr="00F830D0">
              <w:t>В</w:t>
            </w:r>
            <w:proofErr w:type="spellEnd"/>
            <w:r w:rsidRPr="00F830D0">
              <w:t>., Виноградская Л. А.</w:t>
            </w:r>
            <w:r>
              <w:t xml:space="preserve">, </w:t>
            </w:r>
            <w:proofErr w:type="spellStart"/>
            <w:r>
              <w:t>Бойкина</w:t>
            </w:r>
            <w:proofErr w:type="spellEnd"/>
            <w:r>
              <w:t xml:space="preserve"> М.В.</w:t>
            </w:r>
          </w:p>
        </w:tc>
        <w:tc>
          <w:tcPr>
            <w:tcW w:w="3402" w:type="dxa"/>
            <w:tcBorders>
              <w:top w:val="single" w:sz="4" w:space="0" w:color="auto"/>
              <w:left w:val="single" w:sz="4" w:space="0" w:color="auto"/>
              <w:bottom w:val="single" w:sz="4" w:space="0" w:color="auto"/>
              <w:right w:val="single" w:sz="4" w:space="0" w:color="auto"/>
            </w:tcBorders>
          </w:tcPr>
          <w:p w:rsidR="00AF4618" w:rsidRPr="001726AB" w:rsidRDefault="00662FEB" w:rsidP="00935C8F">
            <w:r>
              <w:rPr>
                <w:color w:val="000000"/>
              </w:rPr>
              <w:t>- М.: Просвещение, 2011</w:t>
            </w:r>
            <w:r>
              <w:t>часть.</w:t>
            </w:r>
          </w:p>
        </w:tc>
      </w:tr>
    </w:tbl>
    <w:p w:rsidR="00AF4618" w:rsidRPr="00095838" w:rsidRDefault="00AF4618" w:rsidP="00AF4618">
      <w:pPr>
        <w:rPr>
          <w:b/>
        </w:rPr>
      </w:pPr>
      <w:r w:rsidRPr="00095838">
        <w:rPr>
          <w:b/>
        </w:rPr>
        <w:t>2. Дополнительная литература для учащегося</w:t>
      </w:r>
      <w:r>
        <w:rPr>
          <w:b/>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17"/>
        <w:gridCol w:w="1986"/>
        <w:gridCol w:w="3402"/>
      </w:tblGrid>
      <w:tr w:rsidR="00AF4618" w:rsidRPr="00C344B1" w:rsidTr="00935C8F">
        <w:tc>
          <w:tcPr>
            <w:tcW w:w="468"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w:t>
            </w:r>
          </w:p>
        </w:tc>
        <w:tc>
          <w:tcPr>
            <w:tcW w:w="4317"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Наименование</w:t>
            </w:r>
          </w:p>
        </w:tc>
        <w:tc>
          <w:tcPr>
            <w:tcW w:w="1986"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Автор</w:t>
            </w:r>
          </w:p>
        </w:tc>
        <w:tc>
          <w:tcPr>
            <w:tcW w:w="3402"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t>Издательство и год издания</w:t>
            </w:r>
          </w:p>
        </w:tc>
      </w:tr>
      <w:tr w:rsidR="00AF4618" w:rsidRPr="00C344B1" w:rsidTr="00935C8F">
        <w:tc>
          <w:tcPr>
            <w:tcW w:w="468"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pPr>
              <w:rPr>
                <w:b/>
                <w:bCs/>
              </w:rPr>
            </w:pPr>
            <w:r w:rsidRPr="00C344B1">
              <w:rPr>
                <w:b/>
                <w:bCs/>
              </w:rPr>
              <w:t>1</w:t>
            </w:r>
          </w:p>
        </w:tc>
        <w:tc>
          <w:tcPr>
            <w:tcW w:w="4317"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pPr>
              <w:rPr>
                <w:color w:val="000000"/>
              </w:rPr>
            </w:pPr>
            <w:r w:rsidRPr="00C344B1">
              <w:rPr>
                <w:color w:val="000000"/>
              </w:rPr>
              <w:t xml:space="preserve">«Азбука от Кирилла и </w:t>
            </w:r>
            <w:proofErr w:type="spellStart"/>
            <w:r w:rsidRPr="00C344B1">
              <w:rPr>
                <w:color w:val="000000"/>
              </w:rPr>
              <w:t>Мефодия</w:t>
            </w:r>
            <w:proofErr w:type="spellEnd"/>
            <w:r w:rsidRPr="00C344B1">
              <w:rPr>
                <w:color w:val="000000"/>
              </w:rPr>
              <w:t xml:space="preserve">» </w:t>
            </w:r>
            <w:r w:rsidRPr="00C344B1">
              <w:rPr>
                <w:color w:val="000000"/>
                <w:lang w:val="en-US"/>
              </w:rPr>
              <w:t>CD</w:t>
            </w:r>
            <w:r w:rsidRPr="00C344B1">
              <w:rPr>
                <w:color w:val="000000"/>
              </w:rPr>
              <w:t xml:space="preserve"> </w:t>
            </w:r>
          </w:p>
        </w:tc>
        <w:tc>
          <w:tcPr>
            <w:tcW w:w="1986" w:type="dxa"/>
            <w:tcBorders>
              <w:top w:val="single" w:sz="4" w:space="0" w:color="auto"/>
              <w:left w:val="single" w:sz="4" w:space="0" w:color="auto"/>
              <w:bottom w:val="single" w:sz="4" w:space="0" w:color="auto"/>
              <w:right w:val="single" w:sz="4" w:space="0" w:color="auto"/>
            </w:tcBorders>
          </w:tcPr>
          <w:p w:rsidR="00AF4618" w:rsidRPr="00C344B1" w:rsidRDefault="00AF4618" w:rsidP="00935C8F">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AF4618" w:rsidRPr="00C344B1" w:rsidRDefault="00AF4618" w:rsidP="00935C8F">
            <w:pPr>
              <w:rPr>
                <w:sz w:val="28"/>
                <w:szCs w:val="28"/>
              </w:rPr>
            </w:pPr>
          </w:p>
        </w:tc>
      </w:tr>
      <w:tr w:rsidR="00AF4618" w:rsidRPr="00C344B1" w:rsidTr="00935C8F">
        <w:tc>
          <w:tcPr>
            <w:tcW w:w="468"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pPr>
              <w:rPr>
                <w:b/>
                <w:bCs/>
              </w:rPr>
            </w:pPr>
            <w:r w:rsidRPr="00C344B1">
              <w:rPr>
                <w:b/>
                <w:bCs/>
              </w:rPr>
              <w:t>2</w:t>
            </w:r>
          </w:p>
        </w:tc>
        <w:tc>
          <w:tcPr>
            <w:tcW w:w="4317" w:type="dxa"/>
            <w:tcBorders>
              <w:top w:val="single" w:sz="4" w:space="0" w:color="auto"/>
              <w:left w:val="single" w:sz="4" w:space="0" w:color="auto"/>
              <w:bottom w:val="single" w:sz="4" w:space="0" w:color="auto"/>
              <w:right w:val="single" w:sz="4" w:space="0" w:color="auto"/>
            </w:tcBorders>
            <w:hideMark/>
          </w:tcPr>
          <w:p w:rsidR="00AF4618" w:rsidRPr="00C344B1" w:rsidRDefault="00AF4618" w:rsidP="00935C8F">
            <w:r w:rsidRPr="00C344B1">
              <w:rPr>
                <w:color w:val="000000"/>
                <w:lang w:val="en-US"/>
              </w:rPr>
              <w:t>CD</w:t>
            </w:r>
            <w:r w:rsidRPr="00C344B1">
              <w:rPr>
                <w:color w:val="000000"/>
              </w:rPr>
              <w:t xml:space="preserve"> «Детский энциклопедический словарь».</w:t>
            </w:r>
          </w:p>
        </w:tc>
        <w:tc>
          <w:tcPr>
            <w:tcW w:w="1986" w:type="dxa"/>
            <w:tcBorders>
              <w:top w:val="single" w:sz="4" w:space="0" w:color="auto"/>
              <w:left w:val="single" w:sz="4" w:space="0" w:color="auto"/>
              <w:bottom w:val="single" w:sz="4" w:space="0" w:color="auto"/>
              <w:right w:val="single" w:sz="4" w:space="0" w:color="auto"/>
            </w:tcBorders>
          </w:tcPr>
          <w:p w:rsidR="00AF4618" w:rsidRPr="00C344B1" w:rsidRDefault="00AF4618" w:rsidP="00935C8F">
            <w:pP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AF4618" w:rsidRPr="00C344B1" w:rsidRDefault="00AF4618" w:rsidP="00935C8F">
            <w:pPr>
              <w:rPr>
                <w:sz w:val="28"/>
                <w:szCs w:val="28"/>
              </w:rPr>
            </w:pPr>
          </w:p>
        </w:tc>
      </w:tr>
    </w:tbl>
    <w:p w:rsidR="00AF4618" w:rsidRPr="001726AB" w:rsidRDefault="00AF4618" w:rsidP="00AF4618"/>
    <w:p w:rsidR="00AF4618" w:rsidRDefault="00AF4618" w:rsidP="00DD743C">
      <w:pPr>
        <w:ind w:left="708"/>
        <w:jc w:val="center"/>
        <w:rPr>
          <w:b/>
        </w:rPr>
      </w:pPr>
    </w:p>
    <w:sectPr w:rsidR="00AF4618" w:rsidSect="00895033">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75" w:rsidRDefault="00CB0175" w:rsidP="00D4174E">
      <w:r>
        <w:separator/>
      </w:r>
    </w:p>
  </w:endnote>
  <w:endnote w:type="continuationSeparator" w:id="0">
    <w:p w:rsidR="00CB0175" w:rsidRDefault="00CB0175" w:rsidP="00D4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75" w:rsidRDefault="00CB0175" w:rsidP="00D4174E">
      <w:r>
        <w:separator/>
      </w:r>
    </w:p>
  </w:footnote>
  <w:footnote w:type="continuationSeparator" w:id="0">
    <w:p w:rsidR="00CB0175" w:rsidRDefault="00CB0175" w:rsidP="00D41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54DB8A"/>
    <w:lvl w:ilvl="0">
      <w:numFmt w:val="bullet"/>
      <w:lvlText w:val="*"/>
      <w:lvlJc w:val="left"/>
    </w:lvl>
  </w:abstractNum>
  <w:abstractNum w:abstractNumId="1">
    <w:nsid w:val="001379A6"/>
    <w:multiLevelType w:val="multilevel"/>
    <w:tmpl w:val="4B8A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A0C56"/>
    <w:multiLevelType w:val="multilevel"/>
    <w:tmpl w:val="BEB0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A1041"/>
    <w:multiLevelType w:val="hybridMultilevel"/>
    <w:tmpl w:val="A4ACD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293D50"/>
    <w:multiLevelType w:val="hybridMultilevel"/>
    <w:tmpl w:val="5892728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4F46B4"/>
    <w:multiLevelType w:val="hybridMultilevel"/>
    <w:tmpl w:val="301CEF58"/>
    <w:lvl w:ilvl="0" w:tplc="166A443C">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6">
    <w:nsid w:val="0672678B"/>
    <w:multiLevelType w:val="hybridMultilevel"/>
    <w:tmpl w:val="80FCB2A6"/>
    <w:lvl w:ilvl="0" w:tplc="B07E5E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0F7BF1"/>
    <w:multiLevelType w:val="hybridMultilevel"/>
    <w:tmpl w:val="16229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6151E2"/>
    <w:multiLevelType w:val="hybridMultilevel"/>
    <w:tmpl w:val="E862BE30"/>
    <w:lvl w:ilvl="0" w:tplc="39B676E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383768"/>
    <w:multiLevelType w:val="hybridMultilevel"/>
    <w:tmpl w:val="6E0A17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27C8A"/>
    <w:multiLevelType w:val="multilevel"/>
    <w:tmpl w:val="3CB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06C2E"/>
    <w:multiLevelType w:val="multilevel"/>
    <w:tmpl w:val="E7D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C5152"/>
    <w:multiLevelType w:val="multilevel"/>
    <w:tmpl w:val="E0D4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5670F"/>
    <w:multiLevelType w:val="multilevel"/>
    <w:tmpl w:val="F758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150953"/>
    <w:multiLevelType w:val="multilevel"/>
    <w:tmpl w:val="E2B4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17AC2"/>
    <w:multiLevelType w:val="multilevel"/>
    <w:tmpl w:val="63B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1572EE"/>
    <w:multiLevelType w:val="hybridMultilevel"/>
    <w:tmpl w:val="AA96E79A"/>
    <w:lvl w:ilvl="0" w:tplc="B3E26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951F2"/>
    <w:multiLevelType w:val="hybridMultilevel"/>
    <w:tmpl w:val="6D3E683C"/>
    <w:lvl w:ilvl="0" w:tplc="3CC6C6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73A5B"/>
    <w:multiLevelType w:val="multilevel"/>
    <w:tmpl w:val="C86A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7E33A5"/>
    <w:multiLevelType w:val="hybridMultilevel"/>
    <w:tmpl w:val="6AC0AF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22CA5"/>
    <w:multiLevelType w:val="hybridMultilevel"/>
    <w:tmpl w:val="CAEC364C"/>
    <w:lvl w:ilvl="0" w:tplc="74D0ED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116E50"/>
    <w:multiLevelType w:val="hybridMultilevel"/>
    <w:tmpl w:val="29E46164"/>
    <w:lvl w:ilvl="0" w:tplc="0C6AB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3361E7"/>
    <w:multiLevelType w:val="hybridMultilevel"/>
    <w:tmpl w:val="D968E688"/>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4F1962"/>
    <w:multiLevelType w:val="hybridMultilevel"/>
    <w:tmpl w:val="F5D8191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39193F"/>
    <w:multiLevelType w:val="hybridMultilevel"/>
    <w:tmpl w:val="83C6A27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5">
    <w:nsid w:val="7F025698"/>
    <w:multiLevelType w:val="multilevel"/>
    <w:tmpl w:val="B15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900FB1"/>
    <w:multiLevelType w:val="hybridMultilevel"/>
    <w:tmpl w:val="A598478C"/>
    <w:lvl w:ilvl="0" w:tplc="7BB42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5"/>
  </w:num>
  <w:num w:numId="4">
    <w:abstractNumId w:val="9"/>
  </w:num>
  <w:num w:numId="5">
    <w:abstractNumId w:val="26"/>
  </w:num>
  <w:num w:numId="6">
    <w:abstractNumId w:val="21"/>
  </w:num>
  <w:num w:numId="7">
    <w:abstractNumId w:val="16"/>
  </w:num>
  <w:num w:numId="8">
    <w:abstractNumId w:val="17"/>
  </w:num>
  <w:num w:numId="9">
    <w:abstractNumId w:val="8"/>
  </w:num>
  <w:num w:numId="10">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1">
    <w:abstractNumId w:val="19"/>
  </w:num>
  <w:num w:numId="12">
    <w:abstractNumId w:val="20"/>
  </w:num>
  <w:num w:numId="13">
    <w:abstractNumId w:val="23"/>
  </w:num>
  <w:num w:numId="14">
    <w:abstractNumId w:val="4"/>
  </w:num>
  <w:num w:numId="15">
    <w:abstractNumId w:val="3"/>
  </w:num>
  <w:num w:numId="16">
    <w:abstractNumId w:val="10"/>
  </w:num>
  <w:num w:numId="17">
    <w:abstractNumId w:val="25"/>
  </w:num>
  <w:num w:numId="18">
    <w:abstractNumId w:val="11"/>
  </w:num>
  <w:num w:numId="19">
    <w:abstractNumId w:val="15"/>
  </w:num>
  <w:num w:numId="20">
    <w:abstractNumId w:val="1"/>
  </w:num>
  <w:num w:numId="21">
    <w:abstractNumId w:val="2"/>
  </w:num>
  <w:num w:numId="22">
    <w:abstractNumId w:val="13"/>
  </w:num>
  <w:num w:numId="23">
    <w:abstractNumId w:val="12"/>
  </w:num>
  <w:num w:numId="24">
    <w:abstractNumId w:val="14"/>
  </w:num>
  <w:num w:numId="25">
    <w:abstractNumId w:val="1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743C"/>
    <w:rsid w:val="00000ADB"/>
    <w:rsid w:val="000A231D"/>
    <w:rsid w:val="000B0916"/>
    <w:rsid w:val="000E5B8F"/>
    <w:rsid w:val="00106889"/>
    <w:rsid w:val="00114922"/>
    <w:rsid w:val="0012131F"/>
    <w:rsid w:val="0012356C"/>
    <w:rsid w:val="00142614"/>
    <w:rsid w:val="00172FF1"/>
    <w:rsid w:val="00203EAF"/>
    <w:rsid w:val="002605B8"/>
    <w:rsid w:val="002721CE"/>
    <w:rsid w:val="002A45F5"/>
    <w:rsid w:val="002A755F"/>
    <w:rsid w:val="002B077A"/>
    <w:rsid w:val="002B53E6"/>
    <w:rsid w:val="002C5BAE"/>
    <w:rsid w:val="002D68FD"/>
    <w:rsid w:val="002F386C"/>
    <w:rsid w:val="00433FD9"/>
    <w:rsid w:val="00435E83"/>
    <w:rsid w:val="004376DB"/>
    <w:rsid w:val="0044681B"/>
    <w:rsid w:val="004D4152"/>
    <w:rsid w:val="004E41CC"/>
    <w:rsid w:val="004E7C91"/>
    <w:rsid w:val="00502E50"/>
    <w:rsid w:val="00505EEE"/>
    <w:rsid w:val="0051653C"/>
    <w:rsid w:val="00567758"/>
    <w:rsid w:val="00585308"/>
    <w:rsid w:val="00586D74"/>
    <w:rsid w:val="005C5F07"/>
    <w:rsid w:val="00662FEB"/>
    <w:rsid w:val="00663AE7"/>
    <w:rsid w:val="006645B2"/>
    <w:rsid w:val="00677A4F"/>
    <w:rsid w:val="00693C4A"/>
    <w:rsid w:val="006E6372"/>
    <w:rsid w:val="006E6BB0"/>
    <w:rsid w:val="006F2BC9"/>
    <w:rsid w:val="007313AB"/>
    <w:rsid w:val="007460F3"/>
    <w:rsid w:val="00762F41"/>
    <w:rsid w:val="00794A33"/>
    <w:rsid w:val="00795E0F"/>
    <w:rsid w:val="007A1062"/>
    <w:rsid w:val="007A3C15"/>
    <w:rsid w:val="007B223A"/>
    <w:rsid w:val="007C32FA"/>
    <w:rsid w:val="007D3D59"/>
    <w:rsid w:val="007D7183"/>
    <w:rsid w:val="00815AC7"/>
    <w:rsid w:val="008654B2"/>
    <w:rsid w:val="008669E2"/>
    <w:rsid w:val="00872908"/>
    <w:rsid w:val="00895033"/>
    <w:rsid w:val="008C2FDE"/>
    <w:rsid w:val="008C74D1"/>
    <w:rsid w:val="009227A8"/>
    <w:rsid w:val="009373A2"/>
    <w:rsid w:val="00946DC6"/>
    <w:rsid w:val="00947A54"/>
    <w:rsid w:val="00971603"/>
    <w:rsid w:val="00985F69"/>
    <w:rsid w:val="009963BD"/>
    <w:rsid w:val="009E2241"/>
    <w:rsid w:val="009F1CF4"/>
    <w:rsid w:val="00A41E33"/>
    <w:rsid w:val="00A43F74"/>
    <w:rsid w:val="00A47908"/>
    <w:rsid w:val="00A67F45"/>
    <w:rsid w:val="00AC027E"/>
    <w:rsid w:val="00AC5C44"/>
    <w:rsid w:val="00AF4618"/>
    <w:rsid w:val="00B0481B"/>
    <w:rsid w:val="00B23927"/>
    <w:rsid w:val="00B35970"/>
    <w:rsid w:val="00B35C29"/>
    <w:rsid w:val="00B43F3A"/>
    <w:rsid w:val="00B839E9"/>
    <w:rsid w:val="00B952F4"/>
    <w:rsid w:val="00BB47D1"/>
    <w:rsid w:val="00BE05D1"/>
    <w:rsid w:val="00C05219"/>
    <w:rsid w:val="00C574B7"/>
    <w:rsid w:val="00C61074"/>
    <w:rsid w:val="00C72680"/>
    <w:rsid w:val="00CB0175"/>
    <w:rsid w:val="00CB4FD3"/>
    <w:rsid w:val="00CF2CAF"/>
    <w:rsid w:val="00D026CD"/>
    <w:rsid w:val="00D15AA5"/>
    <w:rsid w:val="00D26BFB"/>
    <w:rsid w:val="00D4174E"/>
    <w:rsid w:val="00DA12AD"/>
    <w:rsid w:val="00DD5D3F"/>
    <w:rsid w:val="00DD743C"/>
    <w:rsid w:val="00E246BE"/>
    <w:rsid w:val="00E36EE5"/>
    <w:rsid w:val="00E4015E"/>
    <w:rsid w:val="00E66766"/>
    <w:rsid w:val="00E71C4A"/>
    <w:rsid w:val="00E92CAC"/>
    <w:rsid w:val="00F0475A"/>
    <w:rsid w:val="00F13348"/>
    <w:rsid w:val="00F434EA"/>
    <w:rsid w:val="00F50F36"/>
    <w:rsid w:val="00F5611F"/>
    <w:rsid w:val="00F63294"/>
    <w:rsid w:val="00F63360"/>
    <w:rsid w:val="00F830D0"/>
    <w:rsid w:val="00FE3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4618"/>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743C"/>
    <w:pPr>
      <w:tabs>
        <w:tab w:val="center" w:pos="4677"/>
        <w:tab w:val="right" w:pos="9355"/>
      </w:tabs>
    </w:pPr>
  </w:style>
  <w:style w:type="character" w:customStyle="1" w:styleId="a4">
    <w:name w:val="Нижний колонтитул Знак"/>
    <w:basedOn w:val="a0"/>
    <w:link w:val="a3"/>
    <w:uiPriority w:val="99"/>
    <w:rsid w:val="00DD743C"/>
    <w:rPr>
      <w:rFonts w:ascii="Times New Roman" w:eastAsia="Times New Roman" w:hAnsi="Times New Roman" w:cs="Times New Roman"/>
      <w:sz w:val="24"/>
      <w:szCs w:val="24"/>
      <w:lang w:eastAsia="ru-RU"/>
    </w:rPr>
  </w:style>
  <w:style w:type="character" w:styleId="a5">
    <w:name w:val="page number"/>
    <w:basedOn w:val="a0"/>
    <w:rsid w:val="00DD743C"/>
  </w:style>
  <w:style w:type="paragraph" w:styleId="2">
    <w:name w:val="Body Text Indent 2"/>
    <w:basedOn w:val="a"/>
    <w:link w:val="20"/>
    <w:rsid w:val="00DD743C"/>
    <w:pPr>
      <w:ind w:firstLine="567"/>
      <w:jc w:val="both"/>
    </w:pPr>
    <w:rPr>
      <w:sz w:val="28"/>
      <w:szCs w:val="20"/>
    </w:rPr>
  </w:style>
  <w:style w:type="character" w:customStyle="1" w:styleId="20">
    <w:name w:val="Основной текст с отступом 2 Знак"/>
    <w:basedOn w:val="a0"/>
    <w:link w:val="2"/>
    <w:rsid w:val="00DD743C"/>
    <w:rPr>
      <w:rFonts w:ascii="Times New Roman" w:eastAsia="Times New Roman" w:hAnsi="Times New Roman" w:cs="Times New Roman"/>
      <w:sz w:val="28"/>
      <w:szCs w:val="20"/>
      <w:lang w:eastAsia="ru-RU"/>
    </w:rPr>
  </w:style>
  <w:style w:type="paragraph" w:styleId="a6">
    <w:name w:val="Body Text Indent"/>
    <w:basedOn w:val="a"/>
    <w:link w:val="a7"/>
    <w:uiPriority w:val="99"/>
    <w:semiHidden/>
    <w:unhideWhenUsed/>
    <w:rsid w:val="00DD743C"/>
    <w:pPr>
      <w:spacing w:after="120"/>
      <w:ind w:left="283"/>
    </w:pPr>
  </w:style>
  <w:style w:type="character" w:customStyle="1" w:styleId="a7">
    <w:name w:val="Основной текст с отступом Знак"/>
    <w:basedOn w:val="a0"/>
    <w:link w:val="a6"/>
    <w:uiPriority w:val="99"/>
    <w:semiHidden/>
    <w:rsid w:val="00DD743C"/>
    <w:rPr>
      <w:rFonts w:ascii="Times New Roman" w:eastAsia="Times New Roman" w:hAnsi="Times New Roman" w:cs="Times New Roman"/>
      <w:sz w:val="24"/>
      <w:szCs w:val="24"/>
      <w:lang w:eastAsia="ru-RU"/>
    </w:rPr>
  </w:style>
  <w:style w:type="paragraph" w:styleId="a8">
    <w:name w:val="No Spacing"/>
    <w:uiPriority w:val="1"/>
    <w:qFormat/>
    <w:rsid w:val="00DD743C"/>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DD743C"/>
    <w:pPr>
      <w:tabs>
        <w:tab w:val="center" w:pos="4677"/>
        <w:tab w:val="right" w:pos="9355"/>
      </w:tabs>
    </w:pPr>
  </w:style>
  <w:style w:type="character" w:customStyle="1" w:styleId="aa">
    <w:name w:val="Верхний колонтитул Знак"/>
    <w:basedOn w:val="a0"/>
    <w:link w:val="a9"/>
    <w:uiPriority w:val="99"/>
    <w:rsid w:val="00DD743C"/>
    <w:rPr>
      <w:rFonts w:ascii="Times New Roman" w:eastAsia="Times New Roman" w:hAnsi="Times New Roman" w:cs="Times New Roman"/>
      <w:sz w:val="24"/>
      <w:szCs w:val="24"/>
      <w:lang w:eastAsia="ru-RU"/>
    </w:rPr>
  </w:style>
  <w:style w:type="paragraph" w:styleId="ab">
    <w:name w:val="List Paragraph"/>
    <w:basedOn w:val="a"/>
    <w:uiPriority w:val="34"/>
    <w:qFormat/>
    <w:rsid w:val="00DD743C"/>
    <w:pPr>
      <w:spacing w:after="200" w:line="276" w:lineRule="auto"/>
      <w:ind w:left="720"/>
      <w:contextualSpacing/>
    </w:pPr>
    <w:rPr>
      <w:rFonts w:ascii="Calibri" w:hAnsi="Calibri"/>
      <w:sz w:val="22"/>
      <w:szCs w:val="22"/>
    </w:rPr>
  </w:style>
  <w:style w:type="character" w:styleId="ac">
    <w:name w:val="footnote reference"/>
    <w:basedOn w:val="a0"/>
    <w:semiHidden/>
    <w:rsid w:val="00DD743C"/>
    <w:rPr>
      <w:vertAlign w:val="superscript"/>
    </w:rPr>
  </w:style>
  <w:style w:type="character" w:customStyle="1" w:styleId="ad">
    <w:name w:val="Название Знак"/>
    <w:basedOn w:val="a0"/>
    <w:link w:val="ae"/>
    <w:locked/>
    <w:rsid w:val="00DD743C"/>
    <w:rPr>
      <w:b/>
      <w:bCs/>
      <w:sz w:val="24"/>
      <w:szCs w:val="24"/>
      <w:lang w:eastAsia="ru-RU"/>
    </w:rPr>
  </w:style>
  <w:style w:type="paragraph" w:styleId="ae">
    <w:name w:val="Title"/>
    <w:basedOn w:val="a"/>
    <w:link w:val="ad"/>
    <w:qFormat/>
    <w:rsid w:val="00DD743C"/>
    <w:pPr>
      <w:jc w:val="center"/>
    </w:pPr>
    <w:rPr>
      <w:rFonts w:asciiTheme="minorHAnsi" w:eastAsiaTheme="minorHAnsi" w:hAnsiTheme="minorHAnsi" w:cstheme="minorBidi"/>
      <w:b/>
      <w:bCs/>
    </w:rPr>
  </w:style>
  <w:style w:type="character" w:customStyle="1" w:styleId="11">
    <w:name w:val="Название Знак1"/>
    <w:basedOn w:val="a0"/>
    <w:uiPriority w:val="10"/>
    <w:rsid w:val="00DD743C"/>
    <w:rPr>
      <w:rFonts w:asciiTheme="majorHAnsi" w:eastAsiaTheme="majorEastAsia" w:hAnsiTheme="majorHAnsi" w:cstheme="majorBidi"/>
      <w:color w:val="17365D" w:themeColor="text2" w:themeShade="BF"/>
      <w:spacing w:val="5"/>
      <w:kern w:val="28"/>
      <w:sz w:val="52"/>
      <w:szCs w:val="52"/>
      <w:lang w:eastAsia="ru-RU"/>
    </w:rPr>
  </w:style>
  <w:style w:type="table" w:styleId="af">
    <w:name w:val="Table Grid"/>
    <w:basedOn w:val="a1"/>
    <w:rsid w:val="00DD74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43C"/>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msonospacing0">
    <w:name w:val="msonospacing"/>
    <w:basedOn w:val="a"/>
    <w:semiHidden/>
    <w:rsid w:val="00D4174E"/>
    <w:rPr>
      <w:rFonts w:ascii="Calibri" w:hAnsi="Calibri"/>
      <w:szCs w:val="32"/>
      <w:lang w:val="en-US" w:eastAsia="en-US"/>
    </w:rPr>
  </w:style>
  <w:style w:type="character" w:styleId="af0">
    <w:name w:val="Emphasis"/>
    <w:basedOn w:val="a0"/>
    <w:qFormat/>
    <w:rsid w:val="00D4174E"/>
    <w:rPr>
      <w:i/>
      <w:iCs/>
    </w:rPr>
  </w:style>
  <w:style w:type="character" w:customStyle="1" w:styleId="razriadka1">
    <w:name w:val="razriadka1"/>
    <w:basedOn w:val="a0"/>
    <w:rsid w:val="00D4174E"/>
    <w:rPr>
      <w:spacing w:val="80"/>
    </w:rPr>
  </w:style>
  <w:style w:type="paragraph" w:styleId="af1">
    <w:name w:val="Normal (Web)"/>
    <w:basedOn w:val="a"/>
    <w:rsid w:val="00D4174E"/>
    <w:pPr>
      <w:spacing w:before="100" w:beforeAutospacing="1" w:after="100" w:afterAutospacing="1"/>
    </w:pPr>
  </w:style>
  <w:style w:type="paragraph" w:customStyle="1" w:styleId="zagarial100">
    <w:name w:val="zag_arial_100"/>
    <w:basedOn w:val="a"/>
    <w:rsid w:val="00D4174E"/>
    <w:pPr>
      <w:spacing w:before="100" w:beforeAutospacing="1" w:after="100" w:afterAutospacing="1"/>
      <w:jc w:val="center"/>
    </w:pPr>
    <w:rPr>
      <w:rFonts w:ascii="Arial" w:hAnsi="Arial" w:cs="Arial"/>
      <w:sz w:val="26"/>
      <w:szCs w:val="26"/>
    </w:rPr>
  </w:style>
  <w:style w:type="paragraph" w:customStyle="1" w:styleId="centr">
    <w:name w:val="centr"/>
    <w:basedOn w:val="a"/>
    <w:rsid w:val="00D4174E"/>
    <w:pPr>
      <w:spacing w:before="100" w:beforeAutospacing="1" w:after="100" w:afterAutospacing="1"/>
      <w:jc w:val="center"/>
    </w:pPr>
    <w:rPr>
      <w:i/>
      <w:iCs/>
      <w:sz w:val="22"/>
      <w:szCs w:val="22"/>
    </w:rPr>
  </w:style>
  <w:style w:type="paragraph" w:customStyle="1" w:styleId="zagarial120">
    <w:name w:val="zag_arial_120"/>
    <w:basedOn w:val="a"/>
    <w:rsid w:val="00D4174E"/>
    <w:pPr>
      <w:spacing w:before="100" w:beforeAutospacing="1" w:after="100" w:afterAutospacing="1"/>
      <w:jc w:val="center"/>
    </w:pPr>
    <w:rPr>
      <w:rFonts w:ascii="Arial" w:hAnsi="Arial" w:cs="Arial"/>
      <w:sz w:val="29"/>
      <w:szCs w:val="29"/>
    </w:rPr>
  </w:style>
  <w:style w:type="character" w:styleId="af2">
    <w:name w:val="Strong"/>
    <w:basedOn w:val="a0"/>
    <w:qFormat/>
    <w:rsid w:val="00D4174E"/>
    <w:rPr>
      <w:b/>
      <w:bCs/>
    </w:rPr>
  </w:style>
  <w:style w:type="paragraph" w:styleId="af3">
    <w:name w:val="footnote text"/>
    <w:basedOn w:val="a"/>
    <w:link w:val="af4"/>
    <w:semiHidden/>
    <w:rsid w:val="00D4174E"/>
    <w:rPr>
      <w:sz w:val="20"/>
      <w:szCs w:val="20"/>
    </w:rPr>
  </w:style>
  <w:style w:type="character" w:customStyle="1" w:styleId="af4">
    <w:name w:val="Текст сноски Знак"/>
    <w:basedOn w:val="a0"/>
    <w:link w:val="af3"/>
    <w:semiHidden/>
    <w:rsid w:val="00D4174E"/>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693C4A"/>
    <w:rPr>
      <w:rFonts w:ascii="Tahoma" w:hAnsi="Tahoma" w:cs="Tahoma"/>
      <w:sz w:val="16"/>
      <w:szCs w:val="16"/>
    </w:rPr>
  </w:style>
  <w:style w:type="character" w:customStyle="1" w:styleId="af6">
    <w:name w:val="Текст выноски Знак"/>
    <w:basedOn w:val="a0"/>
    <w:link w:val="af5"/>
    <w:uiPriority w:val="99"/>
    <w:semiHidden/>
    <w:rsid w:val="00693C4A"/>
    <w:rPr>
      <w:rFonts w:ascii="Tahoma" w:eastAsia="Times New Roman" w:hAnsi="Tahoma" w:cs="Tahoma"/>
      <w:sz w:val="16"/>
      <w:szCs w:val="16"/>
      <w:lang w:eastAsia="ru-RU"/>
    </w:rPr>
  </w:style>
  <w:style w:type="character" w:customStyle="1" w:styleId="10">
    <w:name w:val="Заголовок 1 Знак"/>
    <w:basedOn w:val="a0"/>
    <w:link w:val="1"/>
    <w:uiPriority w:val="9"/>
    <w:rsid w:val="00AF4618"/>
    <w:rPr>
      <w:rFonts w:ascii="Cambria" w:eastAsia="Times New Roman" w:hAnsi="Cambria" w:cs="Times New Roman"/>
      <w:b/>
      <w:bCs/>
      <w:kern w:val="32"/>
      <w:sz w:val="32"/>
      <w:szCs w:val="32"/>
      <w:lang w:eastAsia="ru-RU"/>
    </w:rPr>
  </w:style>
  <w:style w:type="character" w:styleId="af7">
    <w:name w:val="Hyperlink"/>
    <w:uiPriority w:val="99"/>
    <w:unhideWhenUsed/>
    <w:rsid w:val="00AF4618"/>
    <w:rPr>
      <w:color w:val="0000FF"/>
      <w:u w:val="single"/>
    </w:rPr>
  </w:style>
  <w:style w:type="character" w:customStyle="1" w:styleId="apple-converted-space">
    <w:name w:val="apple-converted-space"/>
    <w:rsid w:val="00AF4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184">
      <w:bodyDiv w:val="1"/>
      <w:marLeft w:val="0"/>
      <w:marRight w:val="0"/>
      <w:marTop w:val="0"/>
      <w:marBottom w:val="0"/>
      <w:divBdr>
        <w:top w:val="none" w:sz="0" w:space="0" w:color="auto"/>
        <w:left w:val="none" w:sz="0" w:space="0" w:color="auto"/>
        <w:bottom w:val="none" w:sz="0" w:space="0" w:color="auto"/>
        <w:right w:val="none" w:sz="0" w:space="0" w:color="auto"/>
      </w:divBdr>
    </w:div>
    <w:div w:id="1094278183">
      <w:bodyDiv w:val="1"/>
      <w:marLeft w:val="0"/>
      <w:marRight w:val="0"/>
      <w:marTop w:val="0"/>
      <w:marBottom w:val="0"/>
      <w:divBdr>
        <w:top w:val="none" w:sz="0" w:space="0" w:color="auto"/>
        <w:left w:val="none" w:sz="0" w:space="0" w:color="auto"/>
        <w:bottom w:val="none" w:sz="0" w:space="0" w:color="auto"/>
        <w:right w:val="none" w:sz="0" w:space="0" w:color="auto"/>
      </w:divBdr>
    </w:div>
    <w:div w:id="1590576187">
      <w:bodyDiv w:val="1"/>
      <w:marLeft w:val="0"/>
      <w:marRight w:val="0"/>
      <w:marTop w:val="0"/>
      <w:marBottom w:val="0"/>
      <w:divBdr>
        <w:top w:val="none" w:sz="0" w:space="0" w:color="auto"/>
        <w:left w:val="none" w:sz="0" w:space="0" w:color="auto"/>
        <w:bottom w:val="none" w:sz="0" w:space="0" w:color="auto"/>
        <w:right w:val="none" w:sz="0" w:space="0" w:color="auto"/>
      </w:divBdr>
    </w:div>
    <w:div w:id="19057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nt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D614-D6C1-416E-812F-E63B74F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12</Pages>
  <Words>4466</Words>
  <Characters>25459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Вера Н. Левенсон</cp:lastModifiedBy>
  <cp:revision>50</cp:revision>
  <cp:lastPrinted>2014-10-08T06:15:00Z</cp:lastPrinted>
  <dcterms:created xsi:type="dcterms:W3CDTF">2011-06-06T04:55:00Z</dcterms:created>
  <dcterms:modified xsi:type="dcterms:W3CDTF">2014-11-06T09:52:00Z</dcterms:modified>
</cp:coreProperties>
</file>