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3" w:rsidRDefault="00040633"/>
    <w:p w:rsidR="00040633" w:rsidRDefault="00040633"/>
    <w:p w:rsidR="00040633" w:rsidRDefault="00040633" w:rsidP="00C31C08">
      <w:pPr>
        <w:ind w:left="3540" w:firstLine="708"/>
        <w:jc w:val="center"/>
      </w:pPr>
      <w:r>
        <w:t>Утверждаю:</w:t>
      </w:r>
    </w:p>
    <w:p w:rsidR="00040633" w:rsidRDefault="00040633" w:rsidP="00C31C08">
      <w:pPr>
        <w:jc w:val="right"/>
      </w:pPr>
      <w:r>
        <w:t>Директор МОУ Гумбейской СОШ</w:t>
      </w:r>
    </w:p>
    <w:p w:rsidR="00040633" w:rsidRDefault="00040633" w:rsidP="00C31C08">
      <w:pPr>
        <w:jc w:val="right"/>
      </w:pPr>
      <w:r>
        <w:t>_______________А.А. Третьяков</w:t>
      </w:r>
    </w:p>
    <w:p w:rsidR="00040633" w:rsidRDefault="00040633" w:rsidP="00C31C08">
      <w:pPr>
        <w:jc w:val="right"/>
      </w:pPr>
    </w:p>
    <w:p w:rsidR="00040633" w:rsidRDefault="00040633" w:rsidP="00C31C08">
      <w:pPr>
        <w:jc w:val="right"/>
      </w:pPr>
    </w:p>
    <w:p w:rsidR="00040633" w:rsidRPr="00C31C08" w:rsidRDefault="00040633" w:rsidP="00C31C08">
      <w:pPr>
        <w:jc w:val="center"/>
        <w:rPr>
          <w:b/>
          <w:sz w:val="72"/>
          <w:szCs w:val="72"/>
        </w:rPr>
      </w:pPr>
      <w:r w:rsidRPr="00C31C08">
        <w:rPr>
          <w:b/>
          <w:sz w:val="72"/>
          <w:szCs w:val="72"/>
        </w:rPr>
        <w:t>План воспитательной работы</w:t>
      </w:r>
    </w:p>
    <w:p w:rsidR="00040633" w:rsidRPr="00C31C08" w:rsidRDefault="00040633" w:rsidP="00C31C08">
      <w:pPr>
        <w:jc w:val="center"/>
        <w:rPr>
          <w:b/>
          <w:sz w:val="72"/>
          <w:szCs w:val="72"/>
        </w:rPr>
      </w:pPr>
      <w:r w:rsidRPr="00C31C08">
        <w:rPr>
          <w:b/>
          <w:sz w:val="72"/>
          <w:szCs w:val="72"/>
        </w:rPr>
        <w:t>группы продленного дня</w:t>
      </w:r>
    </w:p>
    <w:p w:rsidR="00040633" w:rsidRPr="00C31C08" w:rsidRDefault="00040633" w:rsidP="00C31C08">
      <w:pPr>
        <w:jc w:val="center"/>
        <w:rPr>
          <w:b/>
          <w:sz w:val="72"/>
          <w:szCs w:val="72"/>
        </w:rPr>
      </w:pPr>
      <w:r w:rsidRPr="00C31C08">
        <w:rPr>
          <w:b/>
          <w:sz w:val="72"/>
          <w:szCs w:val="72"/>
        </w:rPr>
        <w:t>МОУ Гумбейская СОШ</w:t>
      </w:r>
    </w:p>
    <w:p w:rsidR="00040633" w:rsidRDefault="00040633" w:rsidP="00C31C08">
      <w:pPr>
        <w:jc w:val="center"/>
        <w:rPr>
          <w:b/>
          <w:sz w:val="72"/>
          <w:szCs w:val="72"/>
        </w:rPr>
      </w:pPr>
      <w:r w:rsidRPr="00C31C08">
        <w:rPr>
          <w:b/>
          <w:sz w:val="72"/>
          <w:szCs w:val="72"/>
        </w:rPr>
        <w:t>2012-2013 учебный год</w:t>
      </w:r>
    </w:p>
    <w:p w:rsidR="00040633" w:rsidRDefault="00040633" w:rsidP="00C31C08">
      <w:pPr>
        <w:jc w:val="center"/>
        <w:rPr>
          <w:b/>
          <w:sz w:val="72"/>
          <w:szCs w:val="72"/>
        </w:rPr>
      </w:pPr>
    </w:p>
    <w:p w:rsidR="00040633" w:rsidRDefault="00040633" w:rsidP="00C31C08">
      <w:pPr>
        <w:jc w:val="center"/>
        <w:rPr>
          <w:b/>
          <w:sz w:val="72"/>
          <w:szCs w:val="72"/>
        </w:rPr>
      </w:pPr>
    </w:p>
    <w:p w:rsidR="00040633" w:rsidRDefault="00040633" w:rsidP="00C31C08">
      <w:pPr>
        <w:jc w:val="center"/>
        <w:rPr>
          <w:b/>
          <w:sz w:val="72"/>
          <w:szCs w:val="72"/>
        </w:rPr>
      </w:pPr>
    </w:p>
    <w:p w:rsidR="00040633" w:rsidRDefault="00040633" w:rsidP="00C31C08">
      <w:pPr>
        <w:jc w:val="right"/>
        <w:rPr>
          <w:b/>
          <w:sz w:val="28"/>
          <w:szCs w:val="28"/>
        </w:rPr>
      </w:pPr>
    </w:p>
    <w:p w:rsidR="00040633" w:rsidRDefault="00040633" w:rsidP="00C31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Иванова Надежда Витальевна</w:t>
      </w:r>
    </w:p>
    <w:p w:rsidR="00040633" w:rsidRPr="00C31C08" w:rsidRDefault="00040633" w:rsidP="00C31C08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C31C08">
        <w:rPr>
          <w:b/>
          <w:sz w:val="20"/>
          <w:szCs w:val="20"/>
        </w:rPr>
        <w:t>п. Гумбейский</w:t>
      </w:r>
    </w:p>
    <w:p w:rsidR="00040633" w:rsidRDefault="00040633" w:rsidP="00C31C08">
      <w:pPr>
        <w:jc w:val="center"/>
        <w:rPr>
          <w:b/>
          <w:sz w:val="20"/>
          <w:szCs w:val="20"/>
        </w:rPr>
        <w:sectPr w:rsidR="0004063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1C08">
        <w:rPr>
          <w:b/>
          <w:sz w:val="20"/>
          <w:szCs w:val="20"/>
        </w:rPr>
        <w:t>2012г.</w:t>
      </w:r>
    </w:p>
    <w:p w:rsidR="00040633" w:rsidRDefault="00040633" w:rsidP="00C31C08">
      <w:pPr>
        <w:jc w:val="center"/>
        <w:rPr>
          <w:b/>
          <w:sz w:val="48"/>
          <w:szCs w:val="48"/>
        </w:rPr>
      </w:pPr>
      <w:r w:rsidRPr="000040F0">
        <w:rPr>
          <w:b/>
          <w:sz w:val="48"/>
          <w:szCs w:val="48"/>
        </w:rPr>
        <w:t xml:space="preserve">График работы </w:t>
      </w:r>
    </w:p>
    <w:p w:rsidR="00040633" w:rsidRDefault="00040633" w:rsidP="00C31C0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Группы продленного дня</w:t>
      </w:r>
    </w:p>
    <w:p w:rsidR="00040633" w:rsidRDefault="00040633" w:rsidP="00C31C08">
      <w:pPr>
        <w:jc w:val="center"/>
        <w:rPr>
          <w:b/>
          <w:sz w:val="48"/>
          <w:szCs w:val="48"/>
        </w:rPr>
      </w:pPr>
    </w:p>
    <w:p w:rsidR="00040633" w:rsidRPr="000040F0" w:rsidRDefault="00040633" w:rsidP="00C31C08">
      <w:pPr>
        <w:jc w:val="center"/>
        <w:rPr>
          <w:b/>
          <w:sz w:val="48"/>
          <w:szCs w:val="48"/>
        </w:rPr>
      </w:pPr>
    </w:p>
    <w:p w:rsidR="00040633" w:rsidRPr="000040F0" w:rsidRDefault="00040633" w:rsidP="000040F0">
      <w:pPr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Pr="009E1175">
        <w:rPr>
          <w:b/>
          <w:sz w:val="48"/>
          <w:szCs w:val="48"/>
        </w:rPr>
        <w:t>3</w:t>
      </w:r>
      <w:r w:rsidRPr="000040F0">
        <w:rPr>
          <w:b/>
          <w:sz w:val="48"/>
          <w:szCs w:val="48"/>
        </w:rPr>
        <w:t>.</w:t>
      </w:r>
      <w:r w:rsidRPr="009E1175">
        <w:rPr>
          <w:b/>
          <w:sz w:val="48"/>
          <w:szCs w:val="48"/>
        </w:rPr>
        <w:t>45</w:t>
      </w:r>
      <w:r>
        <w:rPr>
          <w:b/>
          <w:sz w:val="48"/>
          <w:szCs w:val="48"/>
        </w:rPr>
        <w:t xml:space="preserve"> – </w:t>
      </w:r>
      <w:r w:rsidRPr="009E1175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.00 – обед</w:t>
      </w:r>
    </w:p>
    <w:p w:rsidR="00040633" w:rsidRPr="000040F0" w:rsidRDefault="00040633" w:rsidP="000040F0">
      <w:pPr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14.00 – 14.30 – самоподготовка</w:t>
      </w:r>
    </w:p>
    <w:p w:rsidR="00040633" w:rsidRPr="000040F0" w:rsidRDefault="00040633" w:rsidP="000040F0">
      <w:pPr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14.30 – 15.00 – прогулка на свежем воздухе</w:t>
      </w:r>
    </w:p>
    <w:p w:rsidR="00040633" w:rsidRPr="000040F0" w:rsidRDefault="00040633" w:rsidP="000040F0">
      <w:pPr>
        <w:spacing w:line="48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15.00</w:t>
      </w:r>
      <w:r w:rsidRPr="000040F0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>15.30 – занятия</w:t>
      </w:r>
      <w:r w:rsidRPr="000040F0">
        <w:rPr>
          <w:b/>
          <w:sz w:val="48"/>
          <w:szCs w:val="48"/>
        </w:rPr>
        <w:t xml:space="preserve"> по интересам</w:t>
      </w:r>
    </w:p>
    <w:p w:rsidR="00040633" w:rsidRDefault="00040633" w:rsidP="000040F0">
      <w:pPr>
        <w:spacing w:line="480" w:lineRule="auto"/>
        <w:rPr>
          <w:b/>
          <w:sz w:val="48"/>
          <w:szCs w:val="4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40F0">
        <w:rPr>
          <w:b/>
          <w:sz w:val="48"/>
          <w:szCs w:val="48"/>
        </w:rPr>
        <w:t>15.30 – отправка детей</w:t>
      </w:r>
    </w:p>
    <w:p w:rsidR="00040633" w:rsidRDefault="00040633" w:rsidP="000D0F2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ГПД</w:t>
      </w:r>
    </w:p>
    <w:p w:rsidR="00040633" w:rsidRDefault="00040633" w:rsidP="000040F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Создать дружный и сплоченный коллектив между детьми 1-4 классов.</w:t>
      </w:r>
    </w:p>
    <w:p w:rsidR="00040633" w:rsidRDefault="00040633" w:rsidP="000040F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Обеспечить активное участие детей в общественных мероприятиях группы.</w:t>
      </w:r>
    </w:p>
    <w:p w:rsidR="00040633" w:rsidRDefault="00040633" w:rsidP="000040F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Формировать любознательность, расширять кругозор. Воспитание и развитие интереса к познавательной активности.</w:t>
      </w:r>
    </w:p>
    <w:p w:rsidR="00040633" w:rsidRDefault="00040633" w:rsidP="000040F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совершенствование по укреплению здоровья. Проводить прогулки на свежем воздухе. Прививать санитарно-гигиеническую культуру.</w:t>
      </w:r>
    </w:p>
    <w:p w:rsidR="00040633" w:rsidRDefault="00040633" w:rsidP="000040F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основ эстетической культуры. Развитие художественных способностей.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6"/>
        <w:gridCol w:w="4323"/>
      </w:tblGrid>
      <w:tr w:rsidR="00040633" w:rsidRPr="006A2FFA" w:rsidTr="00816A07">
        <w:trPr>
          <w:trHeight w:val="717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Проведение мероприятий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Дни недели</w:t>
            </w:r>
          </w:p>
        </w:tc>
      </w:tr>
      <w:tr w:rsidR="00040633" w:rsidRPr="006A2FFA" w:rsidTr="00816A07">
        <w:trPr>
          <w:trHeight w:val="771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Здоровый образ жизни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</w:tr>
      <w:tr w:rsidR="00040633" w:rsidRPr="006A2FFA" w:rsidTr="00816A07">
        <w:trPr>
          <w:trHeight w:val="433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Театральный проект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</w:tr>
      <w:tr w:rsidR="00040633" w:rsidRPr="006A2FFA" w:rsidTr="00816A07">
        <w:trPr>
          <w:trHeight w:val="406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Трудовое воспитание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</w:tr>
      <w:tr w:rsidR="00040633" w:rsidRPr="006A2FFA" w:rsidTr="00816A07">
        <w:trPr>
          <w:trHeight w:val="406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Театральный проект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</w:tr>
      <w:tr w:rsidR="00040633" w:rsidRPr="006A2FFA" w:rsidTr="00816A07">
        <w:trPr>
          <w:trHeight w:val="519"/>
        </w:trPr>
        <w:tc>
          <w:tcPr>
            <w:tcW w:w="3986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Художественно-эстетическое направление</w:t>
            </w:r>
          </w:p>
        </w:tc>
        <w:tc>
          <w:tcPr>
            <w:tcW w:w="4323" w:type="dxa"/>
            <w:vAlign w:val="center"/>
          </w:tcPr>
          <w:p w:rsidR="00040633" w:rsidRPr="006A2FFA" w:rsidRDefault="00040633" w:rsidP="00816A0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FA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</w:tbl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направление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1276"/>
        <w:gridCol w:w="3827"/>
      </w:tblGrid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Форма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Чудо сказка»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02.11.12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Викторина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« Полет на другую планету» 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09.11.12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«Трафаретные чудеса»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16.11.12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Веселые кляксы»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23.11.12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 Конкурс узоров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Домашние животные»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30.11.12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загадок и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В гости к Деду Морозу»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07.12.12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стихов о зиме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Что такое театр?»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14.12.12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Беседа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«Волшебные точки»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21.12.12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Рисование ватными палочками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Сказки А.С.Пушкина»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28.12.12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«Сказочный букет»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11.01.13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Рисование цветов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«Путешествие в лесную сказку»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18.01.13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«Животные Африки»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25.01.13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Лепка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«Волшебный сундучок»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01.02.13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на развитие памяти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Хохлома и чудеса»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08.02.13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«Весна, весна на улице!»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15.02.13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загадок о весне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«Мамин портрет»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22.02.13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Конкурс рисунков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«Весенняя капель»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01.03.13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«Мы фантазеры»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15.03.13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Рисование пальчиками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Красота вокруг тебя»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22.03.13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Беседа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«Придумай сказку»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29.03.13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Занимательный конкурс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«Любимые герои мультфильмов»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05.04.13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«День Победы»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09.04.13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«Скоро лето!»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19.04.13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Рисунки  на асфальте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«Пусть всегда будет солнце!»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26.04.13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Рисование акварелью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spacing w:after="0" w:line="480" w:lineRule="auto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«Долгожданное лето»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17.05.19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Экскурсия в природу</w:t>
            </w:r>
          </w:p>
        </w:tc>
      </w:tr>
    </w:tbl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 воспитание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1276"/>
        <w:gridCol w:w="3827"/>
      </w:tblGrid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Форма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Смешные динозаврики»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07.11.12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Лепка из пластилина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Веселые зверюшки»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14.11.12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Аппликация из салфеток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«Золотая осень!»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21.11.12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Аппликация из сухих листьев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«Волшебные желуди»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28.11.12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Работа с природным материалом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«Увлекательные игрушки»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05.12.12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Поделки из одноразовой посуды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Веселые мордашки»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12.12.12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Оригами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Золотая рыбка»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19.12.12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Поделка из диска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Чудо снежинки»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26.12.12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Работа с бумагой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«Веселый снеговик»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16.01.13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Поделка из ваты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«Сердечко»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23.01.13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Гирлянда из бумаги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«Кукла-игольница»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30.01.13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Поделка из одноразовых вилок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«Сказочная птица»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06.01.13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Аппликация из бумаги путем отрывания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«Мы дизайнеры 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13.02.13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Работа с наклейками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Божья коровка»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20.02.13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Аппликация из цветного картона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«Домашние животные»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27.02.13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Лепка из пластилина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«Подарок папе»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06.03.13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Аппликация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«Красочные узоры»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13.03.13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Квиллинг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«Цветы для мамы»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20.03.13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Оригами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«Подводное царство»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27.03.13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Лепка на диске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«Волшебная бабочка»»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03.04.13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 xml:space="preserve">Лепка из пластилина и бисера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«Цветок»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10.04.13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Объемная аппликация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 Весенний посев»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24.04.13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Посев лука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«Минутка творчества»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08.04.13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Лепка на свободную тему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«9 Мая»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15.05.13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Аппликация ко Дню Победы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«Нежная ромашка»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22.05.13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Работа с бумагой торцевание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«Веселый зоопарк»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29.05.13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tabs>
                <w:tab w:val="left" w:pos="3495"/>
              </w:tabs>
              <w:spacing w:after="0" w:line="240" w:lineRule="auto"/>
              <w:rPr>
                <w:szCs w:val="28"/>
              </w:rPr>
            </w:pPr>
            <w:r w:rsidRPr="006A2FFA">
              <w:rPr>
                <w:szCs w:val="28"/>
              </w:rPr>
              <w:t>Поделки из потолочной плитки</w:t>
            </w:r>
          </w:p>
        </w:tc>
      </w:tr>
    </w:tbl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Здоровый образ жизни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1276"/>
        <w:gridCol w:w="3827"/>
      </w:tblGrid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Форма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74" w:lineRule="exact"/>
              <w:rPr>
                <w:rStyle w:val="FontStyle16"/>
              </w:rPr>
            </w:pPr>
            <w:r>
              <w:rPr>
                <w:rStyle w:val="FontStyle16"/>
              </w:rPr>
              <w:t>«Вредные привычки»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12.11.12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Конкурс -викторина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«Лесная аптека на службе человека»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19.11.12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Беседа</w:t>
            </w:r>
          </w:p>
        </w:tc>
      </w:tr>
      <w:tr w:rsidR="00040633" w:rsidRPr="006A2FFA" w:rsidTr="006A2FFA">
        <w:trPr>
          <w:trHeight w:hRule="exact" w:val="290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«Как сохранить и укрепить зрение»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26.11.12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Викторина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«Спорт - залог здоровья»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03.12.12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Беседа</w:t>
            </w:r>
          </w:p>
        </w:tc>
      </w:tr>
      <w:tr w:rsidR="00040633" w:rsidRPr="006A2FFA" w:rsidTr="006A2FFA">
        <w:trPr>
          <w:trHeight w:hRule="exact" w:val="44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69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«Правильное питание» 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ind w:left="5" w:hanging="5"/>
              <w:rPr>
                <w:rStyle w:val="FontStyle21"/>
              </w:rPr>
            </w:pPr>
            <w:r>
              <w:rPr>
                <w:rStyle w:val="FontStyle21"/>
              </w:rPr>
              <w:t>10.12.12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Викторина</w:t>
            </w:r>
          </w:p>
        </w:tc>
      </w:tr>
      <w:tr w:rsidR="00040633" w:rsidRPr="006A2FFA" w:rsidTr="006A2FFA">
        <w:trPr>
          <w:trHeight w:hRule="exact" w:val="476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«Польза овощей и фруктов»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17.12.12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9"/>
              <w:widowControl/>
              <w:rPr>
                <w:rStyle w:val="FontStyle22"/>
              </w:rPr>
            </w:pPr>
            <w:r>
              <w:rPr>
                <w:rStyle w:val="FontStyle22"/>
              </w:rPr>
              <w:t>Викторина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«Хорошо быть здоровым»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24.12.12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Беседа медсестры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«Моя любимая игра»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5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t>14.01.13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Соревнования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 Веселые состязания»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21.01.13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Эстафеты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 Уход за зубами»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28.01.13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Беседа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«Салки», «Коршун»-игры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04.02.13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Подвижные игры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«Загадки о здоровье»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11.02.13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Конкурс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«Дружи с водой»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18.02.13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Викторина</w:t>
            </w:r>
          </w:p>
        </w:tc>
      </w:tr>
      <w:tr w:rsidR="00040633" w:rsidRPr="006A2FFA" w:rsidTr="006A2FFA">
        <w:trPr>
          <w:trHeight w:hRule="exact" w:val="48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Подвижные игры на свежем воздухе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04.03.13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Игры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«Секреты здоровья»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11.03.13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Конкурс рисунков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 Польза закаливания»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18.03.13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Беседа врача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«Доктора природы»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25.03.13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Викторина о лекарственных травах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Час подвижных игр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01.04.13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Игры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«Правильное питание»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08.04.13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Беседа врача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«Полезные советы»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15.04.13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Конкурсная программа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«Виды спорта»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22.04.13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Викторина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«Если хочешь быть здоров, закаляйся!»</w:t>
            </w:r>
          </w:p>
        </w:tc>
        <w:tc>
          <w:tcPr>
            <w:tcW w:w="1276" w:type="dxa"/>
            <w:vAlign w:val="center"/>
          </w:tcPr>
          <w:p w:rsidR="00040633" w:rsidRPr="00013C0E" w:rsidRDefault="00040633" w:rsidP="006A2FFA">
            <w:pPr>
              <w:pStyle w:val="Style6"/>
              <w:widowControl/>
            </w:pPr>
            <w:r>
              <w:t>29.04.13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Беседа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«От старта до финиша»</w:t>
            </w:r>
          </w:p>
        </w:tc>
        <w:tc>
          <w:tcPr>
            <w:tcW w:w="1276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06.04.13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Эстафеты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Игры с мячом на воздухе</w:t>
            </w:r>
          </w:p>
        </w:tc>
        <w:tc>
          <w:tcPr>
            <w:tcW w:w="1276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13.05.13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Игры 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«Кто лучше?»</w:t>
            </w:r>
          </w:p>
        </w:tc>
        <w:tc>
          <w:tcPr>
            <w:tcW w:w="1276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20.05.13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Конкурс прыжков через скакалку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53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 xml:space="preserve"> Экскурсия на стадион</w:t>
            </w:r>
          </w:p>
        </w:tc>
        <w:tc>
          <w:tcPr>
            <w:tcW w:w="1276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27.05.13</w:t>
            </w:r>
          </w:p>
        </w:tc>
        <w:tc>
          <w:tcPr>
            <w:tcW w:w="3827" w:type="dxa"/>
            <w:vAlign w:val="center"/>
          </w:tcPr>
          <w:p w:rsidR="00040633" w:rsidRDefault="00040633" w:rsidP="006A2FFA">
            <w:pPr>
              <w:pStyle w:val="Style6"/>
              <w:widowControl/>
            </w:pPr>
            <w:r>
              <w:t>Экскурсия</w:t>
            </w:r>
          </w:p>
        </w:tc>
      </w:tr>
    </w:tbl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Театральная культура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1276"/>
        <w:gridCol w:w="3827"/>
      </w:tblGrid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Форма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Возникновение театра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01.11.12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539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Античный театр. Театр древней Греции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06.11.12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707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Жанровые особенности театрального искусства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08.11.12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Детский театр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13.11.12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Детский театр в России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15.11.12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Театральные деятели России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20.11.12..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Рождение новых театров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22.11.12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Музыкальный театр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27.11.12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Работа над произведением</w:t>
            </w:r>
          </w:p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Повторение отрывка. Проходка.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29.11.12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</w:tc>
      </w:tr>
      <w:tr w:rsidR="00040633" w:rsidRPr="006A2FFA" w:rsidTr="006A2FFA">
        <w:trPr>
          <w:trHeight w:hRule="exact" w:val="505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Искусство пастижа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04.12.12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Голос и интонация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06.12.12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сценки</w:t>
            </w:r>
          </w:p>
        </w:tc>
      </w:tr>
      <w:tr w:rsidR="00040633" w:rsidRPr="006A2FFA" w:rsidTr="006A2FFA">
        <w:trPr>
          <w:trHeight w:hRule="exact" w:val="745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Голос и интонация образных героев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11.12.12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сценки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Использование музыки в театре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13.12.12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Работа над соединением отрывков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18.12.12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Обработка приобретённых навыков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20.12.12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обобщение теории</w:t>
            </w:r>
          </w:p>
        </w:tc>
      </w:tr>
      <w:tr w:rsidR="00040633" w:rsidRPr="006A2FFA" w:rsidTr="006A2FFA">
        <w:trPr>
          <w:trHeight w:hRule="exact" w:val="493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Обработка приобретённых навыков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25.12.12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обобщение теории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Коллективная практическая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27.12.12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сценка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Выбор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10.01.13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поход в библиотеку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15.01.13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17.01.13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Разбор прочитанного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22.01.13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24.01.13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29.01.13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31.01.13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Распределение ролей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12.02.13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по ролям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14.02.13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</w:tbl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  <w:sectPr w:rsidR="00040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Default="00040633" w:rsidP="000D0F23">
      <w:pPr>
        <w:pStyle w:val="ListParagraph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Театральная культура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4537"/>
        <w:gridCol w:w="1276"/>
        <w:gridCol w:w="3827"/>
      </w:tblGrid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A2FFA">
              <w:rPr>
                <w:b/>
                <w:sz w:val="28"/>
                <w:szCs w:val="28"/>
              </w:rPr>
              <w:t>Форма</w:t>
            </w:r>
          </w:p>
        </w:tc>
      </w:tr>
      <w:tr w:rsidR="00040633" w:rsidRPr="006A2FFA" w:rsidTr="006A2FFA">
        <w:trPr>
          <w:trHeight w:hRule="exact" w:val="506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по ролям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19.02.13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21.02.13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26.02.13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05.03.13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07.03.13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по ролям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12.03.13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14.03.13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19.03.13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работа.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Разбор нового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26.03.13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28.03.13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произведения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02.04.13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Разбор прочитанного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04.04.13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09.04.13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11.04.13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Составление сценария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16.04.13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написание сценария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Распределение ролей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18.04.13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по ролям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23.04.13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Чтение по ролям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25.04.13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040633" w:rsidRPr="006A2FFA" w:rsidTr="006A2FFA">
        <w:trPr>
          <w:trHeight w:hRule="exact" w:val="363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>
              <w:t>Репетиционная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30.04.13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>
              <w:t>Репетиционная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07.05.13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14.05.13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репетиции отдельных героев</w:t>
            </w:r>
          </w:p>
        </w:tc>
      </w:tr>
      <w:tr w:rsidR="00040633" w:rsidRPr="006A2FFA" w:rsidTr="006A2FFA">
        <w:trPr>
          <w:trHeight w:hRule="exact" w:val="391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>
              <w:t>Репетиционная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16.05.13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513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7" w:type="dxa"/>
            <w:vAlign w:val="center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>
              <w:t>Репетиционная работа</w:t>
            </w:r>
          </w:p>
        </w:tc>
        <w:tc>
          <w:tcPr>
            <w:tcW w:w="1276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21.05.13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val="415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:rsidR="00040633" w:rsidRPr="00A67DFC" w:rsidRDefault="00040633" w:rsidP="006A2FFA">
            <w:pPr>
              <w:pStyle w:val="NormalWeb"/>
              <w:spacing w:before="75" w:beforeAutospacing="0" w:after="75" w:afterAutospacing="0"/>
            </w:pPr>
            <w:r w:rsidRPr="00A67DFC">
              <w:t>Репетиционная работа</w:t>
            </w:r>
          </w:p>
        </w:tc>
        <w:tc>
          <w:tcPr>
            <w:tcW w:w="1276" w:type="dxa"/>
          </w:tcPr>
          <w:p w:rsidR="00040633" w:rsidRPr="006A2FFA" w:rsidRDefault="00040633" w:rsidP="006A2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23.05.13</w:t>
            </w:r>
          </w:p>
        </w:tc>
        <w:tc>
          <w:tcPr>
            <w:tcW w:w="3827" w:type="dxa"/>
          </w:tcPr>
          <w:p w:rsidR="00040633" w:rsidRPr="006A2FFA" w:rsidRDefault="00040633" w:rsidP="006A2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  <w:tr w:rsidR="00040633" w:rsidRPr="006A2FFA" w:rsidTr="006A2FFA">
        <w:trPr>
          <w:trHeight w:hRule="exact" w:val="429"/>
        </w:trPr>
        <w:tc>
          <w:tcPr>
            <w:tcW w:w="850" w:type="dxa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F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:rsidR="00040633" w:rsidRPr="006A2FFA" w:rsidRDefault="00040633" w:rsidP="006A2FFA">
            <w:pPr>
              <w:spacing w:after="0" w:line="240" w:lineRule="auto"/>
            </w:pPr>
            <w:r w:rsidRPr="006A2FFA">
              <w:rPr>
                <w:rFonts w:ascii="Times New Roman" w:hAnsi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276" w:type="dxa"/>
          </w:tcPr>
          <w:p w:rsidR="00040633" w:rsidRPr="00DF1E53" w:rsidRDefault="00040633" w:rsidP="006A2FFA">
            <w:pPr>
              <w:pStyle w:val="ListParagraph"/>
              <w:spacing w:after="0" w:line="480" w:lineRule="auto"/>
              <w:ind w:left="0"/>
              <w:jc w:val="center"/>
            </w:pPr>
            <w:r w:rsidRPr="00DF1E53">
              <w:rPr>
                <w:rFonts w:ascii="Times New Roman" w:hAnsi="Times New Roman"/>
                <w:sz w:val="28"/>
                <w:szCs w:val="28"/>
              </w:rPr>
              <w:t>28</w:t>
            </w:r>
            <w:r w:rsidRPr="00DF1E53">
              <w:t>.05.13</w:t>
            </w:r>
          </w:p>
        </w:tc>
        <w:tc>
          <w:tcPr>
            <w:tcW w:w="3827" w:type="dxa"/>
            <w:vAlign w:val="center"/>
          </w:tcPr>
          <w:p w:rsidR="00040633" w:rsidRPr="006A2FFA" w:rsidRDefault="00040633" w:rsidP="006A2FFA">
            <w:pPr>
              <w:pStyle w:val="ListParagraph"/>
              <w:spacing w:after="0" w:line="480" w:lineRule="auto"/>
              <w:ind w:left="0"/>
              <w:rPr>
                <w:b/>
                <w:sz w:val="28"/>
                <w:szCs w:val="28"/>
              </w:rPr>
            </w:pPr>
            <w:r w:rsidRPr="006A2FFA">
              <w:rPr>
                <w:rFonts w:ascii="Times New Roman" w:hAnsi="Times New Roman"/>
                <w:sz w:val="24"/>
                <w:szCs w:val="24"/>
              </w:rPr>
              <w:t>коллективная репетиция</w:t>
            </w:r>
          </w:p>
        </w:tc>
      </w:tr>
    </w:tbl>
    <w:p w:rsidR="00040633" w:rsidRPr="00816A07" w:rsidRDefault="00040633" w:rsidP="00816A07">
      <w:pPr>
        <w:spacing w:line="480" w:lineRule="auto"/>
        <w:rPr>
          <w:b/>
          <w:sz w:val="28"/>
          <w:szCs w:val="28"/>
        </w:rPr>
        <w:sectPr w:rsidR="00040633" w:rsidRPr="00816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633" w:rsidRPr="000040F0" w:rsidRDefault="00040633" w:rsidP="00816A07">
      <w:pPr>
        <w:spacing w:after="0"/>
        <w:jc w:val="both"/>
        <w:rPr>
          <w:b/>
          <w:sz w:val="28"/>
          <w:szCs w:val="28"/>
        </w:rPr>
      </w:pPr>
    </w:p>
    <w:sectPr w:rsidR="00040633" w:rsidRPr="000040F0" w:rsidSect="00CA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33" w:rsidRDefault="00040633" w:rsidP="00FC32AE">
      <w:pPr>
        <w:spacing w:after="0" w:line="240" w:lineRule="auto"/>
      </w:pPr>
      <w:r>
        <w:separator/>
      </w:r>
    </w:p>
  </w:endnote>
  <w:endnote w:type="continuationSeparator" w:id="0">
    <w:p w:rsidR="00040633" w:rsidRDefault="00040633" w:rsidP="00FC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33" w:rsidRDefault="00040633">
    <w:pPr>
      <w:pStyle w:val="Footer"/>
      <w:jc w:val="center"/>
    </w:pPr>
    <w:fldSimple w:instr="PAGE   \* MERGEFORMAT">
      <w:r>
        <w:rPr>
          <w:noProof/>
        </w:rPr>
        <w:t>8</w:t>
      </w:r>
    </w:fldSimple>
  </w:p>
  <w:p w:rsidR="00040633" w:rsidRDefault="000406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33" w:rsidRDefault="00040633" w:rsidP="00FC32AE">
      <w:pPr>
        <w:spacing w:after="0" w:line="240" w:lineRule="auto"/>
      </w:pPr>
      <w:r>
        <w:separator/>
      </w:r>
    </w:p>
  </w:footnote>
  <w:footnote w:type="continuationSeparator" w:id="0">
    <w:p w:rsidR="00040633" w:rsidRDefault="00040633" w:rsidP="00FC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C0"/>
    <w:multiLevelType w:val="hybridMultilevel"/>
    <w:tmpl w:val="31FABCF8"/>
    <w:lvl w:ilvl="0" w:tplc="EDB02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351164"/>
    <w:multiLevelType w:val="hybridMultilevel"/>
    <w:tmpl w:val="DC90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62011"/>
    <w:multiLevelType w:val="hybridMultilevel"/>
    <w:tmpl w:val="9556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095F14"/>
    <w:multiLevelType w:val="hybridMultilevel"/>
    <w:tmpl w:val="43F6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19A"/>
    <w:rsid w:val="000040F0"/>
    <w:rsid w:val="00013C0E"/>
    <w:rsid w:val="0001772B"/>
    <w:rsid w:val="00040633"/>
    <w:rsid w:val="000D0F23"/>
    <w:rsid w:val="001876CD"/>
    <w:rsid w:val="00187DBD"/>
    <w:rsid w:val="00224F3E"/>
    <w:rsid w:val="003D1143"/>
    <w:rsid w:val="003F06F8"/>
    <w:rsid w:val="004560EA"/>
    <w:rsid w:val="004678BC"/>
    <w:rsid w:val="006A2FFA"/>
    <w:rsid w:val="0076579E"/>
    <w:rsid w:val="00816A07"/>
    <w:rsid w:val="008B5385"/>
    <w:rsid w:val="008C7E11"/>
    <w:rsid w:val="009E085C"/>
    <w:rsid w:val="009E1175"/>
    <w:rsid w:val="00A67DFC"/>
    <w:rsid w:val="00AE619A"/>
    <w:rsid w:val="00C31C08"/>
    <w:rsid w:val="00CA0CFE"/>
    <w:rsid w:val="00CA5AED"/>
    <w:rsid w:val="00D97286"/>
    <w:rsid w:val="00DF1E53"/>
    <w:rsid w:val="00E23A82"/>
    <w:rsid w:val="00E368DA"/>
    <w:rsid w:val="00EC2901"/>
    <w:rsid w:val="00EF408E"/>
    <w:rsid w:val="00FC32AE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F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1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13B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0040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E13B9"/>
    <w:rPr>
      <w:rFonts w:cs="Times New Roman"/>
    </w:rPr>
  </w:style>
  <w:style w:type="table" w:styleId="TableGrid">
    <w:name w:val="Table Grid"/>
    <w:basedOn w:val="TableNormal"/>
    <w:uiPriority w:val="99"/>
    <w:rsid w:val="000177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CA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CA5A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CA5AE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CA5AE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CA5AE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Normal"/>
    <w:uiPriority w:val="99"/>
    <w:rsid w:val="00CA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CA5AED"/>
    <w:rPr>
      <w:rFonts w:ascii="Constantia" w:hAnsi="Constantia" w:cs="Constantia"/>
      <w:i/>
      <w:iCs/>
      <w:spacing w:val="10"/>
      <w:sz w:val="28"/>
      <w:szCs w:val="28"/>
    </w:rPr>
  </w:style>
  <w:style w:type="character" w:customStyle="1" w:styleId="FontStyle20">
    <w:name w:val="Font Style20"/>
    <w:basedOn w:val="DefaultParagraphFont"/>
    <w:uiPriority w:val="99"/>
    <w:rsid w:val="00CA5AED"/>
    <w:rPr>
      <w:rFonts w:ascii="Times New Roman" w:hAnsi="Times New Roman" w:cs="Times New Roman"/>
      <w:i/>
      <w:iCs/>
      <w:spacing w:val="20"/>
      <w:sz w:val="34"/>
      <w:szCs w:val="34"/>
    </w:rPr>
  </w:style>
  <w:style w:type="character" w:customStyle="1" w:styleId="FontStyle21">
    <w:name w:val="Font Style21"/>
    <w:basedOn w:val="DefaultParagraphFont"/>
    <w:uiPriority w:val="99"/>
    <w:rsid w:val="00CA5A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CA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CA5AED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8B5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F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6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2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9</Pages>
  <Words>1204</Words>
  <Characters>6868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Paradise</cp:lastModifiedBy>
  <cp:revision>7</cp:revision>
  <cp:lastPrinted>2012-12-09T06:40:00Z</cp:lastPrinted>
  <dcterms:created xsi:type="dcterms:W3CDTF">2012-11-05T11:31:00Z</dcterms:created>
  <dcterms:modified xsi:type="dcterms:W3CDTF">2012-12-09T06:40:00Z</dcterms:modified>
</cp:coreProperties>
</file>