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FF6" w:rsidRDefault="00043FF6" w:rsidP="00043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:rsidR="00362BC2" w:rsidRPr="0076052F" w:rsidRDefault="00362BC2" w:rsidP="00043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76052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Методика заучивания стихотворений.</w:t>
      </w:r>
    </w:p>
    <w:p w:rsidR="00DE192D" w:rsidRDefault="00362BC2" w:rsidP="00043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76052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Полезные советы для родителей и педагогов.</w:t>
      </w:r>
    </w:p>
    <w:p w:rsidR="00D91EE5" w:rsidRDefault="00043FF6" w:rsidP="00043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95988</wp:posOffset>
            </wp:positionH>
            <wp:positionV relativeFrom="paragraph">
              <wp:posOffset>364283</wp:posOffset>
            </wp:positionV>
            <wp:extent cx="5915660" cy="2519680"/>
            <wp:effectExtent l="0" t="0" r="889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db349301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BC2" w:rsidRPr="0076052F" w:rsidRDefault="00362BC2" w:rsidP="00043FF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1E0717" w:rsidRDefault="001E0717" w:rsidP="00043FF6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1E0717">
        <w:rPr>
          <w:sz w:val="28"/>
          <w:szCs w:val="28"/>
        </w:rPr>
        <w:t>Часто родители сетуют, что у детей плохая память.</w:t>
      </w:r>
      <w:r>
        <w:rPr>
          <w:sz w:val="28"/>
          <w:szCs w:val="28"/>
        </w:rPr>
        <w:t xml:space="preserve"> Эту проблему  поможет нам решить заучивание стихотворений. </w:t>
      </w:r>
      <w:r w:rsidRPr="001E0717">
        <w:rPr>
          <w:sz w:val="28"/>
          <w:szCs w:val="28"/>
        </w:rPr>
        <w:t>Заучивание стихов в детском возрасте является важным обучающим и воспитательным моментом.</w:t>
      </w:r>
      <w:r>
        <w:rPr>
          <w:sz w:val="28"/>
          <w:szCs w:val="28"/>
        </w:rPr>
        <w:t xml:space="preserve"> Заучивание стихов </w:t>
      </w:r>
      <w:r w:rsidRPr="001E0717">
        <w:rPr>
          <w:sz w:val="28"/>
          <w:szCs w:val="28"/>
        </w:rPr>
        <w:t>расширяет кругозор маленького человечка, учит восприятию поэзии, улучшает</w:t>
      </w:r>
      <w:r>
        <w:rPr>
          <w:sz w:val="28"/>
          <w:szCs w:val="28"/>
        </w:rPr>
        <w:t xml:space="preserve"> монологическую и диалогическую</w:t>
      </w:r>
      <w:r w:rsidRPr="001E0717">
        <w:rPr>
          <w:sz w:val="28"/>
          <w:szCs w:val="28"/>
        </w:rPr>
        <w:t xml:space="preserve"> речь и способствует формированию культуры. </w:t>
      </w:r>
      <w:r>
        <w:rPr>
          <w:sz w:val="28"/>
          <w:szCs w:val="28"/>
        </w:rPr>
        <w:t>Стихи учат добру и любви.</w:t>
      </w:r>
      <w:r w:rsidR="00F11802">
        <w:rPr>
          <w:sz w:val="28"/>
          <w:szCs w:val="28"/>
        </w:rPr>
        <w:t xml:space="preserve"> Предлагаю несколько </w:t>
      </w:r>
      <w:r w:rsidR="00F11802" w:rsidRPr="006651AF">
        <w:rPr>
          <w:color w:val="000000"/>
          <w:sz w:val="28"/>
          <w:szCs w:val="28"/>
        </w:rPr>
        <w:t>методически</w:t>
      </w:r>
      <w:r w:rsidR="00F11802">
        <w:rPr>
          <w:color w:val="000000"/>
          <w:sz w:val="28"/>
          <w:szCs w:val="28"/>
        </w:rPr>
        <w:t>х</w:t>
      </w:r>
      <w:r w:rsidR="00F11802" w:rsidRPr="006651AF">
        <w:rPr>
          <w:color w:val="000000"/>
          <w:sz w:val="28"/>
          <w:szCs w:val="28"/>
        </w:rPr>
        <w:t xml:space="preserve"> </w:t>
      </w:r>
      <w:r w:rsidR="00F11802">
        <w:rPr>
          <w:color w:val="000000"/>
          <w:sz w:val="28"/>
          <w:szCs w:val="28"/>
        </w:rPr>
        <w:t>советов</w:t>
      </w:r>
      <w:r w:rsidR="00362BC2">
        <w:rPr>
          <w:color w:val="000000"/>
          <w:sz w:val="28"/>
          <w:szCs w:val="28"/>
        </w:rPr>
        <w:t>, рекомендаций</w:t>
      </w:r>
      <w:r w:rsidR="00F11802" w:rsidRPr="006651AF">
        <w:rPr>
          <w:color w:val="000000"/>
          <w:sz w:val="28"/>
          <w:szCs w:val="28"/>
        </w:rPr>
        <w:t xml:space="preserve"> к заучиванию </w:t>
      </w:r>
      <w:r w:rsidR="00F11802">
        <w:rPr>
          <w:sz w:val="28"/>
          <w:szCs w:val="28"/>
        </w:rPr>
        <w:t>стихотворений:</w:t>
      </w:r>
    </w:p>
    <w:p w:rsidR="00F11802" w:rsidRPr="00F11802" w:rsidRDefault="00F11802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6651AF">
        <w:rPr>
          <w:color w:val="000000"/>
          <w:sz w:val="28"/>
          <w:szCs w:val="28"/>
        </w:rPr>
        <w:t>Не рекомендуется заучивать стихи хором, так как искажается ил</w:t>
      </w:r>
      <w:r>
        <w:rPr>
          <w:color w:val="000000"/>
          <w:sz w:val="28"/>
          <w:szCs w:val="28"/>
        </w:rPr>
        <w:t xml:space="preserve">и пропадает смысл стихотворения, </w:t>
      </w:r>
      <w:r w:rsidRPr="006651AF">
        <w:rPr>
          <w:color w:val="000000"/>
          <w:sz w:val="28"/>
          <w:szCs w:val="28"/>
        </w:rPr>
        <w:t>появляются дефекты речи, закрепляется неправильное произношение;</w:t>
      </w:r>
    </w:p>
    <w:p w:rsidR="00F11802" w:rsidRPr="00F11802" w:rsidRDefault="00F11802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6651AF">
        <w:rPr>
          <w:color w:val="000000"/>
          <w:sz w:val="28"/>
          <w:szCs w:val="28"/>
        </w:rPr>
        <w:t>рекомендуются короткие стихи (объем памяти у детей невелик)</w:t>
      </w:r>
      <w:r>
        <w:rPr>
          <w:color w:val="000000"/>
          <w:sz w:val="28"/>
          <w:szCs w:val="28"/>
        </w:rPr>
        <w:t>;</w:t>
      </w:r>
    </w:p>
    <w:p w:rsidR="00F11802" w:rsidRPr="00F11802" w:rsidRDefault="00F11802" w:rsidP="00043FF6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 заучивается целиком (не по строкам и строфам), именно это обеспечивает осмысленность чтения и правильную тренировку памяти.</w:t>
      </w:r>
    </w:p>
    <w:p w:rsidR="00F11802" w:rsidRPr="00043FF6" w:rsidRDefault="00F11802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Советуется запоминать стихотворения постепенно. </w:t>
      </w:r>
      <w:r w:rsidRPr="006651AF">
        <w:rPr>
          <w:color w:val="000000"/>
          <w:sz w:val="28"/>
          <w:szCs w:val="28"/>
        </w:rPr>
        <w:t>Для лучшего за поминания рекомендуют менять форму повторения, читать по ролям, повторять стихи</w:t>
      </w:r>
      <w:r>
        <w:rPr>
          <w:color w:val="000000"/>
          <w:sz w:val="28"/>
          <w:szCs w:val="28"/>
        </w:rPr>
        <w:t xml:space="preserve"> при подходящих обстоятельствах;</w:t>
      </w:r>
    </w:p>
    <w:p w:rsidR="00043FF6" w:rsidRDefault="00043FF6" w:rsidP="00043FF6">
      <w:pPr>
        <w:pStyle w:val="a3"/>
        <w:spacing w:after="0" w:afterAutospacing="0"/>
        <w:jc w:val="both"/>
        <w:rPr>
          <w:sz w:val="28"/>
          <w:szCs w:val="28"/>
        </w:rPr>
      </w:pPr>
    </w:p>
    <w:p w:rsidR="00043FF6" w:rsidRDefault="00043FF6" w:rsidP="00043FF6">
      <w:pPr>
        <w:pStyle w:val="a3"/>
        <w:spacing w:after="0" w:afterAutospacing="0"/>
        <w:jc w:val="both"/>
        <w:rPr>
          <w:sz w:val="28"/>
          <w:szCs w:val="28"/>
        </w:rPr>
      </w:pPr>
    </w:p>
    <w:p w:rsidR="00043FF6" w:rsidRPr="00F11802" w:rsidRDefault="00043FF6" w:rsidP="00043FF6">
      <w:pPr>
        <w:pStyle w:val="a3"/>
        <w:spacing w:after="0" w:afterAutospacing="0"/>
        <w:jc w:val="both"/>
        <w:rPr>
          <w:sz w:val="28"/>
          <w:szCs w:val="28"/>
        </w:rPr>
      </w:pPr>
    </w:p>
    <w:p w:rsidR="00F11802" w:rsidRPr="00043FF6" w:rsidRDefault="00F11802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043FF6">
        <w:rPr>
          <w:color w:val="000000"/>
          <w:sz w:val="28"/>
          <w:szCs w:val="28"/>
        </w:rPr>
        <w:t xml:space="preserve">В процессе заучивания стихов следует учитывать индивидуальные особенности детей, их склонности и вкусы, отсутствие у отдельных детей интереса к поэзии. Молчаливым детям предлагаются ритмичные стихи, потешки, песенки. Застенчивым - приятно услышать свое имя в потешке, поставить </w:t>
      </w:r>
      <w:r w:rsidR="001D73F6" w:rsidRPr="00043FF6">
        <w:rPr>
          <w:color w:val="000000"/>
          <w:sz w:val="28"/>
          <w:szCs w:val="28"/>
        </w:rPr>
        <w:t>себя на место действующего лица;</w:t>
      </w:r>
    </w:p>
    <w:p w:rsidR="001D73F6" w:rsidRPr="001D73F6" w:rsidRDefault="001D73F6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6651AF">
        <w:rPr>
          <w:color w:val="000000"/>
          <w:sz w:val="28"/>
          <w:szCs w:val="28"/>
        </w:rPr>
        <w:t>Важно читать детям стихи, заучивать их не от случая к случаю, не только к праздникам, а систематически в течение года, развивать п</w:t>
      </w:r>
      <w:r>
        <w:rPr>
          <w:color w:val="000000"/>
          <w:sz w:val="28"/>
          <w:szCs w:val="28"/>
        </w:rPr>
        <w:t>отребность слушать и запоминать;</w:t>
      </w:r>
    </w:p>
    <w:p w:rsidR="001D73F6" w:rsidRPr="00222BE7" w:rsidRDefault="001D73F6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6651AF">
        <w:rPr>
          <w:color w:val="000000"/>
          <w:sz w:val="28"/>
          <w:szCs w:val="28"/>
        </w:rPr>
        <w:t xml:space="preserve">В начале </w:t>
      </w:r>
      <w:r>
        <w:rPr>
          <w:color w:val="000000"/>
          <w:sz w:val="28"/>
          <w:szCs w:val="28"/>
        </w:rPr>
        <w:t>заучивания стихотворения</w:t>
      </w:r>
      <w:r w:rsidRPr="006651AF">
        <w:rPr>
          <w:color w:val="000000"/>
          <w:sz w:val="28"/>
          <w:szCs w:val="28"/>
        </w:rPr>
        <w:t xml:space="preserve"> необходимо создать эмоциональный настрой, вызвать состояние, благоприятное для восприятия и запоминания поэтического произведения. Поводится небольшая беседа, связанная с темой сти</w:t>
      </w:r>
      <w:r>
        <w:rPr>
          <w:color w:val="000000"/>
          <w:sz w:val="28"/>
          <w:szCs w:val="28"/>
        </w:rPr>
        <w:t>хотворения;</w:t>
      </w:r>
    </w:p>
    <w:p w:rsidR="00222BE7" w:rsidRPr="00222BE7" w:rsidRDefault="001D73F6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222BE7">
        <w:rPr>
          <w:color w:val="000000"/>
          <w:sz w:val="28"/>
          <w:szCs w:val="28"/>
        </w:rPr>
        <w:t xml:space="preserve">После такой беседы происходит выразительное чтение стихотворения (наизусть) без установки на запоминание, чтобы не отвлекать детей от восприятия музыкальности, напевности, красоты стихотворения. Прочитав </w:t>
      </w:r>
      <w:r w:rsidR="00222BE7" w:rsidRPr="00222BE7">
        <w:rPr>
          <w:color w:val="000000"/>
          <w:sz w:val="28"/>
          <w:szCs w:val="28"/>
        </w:rPr>
        <w:t>стихотворение,</w:t>
      </w:r>
      <w:r w:rsidRPr="00222BE7">
        <w:rPr>
          <w:color w:val="000000"/>
          <w:sz w:val="28"/>
          <w:szCs w:val="28"/>
        </w:rPr>
        <w:t xml:space="preserve"> делается пауза, которая дает детям возможность пережить минуты эмоционального сопереживания;</w:t>
      </w:r>
    </w:p>
    <w:p w:rsidR="00222BE7" w:rsidRPr="00222BE7" w:rsidRDefault="00222BE7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 w:rsidRPr="00222BE7">
        <w:rPr>
          <w:color w:val="000000"/>
          <w:sz w:val="28"/>
          <w:szCs w:val="28"/>
        </w:rPr>
        <w:t>С целью более глубокого восприятия стихотворения и подготовки к его воспроизведению проводится анализ произведения. Анализ должен быть точным, кратким, эмоциональным. Сначала выясняется, о чем стихотворение, понравилось ли оно, что запомнилось. Затем идет анализ словесных характеристик, выявление музыкально-ритмической структуры произведения («Какими словами говорится о зиме в стихотворении И. Сурикова «Зима»? Как описывается лес? Какими словами начинается и заканчивается стихотворение?»).</w:t>
      </w:r>
    </w:p>
    <w:p w:rsidR="00222BE7" w:rsidRDefault="00222BE7" w:rsidP="00043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помочь детям понять трудные места, дать возможность еще раз их послушать. Вопросы лучше формулировать так, чтобы дети могли отвечать на них словами текста.</w:t>
      </w:r>
    </w:p>
    <w:p w:rsidR="00043FF6" w:rsidRDefault="00043FF6" w:rsidP="00043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FF6" w:rsidRDefault="00043FF6" w:rsidP="00043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FF6" w:rsidRDefault="00043FF6" w:rsidP="00043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FF6" w:rsidRPr="006651AF" w:rsidRDefault="00043FF6" w:rsidP="00043FF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FF6" w:rsidRPr="00043FF6" w:rsidRDefault="00222BE7" w:rsidP="00043FF6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 произведение читается с установкой на запоминание. Для того чтобы заучить стихотворение, ребенок должен овладеть приемами произвольного запоминания: неоднократно прослушивать текст, повторять его, устанавливать логическую связь между частями.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повторного чтения следует воспроизведение стихотворения детьми.</w:t>
      </w:r>
    </w:p>
    <w:p w:rsidR="004F717F" w:rsidRPr="00222BE7" w:rsidRDefault="004F717F" w:rsidP="00043FF6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следует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этом этапе </w:t>
      </w:r>
      <w:r w:rsidRPr="0066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выразительность исполнения, пусть даже она сначала 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и не очень удачна</w:t>
      </w:r>
      <w:r w:rsidRPr="0066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2BE7" w:rsidRPr="00222BE7" w:rsidRDefault="00222BE7" w:rsidP="00043FF6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последующие дни следует вновь обратиться к этому произведению уже вне занятия, почитать его, оценить качество чтения. Необходимо добиваться, чтобы каждый ребенок запомнил текст</w:t>
      </w:r>
      <w:r w:rsidR="004F7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умел читать его выразительно, что способствует развитию долговременной памяти.</w:t>
      </w:r>
    </w:p>
    <w:p w:rsidR="001E0717" w:rsidRDefault="00362BC2" w:rsidP="00043FF6">
      <w:pPr>
        <w:pStyle w:val="a3"/>
        <w:numPr>
          <w:ilvl w:val="0"/>
          <w:numId w:val="1"/>
        </w:numPr>
        <w:spacing w:after="0" w:afterAutospacing="0"/>
        <w:ind w:left="0" w:firstLine="0"/>
        <w:jc w:val="both"/>
        <w:rPr>
          <w:sz w:val="28"/>
          <w:szCs w:val="28"/>
        </w:rPr>
      </w:pPr>
      <w:r>
        <w:rPr>
          <w:b/>
          <w:i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633095</wp:posOffset>
            </wp:positionV>
            <wp:extent cx="3371215" cy="1963420"/>
            <wp:effectExtent l="0" t="0" r="63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635635</wp:posOffset>
            </wp:positionV>
            <wp:extent cx="3307715" cy="2003425"/>
            <wp:effectExtent l="0" t="0" r="698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BE7" w:rsidRPr="004F717F">
        <w:rPr>
          <w:sz w:val="28"/>
          <w:szCs w:val="28"/>
        </w:rPr>
        <w:t>Советую учить стихи и сразу</w:t>
      </w:r>
      <w:r w:rsidR="004F717F">
        <w:rPr>
          <w:sz w:val="28"/>
          <w:szCs w:val="28"/>
        </w:rPr>
        <w:t xml:space="preserve"> работать над выразительностью, чтобы дети не читали стихи монотонно, нараспев.</w:t>
      </w:r>
    </w:p>
    <w:p w:rsidR="00362BC2" w:rsidRDefault="00362BC2" w:rsidP="00043FF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17F" w:rsidRPr="0076052F" w:rsidRDefault="004F717F" w:rsidP="00043FF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76052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Лучшему запоминанию стихов способствуют такие приемы, как:</w:t>
      </w:r>
    </w:p>
    <w:p w:rsidR="004F717F" w:rsidRDefault="004F717F" w:rsidP="00043FF6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;</w:t>
      </w:r>
    </w:p>
    <w:p w:rsidR="004F717F" w:rsidRDefault="004F717F" w:rsidP="00043FF6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досказывание детьми рифмующегося слова; </w:t>
      </w:r>
    </w:p>
    <w:p w:rsidR="004F717F" w:rsidRDefault="004F717F" w:rsidP="00043FF6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по ролям стихов, написанных в диалогической форме;</w:t>
      </w:r>
    </w:p>
    <w:p w:rsidR="004F717F" w:rsidRDefault="004F717F" w:rsidP="00043FF6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частичное воспроизведение текста всей группой, если речь идет от лица коллектива. Это может быть одна реплика или хорошо рифмующееся четырехстишие. Коллективное чтение заставляет прислушиваться к чтению и читать именно те строчки, которые нужны в этом месте;</w:t>
      </w:r>
    </w:p>
    <w:p w:rsidR="004F717F" w:rsidRDefault="004F717F" w:rsidP="00043FF6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драматизация с игрушками, если стихотворение дает возможность использовать игрушку;</w:t>
      </w:r>
    </w:p>
    <w:p w:rsidR="00F25C83" w:rsidRDefault="004F717F" w:rsidP="00043FF6">
      <w:pPr>
        <w:pStyle w:val="a5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воспроизведение игровых стихов методом игры</w:t>
      </w:r>
    </w:p>
    <w:p w:rsidR="004F717F" w:rsidRPr="0011518B" w:rsidRDefault="004F717F" w:rsidP="00043FF6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(«Телефон» К.</w:t>
      </w:r>
      <w:r w:rsidR="00F25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Чуковского,</w:t>
      </w:r>
      <w:r w:rsidRPr="0011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«Сказка о глупом мышонке» С. Маршака).</w:t>
      </w:r>
    </w:p>
    <w:p w:rsidR="00DE192D" w:rsidRPr="0076052F" w:rsidRDefault="00DE192D" w:rsidP="00043FF6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1115695</wp:posOffset>
            </wp:positionV>
            <wp:extent cx="3768725" cy="2106930"/>
            <wp:effectExtent l="0" t="0" r="3175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17F" w:rsidRPr="0066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формирование </w:t>
      </w:r>
      <w:r w:rsidR="004F717F" w:rsidRPr="00F25C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выразительности</w:t>
      </w:r>
      <w:r w:rsidR="004F717F" w:rsidRPr="0066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направлены следующие приемы: образец выразительного чтения, пример выразительного чтения ребенка, оценка чтения, </w:t>
      </w:r>
      <w:r w:rsidRPr="0066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подсказ нужной интонации.</w:t>
      </w:r>
    </w:p>
    <w:p w:rsidR="00043FF6" w:rsidRDefault="00043FF6" w:rsidP="00043FF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052F" w:rsidRPr="0076052F" w:rsidRDefault="0076052F" w:rsidP="00043FF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0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F25C83" w:rsidRPr="00F25C83" w:rsidRDefault="00F25C83" w:rsidP="00043FF6">
      <w:pPr>
        <w:pStyle w:val="a5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5C83">
        <w:rPr>
          <w:rFonts w:ascii="Times New Roman" w:hAnsi="Times New Roman" w:cs="Times New Roman"/>
          <w:color w:val="000000"/>
          <w:sz w:val="24"/>
          <w:szCs w:val="24"/>
        </w:rPr>
        <w:t>Неверов В.В. Беседы о художественной литературе. - Л., 1983.</w:t>
      </w:r>
    </w:p>
    <w:p w:rsidR="00F25C83" w:rsidRPr="00F25C83" w:rsidRDefault="00F25C83" w:rsidP="00043FF6">
      <w:pPr>
        <w:pStyle w:val="a5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5C83">
        <w:rPr>
          <w:rFonts w:ascii="Times New Roman" w:hAnsi="Times New Roman" w:cs="Times New Roman"/>
          <w:color w:val="000000"/>
          <w:sz w:val="24"/>
          <w:szCs w:val="24"/>
        </w:rPr>
        <w:t>Никифорова О.И. Психология восприятия художественной литературы. - М., 1972.</w:t>
      </w:r>
    </w:p>
    <w:p w:rsidR="00F25C83" w:rsidRPr="00F25C83" w:rsidRDefault="00F25C83" w:rsidP="00043FF6">
      <w:pPr>
        <w:pStyle w:val="a5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5C83">
        <w:rPr>
          <w:rFonts w:ascii="Times New Roman" w:hAnsi="Times New Roman" w:cs="Times New Roman"/>
          <w:color w:val="000000"/>
          <w:sz w:val="24"/>
          <w:szCs w:val="24"/>
        </w:rPr>
        <w:t>Якобсон П. М. Психология художественного восприятия. - М., 1964.</w:t>
      </w:r>
    </w:p>
    <w:p w:rsidR="00043FF6" w:rsidRDefault="00F25C83" w:rsidP="00043FF6">
      <w:pPr>
        <w:pStyle w:val="a5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25C83">
        <w:rPr>
          <w:rFonts w:ascii="Times New Roman" w:hAnsi="Times New Roman" w:cs="Times New Roman"/>
          <w:color w:val="000000"/>
          <w:sz w:val="24"/>
          <w:szCs w:val="24"/>
        </w:rPr>
        <w:t xml:space="preserve">Янков Т.П., Тихеева Е.И. Развитие речи детей. - М., 1967. – стр. </w:t>
      </w:r>
      <w:r>
        <w:rPr>
          <w:rFonts w:ascii="Times New Roman" w:hAnsi="Times New Roman" w:cs="Times New Roman"/>
          <w:color w:val="000000"/>
          <w:sz w:val="24"/>
          <w:szCs w:val="24"/>
        </w:rPr>
        <w:t>146</w:t>
      </w:r>
    </w:p>
    <w:p w:rsidR="00043FF6" w:rsidRPr="00043FF6" w:rsidRDefault="00043FF6" w:rsidP="00043FF6"/>
    <w:p w:rsidR="00043FF6" w:rsidRPr="00043FF6" w:rsidRDefault="00043FF6" w:rsidP="00043FF6"/>
    <w:p w:rsidR="00043FF6" w:rsidRPr="00043FF6" w:rsidRDefault="00043FF6" w:rsidP="00043FF6"/>
    <w:p w:rsidR="00043FF6" w:rsidRPr="00043FF6" w:rsidRDefault="00043FF6" w:rsidP="00043FF6"/>
    <w:p w:rsidR="00043FF6" w:rsidRPr="00043FF6" w:rsidRDefault="00043FF6" w:rsidP="00043FF6"/>
    <w:p w:rsidR="00043FF6" w:rsidRPr="00043FF6" w:rsidRDefault="00043FF6" w:rsidP="00043FF6"/>
    <w:p w:rsidR="00F25C83" w:rsidRPr="00043FF6" w:rsidRDefault="00043FF6" w:rsidP="00043FF6">
      <w:pPr>
        <w:tabs>
          <w:tab w:val="left" w:pos="54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043FF6">
        <w:rPr>
          <w:rFonts w:ascii="Times New Roman" w:hAnsi="Times New Roman" w:cs="Times New Roman"/>
          <w:b/>
          <w:i/>
          <w:sz w:val="24"/>
          <w:szCs w:val="24"/>
        </w:rPr>
        <w:t>Подг</w:t>
      </w:r>
      <w:r w:rsidR="00405343">
        <w:rPr>
          <w:rFonts w:ascii="Times New Roman" w:hAnsi="Times New Roman" w:cs="Times New Roman"/>
          <w:b/>
          <w:i/>
          <w:sz w:val="24"/>
          <w:szCs w:val="24"/>
        </w:rPr>
        <w:t>отовила воспитатель Щербакова Е.В</w:t>
      </w:r>
      <w:r w:rsidRPr="00043FF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sectPr w:rsidR="00F25C83" w:rsidRPr="00043FF6" w:rsidSect="00DE19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557" w:rsidRDefault="00F25557" w:rsidP="00DE192D">
      <w:pPr>
        <w:spacing w:after="0" w:line="240" w:lineRule="auto"/>
      </w:pPr>
      <w:r>
        <w:separator/>
      </w:r>
    </w:p>
  </w:endnote>
  <w:endnote w:type="continuationSeparator" w:id="0">
    <w:p w:rsidR="00F25557" w:rsidRDefault="00F25557" w:rsidP="00DE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92D" w:rsidRDefault="00DE192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92D" w:rsidRDefault="00DE192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92D" w:rsidRDefault="00DE192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557" w:rsidRDefault="00F25557" w:rsidP="00DE192D">
      <w:pPr>
        <w:spacing w:after="0" w:line="240" w:lineRule="auto"/>
      </w:pPr>
      <w:r>
        <w:separator/>
      </w:r>
    </w:p>
  </w:footnote>
  <w:footnote w:type="continuationSeparator" w:id="0">
    <w:p w:rsidR="00F25557" w:rsidRDefault="00F25557" w:rsidP="00DE1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92D" w:rsidRDefault="00EF5CDB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4422" o:spid="_x0000_s4098" type="#_x0000_t75" style="position:absolute;margin-left:0;margin-top:0;width:607.1pt;height:858.7pt;z-index:-251657216;mso-position-horizontal:center;mso-position-horizontal-relative:margin;mso-position-vertical:center;mso-position-vertical-relative:margin" o:allowincell="f">
          <v:imagedata r:id="rId1" o:title="фон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92D" w:rsidRDefault="00EF5CDB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4423" o:spid="_x0000_s4099" type="#_x0000_t75" style="position:absolute;margin-left:0;margin-top:0;width:607.1pt;height:858.7pt;z-index:-251656192;mso-position-horizontal:center;mso-position-horizontal-relative:margin;mso-position-vertical:center;mso-position-vertical-relative:margin" o:allowincell="f">
          <v:imagedata r:id="rId1" o:title="фон3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92D" w:rsidRDefault="00EF5CDB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4421" o:spid="_x0000_s4097" type="#_x0000_t75" style="position:absolute;margin-left:0;margin-top:0;width:607.1pt;height:858.7pt;z-index:-251658240;mso-position-horizontal:center;mso-position-horizontal-relative:margin;mso-position-vertical:center;mso-position-vertical-relative:margin" o:allowincell="f">
          <v:imagedata r:id="rId1" o:title="фон3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53C6E"/>
    <w:multiLevelType w:val="hybridMultilevel"/>
    <w:tmpl w:val="0D828F5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F7070"/>
    <w:multiLevelType w:val="hybridMultilevel"/>
    <w:tmpl w:val="A25AF21E"/>
    <w:lvl w:ilvl="0" w:tplc="8B0CE0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E3B17"/>
    <w:multiLevelType w:val="hybridMultilevel"/>
    <w:tmpl w:val="C15A29C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E0717"/>
    <w:rsid w:val="00043FF6"/>
    <w:rsid w:val="000D6C8D"/>
    <w:rsid w:val="001D73F6"/>
    <w:rsid w:val="001E0717"/>
    <w:rsid w:val="00222BE7"/>
    <w:rsid w:val="00362BC2"/>
    <w:rsid w:val="00405343"/>
    <w:rsid w:val="004F717F"/>
    <w:rsid w:val="0076052F"/>
    <w:rsid w:val="009B2D99"/>
    <w:rsid w:val="00BF14CE"/>
    <w:rsid w:val="00D91EE5"/>
    <w:rsid w:val="00DE192D"/>
    <w:rsid w:val="00EF5CDB"/>
    <w:rsid w:val="00F11802"/>
    <w:rsid w:val="00F25557"/>
    <w:rsid w:val="00F2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0717"/>
    <w:pPr>
      <w:spacing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0717"/>
    <w:rPr>
      <w:b/>
      <w:bCs/>
    </w:rPr>
  </w:style>
  <w:style w:type="paragraph" w:styleId="a5">
    <w:name w:val="List Paragraph"/>
    <w:basedOn w:val="a"/>
    <w:uiPriority w:val="34"/>
    <w:qFormat/>
    <w:rsid w:val="00F118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052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6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2BC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E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192D"/>
  </w:style>
  <w:style w:type="paragraph" w:styleId="ab">
    <w:name w:val="footer"/>
    <w:basedOn w:val="a"/>
    <w:link w:val="ac"/>
    <w:uiPriority w:val="99"/>
    <w:unhideWhenUsed/>
    <w:rsid w:val="00DE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19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2014-11-11T18:41:00Z</dcterms:created>
  <dcterms:modified xsi:type="dcterms:W3CDTF">2015-09-27T11:45:00Z</dcterms:modified>
</cp:coreProperties>
</file>