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66"/>
  <w:body>
    <w:p w:rsidR="00B31D02" w:rsidRPr="00857E2C" w:rsidRDefault="00B31D02" w:rsidP="00B31D02">
      <w:pPr>
        <w:jc w:val="center"/>
        <w:rPr>
          <w:rFonts w:ascii="Monotype Corsiva" w:hAnsi="Monotype Corsiva" w:cs="Times New Roman"/>
          <w:color w:val="7030A0"/>
          <w:sz w:val="40"/>
          <w:szCs w:val="40"/>
        </w:rPr>
      </w:pPr>
      <w:r w:rsidRPr="00857E2C">
        <w:rPr>
          <w:rFonts w:ascii="Times New Roman" w:hAnsi="Times New Roman" w:cs="Times New Roman"/>
          <w:b/>
          <w:color w:val="002060"/>
          <w:sz w:val="40"/>
          <w:szCs w:val="40"/>
        </w:rPr>
        <w:t xml:space="preserve">Развитие  речи дошкольников  в </w:t>
      </w:r>
      <w:r w:rsidRPr="00857E2C">
        <w:rPr>
          <w:rFonts w:ascii="Times New Roman" w:hAnsi="Times New Roman" w:cs="Times New Roman"/>
          <w:b/>
          <w:color w:val="7030A0"/>
          <w:sz w:val="40"/>
          <w:szCs w:val="40"/>
        </w:rPr>
        <w:t>театрализованной деятельности.</w:t>
      </w:r>
    </w:p>
    <w:p w:rsidR="00B31D02" w:rsidRPr="00857E2C" w:rsidRDefault="00B31D02" w:rsidP="00B31D02">
      <w:pPr>
        <w:rPr>
          <w:color w:val="7030A0"/>
        </w:rPr>
      </w:pPr>
      <w:r w:rsidRPr="00857E2C">
        <w:rPr>
          <w:rFonts w:ascii="Times New Roman" w:hAnsi="Times New Roman" w:cs="Times New Roman"/>
          <w:color w:val="7030A0"/>
          <w:sz w:val="28"/>
          <w:szCs w:val="28"/>
        </w:rPr>
        <w:tab/>
        <w:t>Чтобы добиться результатов  в таком важном и сложном деле</w:t>
      </w:r>
      <w:proofErr w:type="gramStart"/>
      <w:r w:rsidRPr="00857E2C">
        <w:rPr>
          <w:rFonts w:ascii="Times New Roman" w:hAnsi="Times New Roman" w:cs="Times New Roman"/>
          <w:color w:val="7030A0"/>
          <w:sz w:val="28"/>
          <w:szCs w:val="28"/>
        </w:rPr>
        <w:t xml:space="preserve"> ,</w:t>
      </w:r>
      <w:proofErr w:type="gramEnd"/>
      <w:r w:rsidRPr="00857E2C">
        <w:rPr>
          <w:rFonts w:ascii="Times New Roman" w:hAnsi="Times New Roman" w:cs="Times New Roman"/>
          <w:color w:val="7030A0"/>
          <w:sz w:val="28"/>
          <w:szCs w:val="28"/>
        </w:rPr>
        <w:t>как воспитание, необходима д</w:t>
      </w:r>
      <w:bookmarkStart w:id="0" w:name="_GoBack"/>
      <w:bookmarkEnd w:id="0"/>
      <w:r w:rsidRPr="00857E2C">
        <w:rPr>
          <w:rFonts w:ascii="Times New Roman" w:hAnsi="Times New Roman" w:cs="Times New Roman"/>
          <w:color w:val="7030A0"/>
          <w:sz w:val="28"/>
          <w:szCs w:val="28"/>
        </w:rPr>
        <w:t>лительная ,кропотливая работа педагогов. При  этом важна именно система воздействия, направленная на достижение  поставленных  целей и задач, имеющая  в своей основе  осознанную идеологию, а  так же продуманную логику построения педагогического процесса.</w:t>
      </w:r>
      <w:r w:rsidRPr="00857E2C">
        <w:rPr>
          <w:rFonts w:ascii="Times New Roman" w:hAnsi="Times New Roman" w:cs="Times New Roman"/>
          <w:color w:val="7030A0"/>
          <w:sz w:val="28"/>
          <w:szCs w:val="28"/>
        </w:rPr>
        <w:tab/>
        <w:t xml:space="preserve">                                                                                                 Использование кукольного театра  в работе с дошкольниками имеет многолетнюю традицию. Практически в каждой группе детского сада  есть уголок театрализованной деятельности, где находятся различные  виды кукольных театров (пальчиковый</w:t>
      </w:r>
      <w:proofErr w:type="gramStart"/>
      <w:r w:rsidRPr="00857E2C">
        <w:rPr>
          <w:rFonts w:ascii="Times New Roman" w:hAnsi="Times New Roman" w:cs="Times New Roman"/>
          <w:color w:val="7030A0"/>
          <w:sz w:val="28"/>
          <w:szCs w:val="28"/>
        </w:rPr>
        <w:t xml:space="preserve"> ,</w:t>
      </w:r>
      <w:proofErr w:type="gramEnd"/>
      <w:r w:rsidRPr="00857E2C">
        <w:rPr>
          <w:rFonts w:ascii="Times New Roman" w:hAnsi="Times New Roman" w:cs="Times New Roman"/>
          <w:color w:val="7030A0"/>
          <w:sz w:val="28"/>
          <w:szCs w:val="28"/>
        </w:rPr>
        <w:t>плоскостной, куклы бибабо и др. Известно ,что дети любят  играть  театральными  куклами, и эти игры побуждают ребенка к общению, творческому самовыражению.</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Однако, несмотря на распространенность кукольного театра и, казалось бы, традиционность его  использования  в работе с дошкольниками, потенциал увлекательных театрализованных игр  далеко еще не исчерпан. Особенно это касается такого сложного вопроса, как воспитание личности ребенка, развитие его тонких душевных качеств, нравственных и  эстетических ценностей.</w:t>
      </w:r>
      <w:r w:rsidRPr="00857E2C">
        <w:rPr>
          <w:rFonts w:ascii="Times New Roman" w:hAnsi="Times New Roman" w:cs="Times New Roman"/>
          <w:color w:val="7030A0"/>
          <w:sz w:val="28"/>
          <w:szCs w:val="28"/>
        </w:rPr>
        <w:tab/>
        <w:t xml:space="preserve">                                           </w:t>
      </w:r>
      <w:proofErr w:type="spellStart"/>
      <w:r w:rsidRPr="00857E2C">
        <w:rPr>
          <w:rFonts w:ascii="Times New Roman" w:hAnsi="Times New Roman" w:cs="Times New Roman"/>
          <w:color w:val="7030A0"/>
          <w:sz w:val="28"/>
          <w:szCs w:val="28"/>
        </w:rPr>
        <w:t>Б.Голдовски</w:t>
      </w:r>
      <w:proofErr w:type="gramStart"/>
      <w:r w:rsidRPr="00857E2C">
        <w:rPr>
          <w:rFonts w:ascii="Times New Roman" w:hAnsi="Times New Roman" w:cs="Times New Roman"/>
          <w:color w:val="7030A0"/>
          <w:sz w:val="28"/>
          <w:szCs w:val="28"/>
        </w:rPr>
        <w:t>й</w:t>
      </w:r>
      <w:proofErr w:type="spellEnd"/>
      <w:r w:rsidRPr="00857E2C">
        <w:rPr>
          <w:rFonts w:ascii="Times New Roman" w:hAnsi="Times New Roman" w:cs="Times New Roman"/>
          <w:color w:val="7030A0"/>
          <w:sz w:val="28"/>
          <w:szCs w:val="28"/>
        </w:rPr>
        <w:t>(</w:t>
      </w:r>
      <w:proofErr w:type="gramEnd"/>
      <w:r w:rsidRPr="00857E2C">
        <w:rPr>
          <w:rFonts w:ascii="Times New Roman" w:hAnsi="Times New Roman" w:cs="Times New Roman"/>
          <w:color w:val="7030A0"/>
          <w:sz w:val="28"/>
          <w:szCs w:val="28"/>
        </w:rPr>
        <w:t>руководитель одного из самых больших музеев театральных кукол им.С.В .Образцова)писал: «Люди смотрят на кукол и видят в них отражение  самих себя. И если меняются люди</w:t>
      </w:r>
      <w:proofErr w:type="gramStart"/>
      <w:r w:rsidRPr="00857E2C">
        <w:rPr>
          <w:rFonts w:ascii="Times New Roman" w:hAnsi="Times New Roman" w:cs="Times New Roman"/>
          <w:color w:val="7030A0"/>
          <w:sz w:val="28"/>
          <w:szCs w:val="28"/>
        </w:rPr>
        <w:t xml:space="preserve"> ,</w:t>
      </w:r>
      <w:proofErr w:type="gramEnd"/>
      <w:r w:rsidRPr="00857E2C">
        <w:rPr>
          <w:rFonts w:ascii="Times New Roman" w:hAnsi="Times New Roman" w:cs="Times New Roman"/>
          <w:color w:val="7030A0"/>
          <w:sz w:val="28"/>
          <w:szCs w:val="28"/>
        </w:rPr>
        <w:t xml:space="preserve">то меняются куклы. Но, с другой стороны, люди - тоже отражение, в данном случае - отражение кукол. А значит, если меняются куклы, то изменяются  и люди». В утверждении писателя - особая философия отношения к куклам (и к жизни!). Может в этом направлении и нужно искать  «золотой  ключик», столь необходимый в  воспитании детей?                                                                                                 Итак, главная задача театрализованной  </w:t>
      </w:r>
      <w:proofErr w:type="spellStart"/>
      <w:r w:rsidRPr="00857E2C">
        <w:rPr>
          <w:rFonts w:ascii="Times New Roman" w:hAnsi="Times New Roman" w:cs="Times New Roman"/>
          <w:color w:val="7030A0"/>
          <w:sz w:val="28"/>
          <w:szCs w:val="28"/>
        </w:rPr>
        <w:t>деятельности-это</w:t>
      </w:r>
      <w:proofErr w:type="spellEnd"/>
      <w:r w:rsidRPr="00857E2C">
        <w:rPr>
          <w:rFonts w:ascii="Times New Roman" w:hAnsi="Times New Roman" w:cs="Times New Roman"/>
          <w:color w:val="7030A0"/>
          <w:sz w:val="28"/>
          <w:szCs w:val="28"/>
        </w:rPr>
        <w:t xml:space="preserve"> воспитание при помощи маленьких  «воспитателей» </w:t>
      </w:r>
      <w:proofErr w:type="gramStart"/>
      <w:r w:rsidRPr="00857E2C">
        <w:rPr>
          <w:rFonts w:ascii="Times New Roman" w:hAnsi="Times New Roman" w:cs="Times New Roman"/>
          <w:color w:val="7030A0"/>
          <w:sz w:val="28"/>
          <w:szCs w:val="28"/>
        </w:rPr>
        <w:t>-к</w:t>
      </w:r>
      <w:proofErr w:type="gramEnd"/>
      <w:r w:rsidRPr="00857E2C">
        <w:rPr>
          <w:rFonts w:ascii="Times New Roman" w:hAnsi="Times New Roman" w:cs="Times New Roman"/>
          <w:color w:val="7030A0"/>
          <w:sz w:val="28"/>
          <w:szCs w:val="28"/>
        </w:rPr>
        <w:t xml:space="preserve">укол, в  действиях  которых дети могут увидеть собственное отражение и ,таким образом, посмотреть на себя со стороны(а что может быть наглядным и действенным  в воспитании!).Важно так же и то ,что театральная кукла является как бы своеобразной ширмой для ребенка, у которого еще много проблем(трудности в речевом общении, неуверенность в себе, в правильности своих действий, непонимание взрослых и т.д.) Взаимодействуя в игре с другими детьми при помощи театральной куклы, ребёнок как бы прячется за нее и таким образом чувствует себя более защищенным. В таких ситуациях взрослый может </w:t>
      </w:r>
      <w:r w:rsidRPr="00857E2C">
        <w:rPr>
          <w:rFonts w:ascii="Times New Roman" w:hAnsi="Times New Roman" w:cs="Times New Roman"/>
          <w:color w:val="7030A0"/>
          <w:sz w:val="28"/>
          <w:szCs w:val="28"/>
        </w:rPr>
        <w:lastRenderedPageBreak/>
        <w:t>поправить, сделать замечание, обращаясь не к ребенку, а к кукле, и такое  воздействие педагога  будет значительно мягче и корректнее.</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Известно, что театрализованную деятельность можно рассматривать  как  моделирование жизненного опыта людей, как мощный психотренинг, развивающий его участников целостно: эмоционально, интеллектуально, духовно и физически. Именно в  условиях игры  тренируется способность взаимодействовать с людьми, находить  выход  в различных ситуациях, умение делать  ВЫБОР.</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Еще раз подчеркнем, что работа педагога  в театрализованной деятельности направлена, прежде всего, не на подготовку « шоу»</w:t>
      </w:r>
      <w:proofErr w:type="gramStart"/>
      <w:r w:rsidRPr="00857E2C">
        <w:rPr>
          <w:rFonts w:ascii="Times New Roman" w:hAnsi="Times New Roman" w:cs="Times New Roman"/>
          <w:color w:val="7030A0"/>
          <w:sz w:val="28"/>
          <w:szCs w:val="28"/>
        </w:rPr>
        <w:t xml:space="preserve"> ,</w:t>
      </w:r>
      <w:proofErr w:type="gramEnd"/>
      <w:r w:rsidRPr="00857E2C">
        <w:rPr>
          <w:rFonts w:ascii="Times New Roman" w:hAnsi="Times New Roman" w:cs="Times New Roman"/>
          <w:color w:val="7030A0"/>
          <w:sz w:val="28"/>
          <w:szCs w:val="28"/>
        </w:rPr>
        <w:t xml:space="preserve"> а на воспитание и развитие каждого ребенка, раскрытие его  творческого потенциала, индивидуальности, формирование  позитивных черт характера, воспитание духовно богатой ,творческой личности.</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Театральная  педагогика предполагает  личностно-ориентированный подход  к воспитанию детей и создает условия, в которых  естественным образом  в процессе творческого общения  </w:t>
      </w:r>
      <w:proofErr w:type="gramStart"/>
      <w:r w:rsidRPr="00857E2C">
        <w:rPr>
          <w:rFonts w:ascii="Times New Roman" w:hAnsi="Times New Roman" w:cs="Times New Roman"/>
          <w:color w:val="7030A0"/>
          <w:sz w:val="28"/>
          <w:szCs w:val="28"/>
        </w:rPr>
        <w:t>со</w:t>
      </w:r>
      <w:proofErr w:type="gramEnd"/>
      <w:r w:rsidRPr="00857E2C">
        <w:rPr>
          <w:rFonts w:ascii="Times New Roman" w:hAnsi="Times New Roman" w:cs="Times New Roman"/>
          <w:color w:val="7030A0"/>
          <w:sz w:val="28"/>
          <w:szCs w:val="28"/>
        </w:rPr>
        <w:t xml:space="preserve"> взрослым обеспечивается субъектная позиция ребенка. С точки зрения  гуманистической позиции все дети - одаренные, и задача педагога - раскрыть талант  каждого ребенка, дать ему возможность поверить в себя, почувствовать  свою успешность. В дошкольном детстве  важно окружить ребенка  вниманием, заботой, любовью со стороны взрослых. Атмосфера любви и добра  вызовет ответные чувства и  в детях, воспитает у них доверие к миру и потребность самим дарить добро и любовь другим людям. А это - самый главный талант, который нужно раскрыть и сохранить в каждом человеке.</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   Важно  с самых ранних лет поддержать в  маленьких артистах интерес к творчеству, к играм</w:t>
      </w:r>
      <w:proofErr w:type="gramStart"/>
      <w:r w:rsidRPr="00857E2C">
        <w:rPr>
          <w:rFonts w:ascii="Times New Roman" w:hAnsi="Times New Roman" w:cs="Times New Roman"/>
          <w:color w:val="7030A0"/>
          <w:sz w:val="28"/>
          <w:szCs w:val="28"/>
        </w:rPr>
        <w:t xml:space="preserve"> ,</w:t>
      </w:r>
      <w:proofErr w:type="gramEnd"/>
      <w:r w:rsidRPr="00857E2C">
        <w:rPr>
          <w:rFonts w:ascii="Times New Roman" w:hAnsi="Times New Roman" w:cs="Times New Roman"/>
          <w:color w:val="7030A0"/>
          <w:sz w:val="28"/>
          <w:szCs w:val="28"/>
        </w:rPr>
        <w:t xml:space="preserve">к театрализованной  деятельности(такой многогранной и разнообразной).Безусловно, воспитание  у детей  интереса (мотивации) к театру возможно только в том случае ,если сами взрослые увлечены  этой деятельностью .Поэтому одно из главных условий достижения успеха  в данной </w:t>
      </w:r>
      <w:proofErr w:type="spellStart"/>
      <w:r w:rsidRPr="00857E2C">
        <w:rPr>
          <w:rFonts w:ascii="Times New Roman" w:hAnsi="Times New Roman" w:cs="Times New Roman"/>
          <w:color w:val="7030A0"/>
          <w:sz w:val="28"/>
          <w:szCs w:val="28"/>
        </w:rPr>
        <w:t>технологии-это</w:t>
      </w:r>
      <w:proofErr w:type="spellEnd"/>
      <w:r w:rsidRPr="00857E2C">
        <w:rPr>
          <w:rFonts w:ascii="Times New Roman" w:hAnsi="Times New Roman" w:cs="Times New Roman"/>
          <w:color w:val="7030A0"/>
          <w:sz w:val="28"/>
          <w:szCs w:val="28"/>
        </w:rPr>
        <w:t xml:space="preserve"> увлеченность  и профессионализм педагогов, их готовность к творческому взаимодействию со своими воспитанниками.</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В основе содержания педагогической работы  с детьми можно определить несколько направлений. Это развитие:</w:t>
      </w:r>
      <w:r w:rsidRPr="00857E2C">
        <w:rPr>
          <w:rFonts w:ascii="Times New Roman" w:hAnsi="Times New Roman" w:cs="Times New Roman"/>
          <w:color w:val="7030A0"/>
          <w:sz w:val="28"/>
          <w:szCs w:val="28"/>
        </w:rPr>
        <w:tab/>
        <w:t xml:space="preserve">                        СЕНСОРИКИ, основы чувственного  познания  окружающего мира. Необходимо познакомить детей с чувственными эталонами (цвет, форма, величина предметов, особенности  звуков, запахов, вкусов, тактильные свойства материалов и  пр.).</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                БАЗОВЫХ  ПСИХИЧЕСКИХ  ПРОЦЕССОВ</w:t>
      </w:r>
      <w:proofErr w:type="gramStart"/>
      <w:r w:rsidRPr="00857E2C">
        <w:rPr>
          <w:rFonts w:ascii="Times New Roman" w:hAnsi="Times New Roman" w:cs="Times New Roman"/>
          <w:color w:val="7030A0"/>
          <w:sz w:val="28"/>
          <w:szCs w:val="28"/>
        </w:rPr>
        <w:t xml:space="preserve"> :</w:t>
      </w:r>
      <w:proofErr w:type="gramEnd"/>
      <w:r w:rsidRPr="00857E2C">
        <w:rPr>
          <w:rFonts w:ascii="Times New Roman" w:hAnsi="Times New Roman" w:cs="Times New Roman"/>
          <w:color w:val="7030A0"/>
          <w:sz w:val="28"/>
          <w:szCs w:val="28"/>
        </w:rPr>
        <w:t xml:space="preserve"> внимания, мышления, памяти; ЭМОЦИОНАЛЬНОЙ СФЕРЫ;</w:t>
      </w:r>
      <w:r w:rsidRPr="00857E2C">
        <w:rPr>
          <w:rFonts w:ascii="Times New Roman" w:hAnsi="Times New Roman" w:cs="Times New Roman"/>
          <w:b/>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                      </w:t>
      </w:r>
      <w:r w:rsidRPr="00857E2C">
        <w:rPr>
          <w:rFonts w:ascii="Times New Roman" w:hAnsi="Times New Roman" w:cs="Times New Roman"/>
          <w:color w:val="7030A0"/>
          <w:sz w:val="28"/>
          <w:szCs w:val="28"/>
        </w:rPr>
        <w:lastRenderedPageBreak/>
        <w:t>РЕЧИ, ГОЛОСА;</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 ВЫРАЗИТЕЛЬНОСТИ  ДВИЖЕНИЙ, МИМИКИ, ПЛАСТИКИ;</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 ВООБРАЖЕНИЯ, ФАНТАЗИИ, ТВОРЧЕСКИХ СПОСОБНОСТЕЙ.</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Важным направлением работы  является  воспитание КОММУНИКАТИВНОЙ  КУЛЬТУРЫ, куда входит   воспитание  </w:t>
      </w:r>
      <w:proofErr w:type="spellStart"/>
      <w:r w:rsidRPr="00857E2C">
        <w:rPr>
          <w:rFonts w:ascii="Times New Roman" w:hAnsi="Times New Roman" w:cs="Times New Roman"/>
          <w:color w:val="7030A0"/>
          <w:sz w:val="28"/>
          <w:szCs w:val="28"/>
        </w:rPr>
        <w:t>эмпатии</w:t>
      </w:r>
      <w:proofErr w:type="spellEnd"/>
      <w:r w:rsidRPr="00857E2C">
        <w:rPr>
          <w:rFonts w:ascii="Times New Roman" w:hAnsi="Times New Roman" w:cs="Times New Roman"/>
          <w:color w:val="7030A0"/>
          <w:sz w:val="28"/>
          <w:szCs w:val="28"/>
        </w:rPr>
        <w:t xml:space="preserve">  (способности чувствовать, понимать настроение другого человека), а  так  же задачи  по  РАЗВИТИЮ  РЕЧИ</w:t>
      </w:r>
      <w:r w:rsidRPr="00857E2C">
        <w:rPr>
          <w:rFonts w:ascii="Times New Roman" w:hAnsi="Times New Roman" w:cs="Times New Roman"/>
          <w:b/>
          <w:color w:val="7030A0"/>
          <w:sz w:val="28"/>
          <w:szCs w:val="28"/>
        </w:rPr>
        <w:t xml:space="preserve">.                                                                         </w:t>
      </w:r>
      <w:r w:rsidRPr="00857E2C">
        <w:rPr>
          <w:rFonts w:ascii="Times New Roman" w:hAnsi="Times New Roman" w:cs="Times New Roman"/>
          <w:color w:val="7030A0"/>
          <w:sz w:val="28"/>
          <w:szCs w:val="28"/>
        </w:rPr>
        <w:t xml:space="preserve">Карл </w:t>
      </w:r>
      <w:proofErr w:type="spellStart"/>
      <w:r w:rsidRPr="00857E2C">
        <w:rPr>
          <w:rFonts w:ascii="Times New Roman" w:hAnsi="Times New Roman" w:cs="Times New Roman"/>
          <w:color w:val="7030A0"/>
          <w:sz w:val="28"/>
          <w:szCs w:val="28"/>
        </w:rPr>
        <w:t>Орф</w:t>
      </w:r>
      <w:proofErr w:type="spellEnd"/>
      <w:r w:rsidRPr="00857E2C">
        <w:rPr>
          <w:rFonts w:ascii="Times New Roman" w:hAnsi="Times New Roman" w:cs="Times New Roman"/>
          <w:color w:val="7030A0"/>
          <w:sz w:val="28"/>
          <w:szCs w:val="28"/>
        </w:rPr>
        <w:t xml:space="preserve">  - немецкий  музыкант и педагог использовал на своих занятиях сочетание слов, музыки и движения. Опыт работы автора показал</w:t>
      </w:r>
      <w:proofErr w:type="gramStart"/>
      <w:r w:rsidRPr="00857E2C">
        <w:rPr>
          <w:rFonts w:ascii="Times New Roman" w:hAnsi="Times New Roman" w:cs="Times New Roman"/>
          <w:color w:val="7030A0"/>
          <w:sz w:val="28"/>
          <w:szCs w:val="28"/>
        </w:rPr>
        <w:t xml:space="preserve"> ,</w:t>
      </w:r>
      <w:proofErr w:type="gramEnd"/>
      <w:r w:rsidRPr="00857E2C">
        <w:rPr>
          <w:rFonts w:ascii="Times New Roman" w:hAnsi="Times New Roman" w:cs="Times New Roman"/>
          <w:color w:val="7030A0"/>
          <w:sz w:val="28"/>
          <w:szCs w:val="28"/>
        </w:rPr>
        <w:t>что подобные занятия  очень эффективны в работе с детьми ,имеющими нарушения речи и движений. При проведении занятий педагог должен помнить следующее:</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 1.Занятия следует проводить  с учетом  индивидуальных возможностей детей.</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                                                                                    2.Занятия должны строиться с учетом  диагноза заболевания детей. Так как, для детей с  диагнозом  ОНР (общее недоразвитие  речи) занятия строятся особенно эмоционально, с быстрой сменой  деятельности, чтобы они не уставали. С детьми</w:t>
      </w:r>
      <w:proofErr w:type="gramStart"/>
      <w:r w:rsidRPr="00857E2C">
        <w:rPr>
          <w:rFonts w:ascii="Times New Roman" w:hAnsi="Times New Roman" w:cs="Times New Roman"/>
          <w:color w:val="7030A0"/>
          <w:sz w:val="28"/>
          <w:szCs w:val="28"/>
        </w:rPr>
        <w:t xml:space="preserve"> ,</w:t>
      </w:r>
      <w:proofErr w:type="gramEnd"/>
      <w:r w:rsidRPr="00857E2C">
        <w:rPr>
          <w:rFonts w:ascii="Times New Roman" w:hAnsi="Times New Roman" w:cs="Times New Roman"/>
          <w:color w:val="7030A0"/>
          <w:sz w:val="28"/>
          <w:szCs w:val="28"/>
        </w:rPr>
        <w:t>имеющими диагноз ФФНР(фонетико-фонематическое недоразвитие речи ),желательно работать над  развитием слуховых и зрительных представлений, совершенствуя их двигательные навыки.</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 xml:space="preserve"> 3.Речь,музыка и движение должны быть очень  тесно  взаимосвязаны, дополнять друг друга .Благодаря этим трем  компонентам активно укрепляется мышечный аппарат  ребенка ,развиваются  его голосовые данные. Кроме того, слаженность этих трех компонентов помогает развивать детские эмоции, которые в свою очередь, положительно сказываются на разработке детской мимики.</w:t>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r>
      <w:r w:rsidRPr="00857E2C">
        <w:rPr>
          <w:rFonts w:ascii="Times New Roman" w:hAnsi="Times New Roman" w:cs="Times New Roman"/>
          <w:color w:val="7030A0"/>
          <w:sz w:val="28"/>
          <w:szCs w:val="28"/>
        </w:rPr>
        <w:tab/>
        <w:t>Все это вместе взятое позволяет повысить интерес ребенка  к занятиям и пробудить его мысль и фантазию. Благодаря  участию  в театрализованной деятельности  дети  принимают участие в различных инсценировках,     спектаклях, создавать разноплановые образы посредством мимики, интонаций, жестов и движений, которые быстро узнают зрители.</w:t>
      </w:r>
    </w:p>
    <w:p w:rsidR="00406D4F" w:rsidRDefault="00406D4F"/>
    <w:sectPr w:rsidR="00406D4F" w:rsidSect="00857E2C">
      <w:pgSz w:w="11906" w:h="16838"/>
      <w:pgMar w:top="1134" w:right="850" w:bottom="1134" w:left="1701" w:header="708" w:footer="708" w:gutter="0"/>
      <w:pgBorders w:offsetFrom="page">
        <w:top w:val="musicNotes" w:sz="16" w:space="24" w:color="7030A0"/>
        <w:left w:val="musicNotes" w:sz="16" w:space="24" w:color="7030A0"/>
        <w:bottom w:val="musicNotes" w:sz="16" w:space="24" w:color="7030A0"/>
        <w:right w:val="musicNotes" w:sz="1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31D02"/>
    <w:rsid w:val="00406D4F"/>
    <w:rsid w:val="00523161"/>
    <w:rsid w:val="00B31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6"/>
      <o:colormenu v:ext="edit" fillcolor="#f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D02"/>
    <w:pPr>
      <w:spacing w:after="200"/>
      <w:ind w:lef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2015-09-24T08:27:00Z</dcterms:created>
  <dcterms:modified xsi:type="dcterms:W3CDTF">2015-09-24T08:28:00Z</dcterms:modified>
</cp:coreProperties>
</file>