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7" w:rsidRPr="00640151" w:rsidRDefault="00334970" w:rsidP="000B7617">
      <w:pPr>
        <w:jc w:val="center"/>
        <w:rPr>
          <w:rFonts w:ascii="Times New Roman" w:hAnsi="Times New Roman"/>
          <w:b/>
          <w:sz w:val="20"/>
          <w:szCs w:val="20"/>
        </w:rPr>
      </w:pPr>
      <w:r>
        <w:rPr>
          <w:rFonts w:ascii="Times New Roman" w:hAnsi="Times New Roman"/>
          <w:b/>
          <w:sz w:val="20"/>
          <w:szCs w:val="20"/>
        </w:rPr>
        <w:t>1</w:t>
      </w:r>
      <w:bookmarkStart w:id="0" w:name="_GoBack"/>
      <w:bookmarkEnd w:id="0"/>
      <w:r w:rsidR="000B7617" w:rsidRPr="00640151">
        <w:rPr>
          <w:rFonts w:ascii="Times New Roman" w:hAnsi="Times New Roman"/>
          <w:b/>
          <w:sz w:val="20"/>
          <w:szCs w:val="20"/>
        </w:rPr>
        <w:t>.Пояснительная записка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начального общего образования учебного предмета «Физическая культура» разработана в соответствии с требованиями федерального государственного образовательного стандарта начального общего образования (2009). Она рассчитана на четыре года обучения, что определяет содержание образования и организацию образовательного процесса учебного предмета «Физическая культура» на ступени начального общего образования.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Особенностью программы </w:t>
      </w:r>
      <w:r w:rsidRPr="00640151">
        <w:rPr>
          <w:rFonts w:ascii="Times New Roman" w:hAnsi="Times New Roman"/>
          <w:sz w:val="20"/>
          <w:szCs w:val="20"/>
        </w:rPr>
        <w:t xml:space="preserve">учебного предмета «Физическая культура», согласно установленным Стандартом образовательных направлений (личностные,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и предметные), является выделение основных образовательных направлений для каждой ступени обучения.</w:t>
      </w:r>
    </w:p>
    <w:p w:rsidR="000B7617" w:rsidRPr="00640151" w:rsidRDefault="000B7617" w:rsidP="000B7617">
      <w:pPr>
        <w:spacing w:after="0" w:line="240" w:lineRule="auto"/>
        <w:ind w:firstLine="708"/>
        <w:jc w:val="both"/>
        <w:rPr>
          <w:rFonts w:ascii="Times New Roman" w:hAnsi="Times New Roman"/>
          <w:sz w:val="20"/>
          <w:szCs w:val="20"/>
          <w:lang w:eastAsia="en-US"/>
        </w:rPr>
      </w:pPr>
      <w:r w:rsidRPr="00640151">
        <w:rPr>
          <w:rFonts w:ascii="Times New Roman" w:hAnsi="Times New Roman"/>
          <w:sz w:val="20"/>
          <w:szCs w:val="20"/>
        </w:rPr>
        <w:t>Рабочая программа составлена на основании примерной программы по окружающему миру и учебно-методическому комплексу «Начальная школа 21 век». Автор учебников – Виноградова Н.Ф.</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Основными направлениями начального общего образования являются: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воспитание основ умений учиться — способности к самоорганизации с целью постановки и решения учебно-познавательных и учебно-практических задач;  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w:t>
      </w:r>
      <w:proofErr w:type="spellStart"/>
      <w:r w:rsidRPr="00640151">
        <w:rPr>
          <w:rFonts w:ascii="Times New Roman" w:hAnsi="Times New Roman"/>
          <w:sz w:val="20"/>
          <w:szCs w:val="20"/>
        </w:rPr>
        <w:t>саморегуляции</w:t>
      </w:r>
      <w:proofErr w:type="spellEnd"/>
      <w:r w:rsidRPr="00640151">
        <w:rPr>
          <w:rFonts w:ascii="Times New Roman" w:hAnsi="Times New Roman"/>
          <w:sz w:val="20"/>
          <w:szCs w:val="20"/>
        </w:rPr>
        <w:t xml:space="preserve"> своего организма (телесных, интеллектуальных и психофизических особенностей) для повышения качества жизни.</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Программа и учебники для обучающихс</w:t>
      </w:r>
      <w:r w:rsidR="00C812DF">
        <w:rPr>
          <w:rFonts w:ascii="Times New Roman" w:hAnsi="Times New Roman"/>
          <w:sz w:val="20"/>
          <w:szCs w:val="20"/>
        </w:rPr>
        <w:t xml:space="preserve">я </w:t>
      </w:r>
      <w:r w:rsidRPr="00640151">
        <w:rPr>
          <w:rFonts w:ascii="Times New Roman" w:hAnsi="Times New Roman"/>
          <w:sz w:val="20"/>
          <w:szCs w:val="20"/>
        </w:rPr>
        <w:t xml:space="preserve"> подготовлены в соответствии с материалами стандарта и концепцией физического воспитания, что позволяет реализовать все заложенные в них требования.</w:t>
      </w:r>
      <w:proofErr w:type="gramEnd"/>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в окружающем мире, социокультурном пространстве, адаптации в образовательной среде.</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Учебный предмет «Физическая культура» призван сформировать у </w:t>
      </w:r>
      <w:proofErr w:type="gramStart"/>
      <w:r w:rsidRPr="00640151">
        <w:rPr>
          <w:rFonts w:ascii="Times New Roman" w:hAnsi="Times New Roman"/>
          <w:sz w:val="20"/>
          <w:szCs w:val="20"/>
        </w:rPr>
        <w:t>обучающихся</w:t>
      </w:r>
      <w:proofErr w:type="gramEnd"/>
      <w:r w:rsidRPr="00640151">
        <w:rPr>
          <w:rFonts w:ascii="Times New Roman" w:hAnsi="Times New Roman"/>
          <w:sz w:val="20"/>
          <w:szCs w:val="20"/>
        </w:rPr>
        <w:t xml:space="preserve">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Общая цель обучения </w:t>
      </w:r>
      <w:r w:rsidRPr="00640151">
        <w:rPr>
          <w:rFonts w:ascii="Times New Roman" w:hAnsi="Times New Roman"/>
          <w:sz w:val="20"/>
          <w:szCs w:val="20"/>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Курс учебного предмета «Физическая культура» в начальной школе реализует </w:t>
      </w:r>
      <w:proofErr w:type="gramStart"/>
      <w:r w:rsidRPr="00640151">
        <w:rPr>
          <w:rFonts w:ascii="Times New Roman" w:hAnsi="Times New Roman"/>
          <w:sz w:val="20"/>
          <w:szCs w:val="20"/>
        </w:rPr>
        <w:t>познавательную</w:t>
      </w:r>
      <w:proofErr w:type="gramEnd"/>
      <w:r w:rsidRPr="00640151">
        <w:rPr>
          <w:rFonts w:ascii="Times New Roman" w:hAnsi="Times New Roman"/>
          <w:sz w:val="20"/>
          <w:szCs w:val="20"/>
        </w:rPr>
        <w:t xml:space="preserve"> и социокультурную цели.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1. Познавательная цель </w:t>
      </w:r>
      <w:r w:rsidRPr="00640151">
        <w:rPr>
          <w:rFonts w:ascii="Times New Roman" w:hAnsi="Times New Roman"/>
          <w:sz w:val="20"/>
          <w:szCs w:val="20"/>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2. Социокультурная цель </w:t>
      </w:r>
      <w:r w:rsidRPr="00640151">
        <w:rPr>
          <w:rFonts w:ascii="Times New Roman" w:hAnsi="Times New Roman"/>
          <w:sz w:val="20"/>
          <w:szCs w:val="20"/>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 xml:space="preserve">В соответствии с целью учебного предмета «Физическая культура» формулируются </w:t>
      </w:r>
      <w:r w:rsidRPr="00640151">
        <w:rPr>
          <w:rFonts w:ascii="Times New Roman" w:hAnsi="Times New Roman"/>
          <w:b/>
          <w:bCs/>
          <w:i/>
          <w:iCs/>
          <w:sz w:val="20"/>
          <w:szCs w:val="20"/>
        </w:rPr>
        <w:t>задачи учебного предмета</w:t>
      </w:r>
      <w:r w:rsidRPr="00640151">
        <w:rPr>
          <w:rFonts w:ascii="Times New Roman" w:hAnsi="Times New Roman"/>
          <w:i/>
          <w:iCs/>
          <w:sz w:val="20"/>
          <w:szCs w:val="20"/>
        </w:rPr>
        <w:t>:</w:t>
      </w:r>
      <w:r w:rsidRPr="00640151">
        <w:rPr>
          <w:rFonts w:ascii="Times New Roman" w:hAnsi="Times New Roman"/>
          <w:sz w:val="20"/>
          <w:szCs w:val="20"/>
        </w:rPr>
        <w:t xml:space="preserve">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учебных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w:t>
      </w:r>
      <w:proofErr w:type="gramEnd"/>
      <w:r w:rsidRPr="00640151">
        <w:rPr>
          <w:rFonts w:ascii="Times New Roman" w:hAnsi="Times New Roman"/>
          <w:sz w:val="20"/>
          <w:szCs w:val="20"/>
        </w:rPr>
        <w:t xml:space="preserve"> 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  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lastRenderedPageBreak/>
        <w:t>Программа по учебному предмету «Физическая культура» разработана с учётом факторов, оказывающих существенное влияние на состоян</w:t>
      </w:r>
      <w:r w:rsidR="00C812DF">
        <w:rPr>
          <w:rFonts w:ascii="Times New Roman" w:hAnsi="Times New Roman"/>
          <w:sz w:val="20"/>
          <w:szCs w:val="20"/>
        </w:rPr>
        <w:t>ие здоровья учащихся</w:t>
      </w:r>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В процессе занятий по образовательной программе учебного предмета «Физическая культура» будет реализовано: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w:t>
      </w:r>
      <w:proofErr w:type="gramEnd"/>
      <w:r w:rsidRPr="00640151">
        <w:rPr>
          <w:rFonts w:ascii="Times New Roman" w:hAnsi="Times New Roman"/>
          <w:sz w:val="20"/>
          <w:szCs w:val="20"/>
        </w:rPr>
        <w:t xml:space="preserve">  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spacing w:after="0" w:line="240" w:lineRule="auto"/>
        <w:jc w:val="both"/>
        <w:rPr>
          <w:rFonts w:ascii="Times New Roman" w:hAnsi="Times New Roman"/>
          <w:sz w:val="20"/>
          <w:szCs w:val="20"/>
          <w:lang w:eastAsia="en-US"/>
        </w:rPr>
      </w:pP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2.Общая характеристика учебного предмета</w:t>
      </w:r>
    </w:p>
    <w:p w:rsidR="000B7617" w:rsidRPr="00640151" w:rsidRDefault="00640151"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sz w:val="20"/>
          <w:szCs w:val="20"/>
        </w:rPr>
        <w:t>Ш</w:t>
      </w:r>
      <w:r w:rsidR="000B7617" w:rsidRPr="00640151">
        <w:rPr>
          <w:rFonts w:ascii="Times New Roman" w:hAnsi="Times New Roman"/>
          <w:sz w:val="20"/>
          <w:szCs w:val="20"/>
        </w:rPr>
        <w:t>кольно</w:t>
      </w:r>
      <w:r w:rsidRPr="00640151">
        <w:rPr>
          <w:rFonts w:ascii="Times New Roman" w:hAnsi="Times New Roman"/>
          <w:sz w:val="20"/>
          <w:szCs w:val="20"/>
        </w:rPr>
        <w:t>е</w:t>
      </w:r>
      <w:r w:rsidR="000B7617" w:rsidRPr="00640151">
        <w:rPr>
          <w:rFonts w:ascii="Times New Roman" w:hAnsi="Times New Roman"/>
          <w:sz w:val="20"/>
          <w:szCs w:val="20"/>
        </w:rPr>
        <w:t xml:space="preserve"> образовани</w:t>
      </w:r>
      <w:r w:rsidRPr="00640151">
        <w:rPr>
          <w:rFonts w:ascii="Times New Roman" w:hAnsi="Times New Roman"/>
          <w:sz w:val="20"/>
          <w:szCs w:val="20"/>
        </w:rPr>
        <w:t>е по физической культуре - это</w:t>
      </w:r>
      <w:r w:rsidR="000B7617" w:rsidRPr="00640151">
        <w:rPr>
          <w:rFonts w:ascii="Times New Roman" w:hAnsi="Times New Roman"/>
          <w:sz w:val="20"/>
          <w:szCs w:val="20"/>
        </w:rPr>
        <w:t xml:space="preserve">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Также будет реализован принцип вариативности, который лежит в основе планирования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0B7617" w:rsidRPr="00640151" w:rsidRDefault="000B7617" w:rsidP="000B7617">
      <w:pPr>
        <w:spacing w:after="0" w:line="240" w:lineRule="auto"/>
        <w:ind w:firstLine="708"/>
        <w:jc w:val="center"/>
        <w:rPr>
          <w:rFonts w:ascii="Times New Roman" w:hAnsi="Times New Roman"/>
          <w:b/>
          <w:sz w:val="20"/>
          <w:szCs w:val="20"/>
          <w:lang w:eastAsia="en-US"/>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3.Место учебного предмета в учебном плане</w:t>
      </w:r>
    </w:p>
    <w:p w:rsidR="000B7617" w:rsidRPr="00640151" w:rsidRDefault="000B7617"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Согласно учебному плану школы на изучение пред</w:t>
      </w:r>
      <w:r w:rsidR="00D47354">
        <w:rPr>
          <w:rFonts w:ascii="Times New Roman" w:hAnsi="Times New Roman"/>
          <w:sz w:val="20"/>
          <w:szCs w:val="20"/>
        </w:rPr>
        <w:t xml:space="preserve">мета «Физическая культура» в 2  классе </w:t>
      </w:r>
      <w:r w:rsidRPr="00640151">
        <w:rPr>
          <w:rFonts w:ascii="Times New Roman" w:hAnsi="Times New Roman"/>
          <w:sz w:val="20"/>
          <w:szCs w:val="20"/>
        </w:rPr>
        <w:t>выделяется</w:t>
      </w:r>
      <w:r w:rsidR="005F24D9">
        <w:rPr>
          <w:rFonts w:ascii="Times New Roman" w:hAnsi="Times New Roman"/>
          <w:sz w:val="20"/>
          <w:szCs w:val="20"/>
        </w:rPr>
        <w:t xml:space="preserve"> </w:t>
      </w:r>
      <w:r w:rsidR="00D47354">
        <w:rPr>
          <w:rFonts w:ascii="Times New Roman" w:hAnsi="Times New Roman"/>
          <w:sz w:val="20"/>
          <w:szCs w:val="20"/>
        </w:rPr>
        <w:t xml:space="preserve"> </w:t>
      </w:r>
      <w:r w:rsidR="005F24D9">
        <w:rPr>
          <w:rFonts w:ascii="Times New Roman" w:hAnsi="Times New Roman"/>
          <w:sz w:val="20"/>
          <w:szCs w:val="20"/>
        </w:rPr>
        <w:t>2 часа в неделю, 34</w:t>
      </w:r>
      <w:r w:rsidRPr="00640151">
        <w:rPr>
          <w:rFonts w:ascii="Times New Roman" w:hAnsi="Times New Roman"/>
          <w:sz w:val="20"/>
          <w:szCs w:val="20"/>
        </w:rPr>
        <w:t xml:space="preserve"> учебные недели</w:t>
      </w:r>
      <w:r w:rsidR="005F24D9">
        <w:rPr>
          <w:rFonts w:ascii="Times New Roman" w:hAnsi="Times New Roman"/>
          <w:sz w:val="20"/>
          <w:szCs w:val="20"/>
        </w:rPr>
        <w:t xml:space="preserve"> 68 часов в год.</w:t>
      </w:r>
    </w:p>
    <w:p w:rsidR="000B7617" w:rsidRPr="00640151" w:rsidRDefault="000B7617" w:rsidP="000B7617">
      <w:pPr>
        <w:spacing w:after="0" w:line="240" w:lineRule="auto"/>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4.Ценностные ориентиры содержания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и личностные требования.</w:t>
      </w:r>
    </w:p>
    <w:p w:rsidR="000B7617" w:rsidRPr="00640151" w:rsidRDefault="000B7617" w:rsidP="000B7617">
      <w:pPr>
        <w:autoSpaceDE w:val="0"/>
        <w:autoSpaceDN w:val="0"/>
        <w:adjustRightInd w:val="0"/>
        <w:spacing w:after="0" w:line="240" w:lineRule="auto"/>
        <w:ind w:firstLine="708"/>
        <w:rPr>
          <w:rFonts w:ascii="Times New Roman" w:hAnsi="Times New Roman"/>
          <w:b/>
          <w:bCs/>
          <w:sz w:val="20"/>
          <w:szCs w:val="20"/>
        </w:rPr>
      </w:pPr>
      <w:r w:rsidRPr="00640151">
        <w:rPr>
          <w:rFonts w:ascii="Times New Roman" w:hAnsi="Times New Roman"/>
          <w:b/>
          <w:bCs/>
          <w:sz w:val="20"/>
          <w:szCs w:val="20"/>
        </w:rPr>
        <w:t>Принципы, лежащие в основе построения программы: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1) </w:t>
      </w:r>
      <w:r w:rsidRPr="00640151">
        <w:rPr>
          <w:rFonts w:ascii="Times New Roman" w:hAnsi="Times New Roman"/>
          <w:i/>
          <w:iCs/>
          <w:sz w:val="20"/>
          <w:szCs w:val="20"/>
        </w:rPr>
        <w:t>личностно-ориентированные</w:t>
      </w:r>
      <w:r w:rsidRPr="00640151">
        <w:rPr>
          <w:rFonts w:ascii="Times New Roman" w:hAnsi="Times New Roman"/>
          <w:sz w:val="20"/>
          <w:szCs w:val="20"/>
        </w:rPr>
        <w:t>: двигательного развития, творчества, психологической комфортности;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2) </w:t>
      </w:r>
      <w:r w:rsidRPr="00640151">
        <w:rPr>
          <w:rFonts w:ascii="Times New Roman" w:hAnsi="Times New Roman"/>
          <w:i/>
          <w:iCs/>
          <w:sz w:val="20"/>
          <w:szCs w:val="20"/>
        </w:rPr>
        <w:t>культурно-ориентированные</w:t>
      </w:r>
      <w:r w:rsidRPr="00640151">
        <w:rPr>
          <w:rFonts w:ascii="Times New Roman" w:hAnsi="Times New Roman"/>
          <w:sz w:val="20"/>
          <w:szCs w:val="20"/>
        </w:rPr>
        <w:t>: целостного представления о физической культуре, систематичности, непрерывности, «овладения основами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3) </w:t>
      </w:r>
      <w:proofErr w:type="spellStart"/>
      <w:r w:rsidRPr="00640151">
        <w:rPr>
          <w:rFonts w:ascii="Times New Roman" w:hAnsi="Times New Roman"/>
          <w:i/>
          <w:iCs/>
          <w:sz w:val="20"/>
          <w:szCs w:val="20"/>
        </w:rPr>
        <w:t>деятельностно-ориентированные</w:t>
      </w:r>
      <w:proofErr w:type="spellEnd"/>
      <w:r w:rsidRPr="00640151">
        <w:rPr>
          <w:rFonts w:ascii="Times New Roman" w:hAnsi="Times New Roman"/>
          <w:sz w:val="20"/>
          <w:szCs w:val="20"/>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0B7617" w:rsidRPr="00640151" w:rsidRDefault="000B7617" w:rsidP="00640151">
      <w:pPr>
        <w:spacing w:after="0" w:line="240" w:lineRule="auto"/>
        <w:rPr>
          <w:rFonts w:ascii="Times New Roman" w:hAnsi="Times New Roman"/>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5F24D9" w:rsidRDefault="005F24D9"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lastRenderedPageBreak/>
        <w:t>5.Результаты изучения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Изучение </w:t>
      </w:r>
      <w:r w:rsidRPr="00640151">
        <w:rPr>
          <w:rFonts w:ascii="Times New Roman" w:hAnsi="Times New Roman"/>
          <w:b/>
          <w:i/>
          <w:sz w:val="20"/>
          <w:szCs w:val="20"/>
        </w:rPr>
        <w:t>Физической культуры</w:t>
      </w:r>
      <w:r w:rsidRPr="00640151">
        <w:rPr>
          <w:rFonts w:ascii="Times New Roman" w:hAnsi="Times New Roman"/>
          <w:sz w:val="20"/>
          <w:szCs w:val="20"/>
        </w:rPr>
        <w:t xml:space="preserve"> позволяет достичь </w:t>
      </w:r>
      <w:r w:rsidRPr="00640151">
        <w:rPr>
          <w:rFonts w:ascii="Times New Roman" w:hAnsi="Times New Roman"/>
          <w:b/>
          <w:i/>
          <w:sz w:val="20"/>
          <w:szCs w:val="20"/>
        </w:rPr>
        <w:t>личностных</w:t>
      </w:r>
      <w:r w:rsidRPr="00640151">
        <w:rPr>
          <w:rFonts w:ascii="Times New Roman" w:hAnsi="Times New Roman"/>
          <w:sz w:val="20"/>
          <w:szCs w:val="20"/>
        </w:rPr>
        <w:t xml:space="preserve">, </w:t>
      </w:r>
      <w:r w:rsidRPr="00640151">
        <w:rPr>
          <w:rFonts w:ascii="Times New Roman" w:hAnsi="Times New Roman"/>
          <w:b/>
          <w:i/>
          <w:sz w:val="20"/>
          <w:szCs w:val="20"/>
        </w:rPr>
        <w:t>предметных</w:t>
      </w:r>
      <w:r w:rsidRPr="00640151">
        <w:rPr>
          <w:rFonts w:ascii="Times New Roman" w:hAnsi="Times New Roman"/>
          <w:sz w:val="20"/>
          <w:szCs w:val="20"/>
        </w:rPr>
        <w:t xml:space="preserve"> и </w:t>
      </w:r>
      <w:proofErr w:type="spellStart"/>
      <w:r w:rsidRPr="00640151">
        <w:rPr>
          <w:rFonts w:ascii="Times New Roman" w:hAnsi="Times New Roman"/>
          <w:b/>
          <w:i/>
          <w:sz w:val="20"/>
          <w:szCs w:val="20"/>
        </w:rPr>
        <w:t>метапредметных</w:t>
      </w:r>
      <w:proofErr w:type="spellEnd"/>
      <w:r w:rsidRPr="00640151">
        <w:rPr>
          <w:rFonts w:ascii="Times New Roman" w:hAnsi="Times New Roman"/>
          <w:b/>
          <w:i/>
          <w:sz w:val="20"/>
          <w:szCs w:val="20"/>
        </w:rPr>
        <w:t xml:space="preserve"> результатов</w:t>
      </w:r>
      <w:r w:rsidRPr="00640151">
        <w:rPr>
          <w:rFonts w:ascii="Times New Roman" w:hAnsi="Times New Roman"/>
          <w:sz w:val="20"/>
          <w:szCs w:val="20"/>
        </w:rPr>
        <w:t xml:space="preserve"> обучения, т. е. реализовать социальные и образовательные цели образования младших школьников.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Личностные, </w:t>
      </w:r>
      <w:proofErr w:type="spellStart"/>
      <w:r w:rsidRPr="00640151">
        <w:rPr>
          <w:rFonts w:ascii="Times New Roman" w:hAnsi="Times New Roman"/>
          <w:b/>
          <w:bCs/>
          <w:sz w:val="20"/>
          <w:szCs w:val="20"/>
        </w:rPr>
        <w:t>метапредметные</w:t>
      </w:r>
      <w:proofErr w:type="spellEnd"/>
      <w:r w:rsidRPr="00640151">
        <w:rPr>
          <w:rFonts w:ascii="Times New Roman" w:hAnsi="Times New Roman"/>
          <w:b/>
          <w:bCs/>
          <w:sz w:val="20"/>
          <w:szCs w:val="20"/>
        </w:rPr>
        <w:t xml:space="preserve"> и предметные результаты </w:t>
      </w:r>
      <w:r w:rsidRPr="00640151">
        <w:rPr>
          <w:rFonts w:ascii="Times New Roman" w:hAnsi="Times New Roman"/>
          <w:sz w:val="20"/>
          <w:szCs w:val="20"/>
        </w:rPr>
        <w:t>освоения учебного предмета «Физическая культура»: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b/>
          <w:bCs/>
          <w:sz w:val="20"/>
          <w:szCs w:val="20"/>
        </w:rPr>
        <w:t xml:space="preserve">Универсальными компетенциями учащихся </w:t>
      </w:r>
      <w:r w:rsidRPr="00640151">
        <w:rPr>
          <w:rFonts w:ascii="Times New Roman" w:hAnsi="Times New Roman"/>
          <w:sz w:val="20"/>
          <w:szCs w:val="20"/>
        </w:rPr>
        <w:t>на этапе начального общего образования по физической культуре являются: умения организовывать собственную деятельность, выбирать и использовать средства для достижения её цели;  умения активно включаться в коллективную деятельность, взаимодействовать со сверстниками в достижении общих целей; умения доносить информацию в доступной, эмоционально-яркой форме в процессе общения и взаимодействия со сверстниками и взрослыми людьми.</w:t>
      </w:r>
      <w:proofErr w:type="gramEnd"/>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Личностными результатами освоения учащимися </w:t>
      </w:r>
      <w:r w:rsidRPr="00640151">
        <w:rPr>
          <w:rFonts w:ascii="Times New Roman" w:hAnsi="Times New Roman"/>
          <w:sz w:val="20"/>
          <w:szCs w:val="20"/>
        </w:rPr>
        <w:t>содержания программы по физической культуре являются следующие умения: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spellStart"/>
      <w:r w:rsidRPr="00640151">
        <w:rPr>
          <w:rFonts w:ascii="Times New Roman" w:hAnsi="Times New Roman"/>
          <w:b/>
          <w:bCs/>
          <w:sz w:val="20"/>
          <w:szCs w:val="20"/>
        </w:rPr>
        <w:t>Метапредметными</w:t>
      </w:r>
      <w:proofErr w:type="spellEnd"/>
      <w:r w:rsidRPr="00640151">
        <w:rPr>
          <w:rFonts w:ascii="Times New Roman" w:hAnsi="Times New Roman"/>
          <w:b/>
          <w:bCs/>
          <w:sz w:val="20"/>
          <w:szCs w:val="20"/>
        </w:rPr>
        <w:t xml:space="preserve"> результатами </w:t>
      </w:r>
      <w:r w:rsidRPr="00640151">
        <w:rPr>
          <w:rFonts w:ascii="Times New Roman" w:hAnsi="Times New Roman"/>
          <w:sz w:val="20"/>
          <w:szCs w:val="20"/>
        </w:rPr>
        <w:t>освоения учащимися содержания программы по физической культуре являются следующие умения:  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  общаться и взаимодействовать со сверстниками на принципах взаимоуважения и взаимопомощи, дружбы и толерантности</w:t>
      </w:r>
      <w:proofErr w:type="gramStart"/>
      <w:r w:rsidRPr="00640151">
        <w:rPr>
          <w:rFonts w:ascii="Times New Roman" w:hAnsi="Times New Roman"/>
          <w:sz w:val="20"/>
          <w:szCs w:val="20"/>
        </w:rPr>
        <w:t>;о</w:t>
      </w:r>
      <w:proofErr w:type="gramEnd"/>
      <w:r w:rsidRPr="00640151">
        <w:rPr>
          <w:rFonts w:ascii="Times New Roman" w:hAnsi="Times New Roman"/>
          <w:sz w:val="20"/>
          <w:szCs w:val="20"/>
        </w:rPr>
        <w:t xml:space="preserve">беспечивать защиту и сохранность природы во время активного отдыха и занятий физической культурой;  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w:t>
      </w:r>
      <w:proofErr w:type="gramStart"/>
      <w:r w:rsidRPr="00640151">
        <w:rPr>
          <w:rFonts w:ascii="Times New Roman" w:hAnsi="Times New Roman"/>
          <w:sz w:val="20"/>
          <w:szCs w:val="20"/>
        </w:rPr>
        <w:t>анализировать и объективно оценивать результаты собственного труда, находить возможности и способы их улучшения;  обосновывать эстетические признаки в двигательных действиях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roofErr w:type="gramEnd"/>
    </w:p>
    <w:p w:rsidR="000B7617" w:rsidRPr="00640151" w:rsidRDefault="000B7617" w:rsidP="00640151">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Предметными результатами освоения </w:t>
      </w:r>
      <w:r w:rsidRPr="00640151">
        <w:rPr>
          <w:rFonts w:ascii="Times New Roman" w:hAnsi="Times New Roman"/>
          <w:sz w:val="20"/>
          <w:szCs w:val="20"/>
        </w:rPr>
        <w:t>учащимися содержания программы по физической культуре являются следующие умения: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 и проводить со сверстниками подвижные игры и элементы соревнований, осуществлять их объективное судейство;  бережно обращаться с инвентарём и оборудованием, соблюдать требования техники безопасности к местам проведения;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 регулировать её напряжённость во время занятий по развитию физических качеств;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w:t>
      </w:r>
      <w:proofErr w:type="gramStart"/>
      <w:r w:rsidRPr="00640151">
        <w:rPr>
          <w:rFonts w:ascii="Times New Roman" w:hAnsi="Times New Roman"/>
          <w:sz w:val="20"/>
          <w:szCs w:val="20"/>
        </w:rPr>
        <w:t>;н</w:t>
      </w:r>
      <w:proofErr w:type="gramEnd"/>
      <w:r w:rsidRPr="00640151">
        <w:rPr>
          <w:rFonts w:ascii="Times New Roman" w:hAnsi="Times New Roman"/>
          <w:sz w:val="20"/>
          <w:szCs w:val="20"/>
        </w:rPr>
        <w:t>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необходимом техническом уровне, характеризовать признаки техничного исполнения; выполнять технические действия из базовых видов спорта, применять их в игровой и соревновательной деятельности; применять жизненно важные двигательные навыки и умения различными способами, в различных изменяющихся, вариативных условиях.</w:t>
      </w: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6.Содержание начального общего образования по учебному предмету</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t>1. Дыхательная гимнастика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Ритмичное глубокое дыхание (</w:t>
      </w:r>
      <w:proofErr w:type="spellStart"/>
      <w:r w:rsidRPr="00640151">
        <w:rPr>
          <w:rFonts w:ascii="Times New Roman" w:hAnsi="Times New Roman"/>
          <w:sz w:val="20"/>
          <w:szCs w:val="20"/>
        </w:rPr>
        <w:t>гипервентеляция</w:t>
      </w:r>
      <w:proofErr w:type="spellEnd"/>
      <w:r w:rsidRPr="00640151">
        <w:rPr>
          <w:rFonts w:ascii="Times New Roman" w:hAnsi="Times New Roman"/>
          <w:sz w:val="20"/>
          <w:szCs w:val="20"/>
        </w:rPr>
        <w:t xml:space="preserve"> легких).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 Дыхание через одну ноздрю (</w:t>
      </w:r>
      <w:proofErr w:type="gramStart"/>
      <w:r w:rsidRPr="00640151">
        <w:rPr>
          <w:rFonts w:ascii="Times New Roman" w:hAnsi="Times New Roman"/>
          <w:sz w:val="20"/>
          <w:szCs w:val="20"/>
        </w:rPr>
        <w:t>левой</w:t>
      </w:r>
      <w:proofErr w:type="gramEnd"/>
      <w:r w:rsidRPr="00640151">
        <w:rPr>
          <w:rFonts w:ascii="Times New Roman" w:hAnsi="Times New Roman"/>
          <w:sz w:val="20"/>
          <w:szCs w:val="20"/>
        </w:rPr>
        <w:t xml:space="preserve">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lastRenderedPageBreak/>
        <w:t>2. Упражнения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Для формирования навыков концентрации внимания отобраны упражнения на гимнастической скамейке (ходьба с различной амплитудой движений, ускорениями; ходьба с махами ног и поворотами на носках; стойка на носках, толчком двумя прыжок вперед; равновесие на одной ноге; упор присев; соскоки); жонглирование руками и ногами волейбольными и теннисными мячами; многократные передачи и ловля баскетбольного мяча различными способами в парах;</w:t>
      </w:r>
      <w:proofErr w:type="gramEnd"/>
      <w:r w:rsidRPr="00640151">
        <w:rPr>
          <w:rFonts w:ascii="Times New Roman" w:hAnsi="Times New Roman"/>
          <w:sz w:val="20"/>
          <w:szCs w:val="20"/>
        </w:rPr>
        <w:t xml:space="preserve"> передачи и ловля волейбольного, теннисного мяча: от пола (с отскока), катящегося (стоя на месте и в движении), высоко летящего, с шагом; броски баскетбольного мяча в корзину разными способами; метание малых мячей в цель с места и в движении.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Игры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«Волшебное слово»</w:t>
      </w:r>
      <w:r w:rsidRPr="00640151">
        <w:rPr>
          <w:rFonts w:ascii="Times New Roman" w:hAnsi="Times New Roman"/>
          <w:sz w:val="20"/>
          <w:szCs w:val="20"/>
        </w:rPr>
        <w:t>. Дети повторяют движения за ведущим, но только в том случае, если тот говорит: «Пожалуйста!».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Будь внимателен. </w:t>
      </w:r>
      <w:r w:rsidRPr="00640151">
        <w:rPr>
          <w:rFonts w:ascii="Times New Roman" w:hAnsi="Times New Roman"/>
          <w:sz w:val="20"/>
          <w:szCs w:val="20"/>
        </w:rPr>
        <w:t>Дети выполняют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т.д. Команды должны быть разнообразными и подаваться с разными интервалами.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движение. </w:t>
      </w:r>
      <w:r w:rsidRPr="00640151">
        <w:rPr>
          <w:rFonts w:ascii="Times New Roman" w:hAnsi="Times New Roman"/>
          <w:sz w:val="20"/>
          <w:szCs w:val="20"/>
        </w:rPr>
        <w:t>Дети вместе с учителем становятся в круг. Учитель объясняет, что он будет показывать разные движения, а ученики должны выполнять их вслед за ним. При этом одно движение запрещено: его нельзя повторять (например, движение «руки за голову»). Учитель начинает делать разные движения, ученики повторяют их. Неожиданно учитель выполняет запрещенное движение. Ученик, повторивший его, делает шаг вперед, а затем продолжает играть. Запрещенные движения следует менять после четырех-пяти повторений.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слово. </w:t>
      </w:r>
      <w:r w:rsidRPr="00640151">
        <w:rPr>
          <w:rFonts w:ascii="Times New Roman" w:hAnsi="Times New Roman"/>
          <w:sz w:val="20"/>
          <w:szCs w:val="20"/>
        </w:rPr>
        <w:t>Выбираем запрещенное слово – это может быть название какого-либо цвета (желтый) или качества (маленький). Водящий в произвольной последовательности бросает детям мяч, одновременно задавая вопросы: «Море синее, а солнце?», «Какого цвета роза? А ромашка?», «Слон большой, а мышка?» Дети должны давать точный ответ, не забывая вместо запрещенных слов говорить «абракадабра».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«Летает — не летает»</w:t>
      </w:r>
      <w:r w:rsidRPr="00640151">
        <w:rPr>
          <w:rFonts w:ascii="Times New Roman" w:hAnsi="Times New Roman"/>
          <w:sz w:val="20"/>
          <w:szCs w:val="20"/>
        </w:rPr>
        <w:t>. Дети садятся или становятся полукругом. Ведущий называет предметы и показывает движения. Если предмет летает, дети поднимают руки. Если не летает, руки у детей опущены. Ведущий может сознательно ошибаться и поднимать руки, называя нелетающий предмет. Ребятам необходимо своевременно удерживаться от неправильного повторения.</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3. Упражнения для профилактики и коррекции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 xml:space="preserve">Выполнение упражнений в статическом режиме из системы </w:t>
      </w:r>
      <w:proofErr w:type="spellStart"/>
      <w:r w:rsidRPr="00640151">
        <w:rPr>
          <w:rFonts w:ascii="Times New Roman" w:hAnsi="Times New Roman"/>
          <w:b/>
          <w:bCs/>
          <w:i/>
          <w:iCs/>
          <w:sz w:val="20"/>
          <w:szCs w:val="20"/>
        </w:rPr>
        <w:t>хатха-йога</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лука. </w:t>
      </w:r>
      <w:r w:rsidRPr="00640151">
        <w:rPr>
          <w:rFonts w:ascii="Times New Roman" w:hAnsi="Times New Roman"/>
          <w:sz w:val="20"/>
          <w:szCs w:val="20"/>
        </w:rPr>
        <w:t>Лягте на живот, ноги держите вместе. Согните ноги в коленях и ухватитесь за лодыжки. Руки держите выпрямленными. Постарайтесь ноги и стопы держать вместе. Теперь медленно поднимайте голени, отрывая их от бёдер. Постарайтесь прогнуться назад так, чтобы лишь живот касался пола. Смотрите вверх. Держать позу около 10 секунд. Медленно опуститесь в исходное положение. Поза полезна для всего тела, особенно для позвоночника и живота, прекрасно устраняет дефекты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 xml:space="preserve">Встать на правую ногу, положив лодыжку левой стопы у основания правого бедра. Поднять руки вверх над головой, разведите руки в стороны, как ветви дерева. Локти не сгибать. Медленно выходите из позы и повторите упражнение на другой ноге. Эффект упражнения </w:t>
      </w:r>
      <w:proofErr w:type="gramStart"/>
      <w:r w:rsidRPr="00640151">
        <w:rPr>
          <w:rFonts w:ascii="Times New Roman" w:hAnsi="Times New Roman"/>
          <w:sz w:val="20"/>
          <w:szCs w:val="20"/>
        </w:rPr>
        <w:t>—ф</w:t>
      </w:r>
      <w:proofErr w:type="gramEnd"/>
      <w:r w:rsidRPr="00640151">
        <w:rPr>
          <w:rFonts w:ascii="Times New Roman" w:hAnsi="Times New Roman"/>
          <w:sz w:val="20"/>
          <w:szCs w:val="20"/>
        </w:rPr>
        <w:t>ормируется навык правильной осанки, развиваются мышцы рук и плечевого пояса, мышцы спины, улучшается чувство равновесия.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кресла. </w:t>
      </w:r>
      <w:r w:rsidRPr="00640151">
        <w:rPr>
          <w:rFonts w:ascii="Times New Roman" w:hAnsi="Times New Roman"/>
          <w:sz w:val="20"/>
          <w:szCs w:val="20"/>
        </w:rPr>
        <w:t>Встать прямо, расставив ноги примерно на 40 сантиметров. Руки вверх. Согнуть ноги в коленях и немного присесть. Находиться в приседе 20–30 секунд. Это прекрасное упражнение для тренировки мышц ног и спины. Укрепляются мышцы всего тела, приобретается навык поддержания красивой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Растяжение спины. </w:t>
      </w:r>
      <w:r w:rsidRPr="00640151">
        <w:rPr>
          <w:rFonts w:ascii="Times New Roman" w:hAnsi="Times New Roman"/>
          <w:sz w:val="20"/>
          <w:szCs w:val="20"/>
        </w:rPr>
        <w:t>Встать в основную стойку. Соединить ладони за спиной. Поднять ладони вверх до верхней части спины, на уровне лопаток. Ноги расставить шире плеч. Нагнуть туловище вперед к колену правой ноги. Оставаться в этой позе 20–30 секунд при нормальном дыхании, затем вернуться в основную стойку, убрав руки со спины. Если не удается сложить кисти рук за спиной, можно захватить запястье и затем совершать указанные движения. Эффект упражнения — укрепляются мышцы ног и спины, увеличивается подвижность в плечевом поясе.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Ласточка. </w:t>
      </w:r>
      <w:r w:rsidRPr="00640151">
        <w:rPr>
          <w:rFonts w:ascii="Times New Roman" w:hAnsi="Times New Roman"/>
          <w:sz w:val="20"/>
          <w:szCs w:val="20"/>
        </w:rPr>
        <w:t>Из основной стойки наклониться вперед. Поднять правую ногу параллельно пола, руки вытянуть вперед. Руки, туловище и левая нога составляют прямую линию. Удерживать позу 20–30 секунд, вернуться в исходное положение. Повторить упражнение с подниманием левой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Эффект упражнения — активно тренируются мышцы спины, задней поверхности бедра, плечевого пояса.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Выпад в сторону</w:t>
      </w:r>
      <w:r w:rsidRPr="00640151">
        <w:rPr>
          <w:rFonts w:ascii="Times New Roman" w:hAnsi="Times New Roman"/>
          <w:sz w:val="20"/>
          <w:szCs w:val="20"/>
        </w:rPr>
        <w:t xml:space="preserve">. Из основной стойки развести руки в стороны. Сделать выпад вбок правой ногой. Туловище держать прямо. Угол в коленном суставе правой ноги составляет примерно 60о, левая нога </w:t>
      </w:r>
      <w:proofErr w:type="gramStart"/>
      <w:r w:rsidRPr="00640151">
        <w:rPr>
          <w:rFonts w:ascii="Times New Roman" w:hAnsi="Times New Roman"/>
          <w:sz w:val="20"/>
          <w:szCs w:val="20"/>
        </w:rPr>
        <w:t>—п</w:t>
      </w:r>
      <w:proofErr w:type="gramEnd"/>
      <w:r w:rsidRPr="00640151">
        <w:rPr>
          <w:rFonts w:ascii="Times New Roman" w:hAnsi="Times New Roman"/>
          <w:sz w:val="20"/>
          <w:szCs w:val="20"/>
        </w:rPr>
        <w:t>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плеч. Способствует профилактике нарушений осанки. Увеличивается подвижность в тазобедренных и коленных суставах, укрепляются мышцы ног.</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наклона вперёд сидя</w:t>
      </w:r>
      <w:r w:rsidRPr="00640151">
        <w:rPr>
          <w:rFonts w:ascii="Times New Roman" w:hAnsi="Times New Roman"/>
          <w:sz w:val="20"/>
          <w:szCs w:val="20"/>
        </w:rPr>
        <w:t xml:space="preserve">. Лечь на спину, ноги вместе. Медленно наклониться вперёд, стараясь коснуться руками стоп, расслабить мышцы. Удержать позу около 20 секунд. Выходя из позы, сядьте прямо, а затем, опустите спину на пол. Руки положите вдоль туловища ладонями вверх. Ноги слегка разведите врозь. </w:t>
      </w:r>
      <w:r w:rsidRPr="00640151">
        <w:rPr>
          <w:rFonts w:ascii="Times New Roman" w:hAnsi="Times New Roman"/>
          <w:sz w:val="20"/>
          <w:szCs w:val="20"/>
        </w:rPr>
        <w:lastRenderedPageBreak/>
        <w:t>Расслабьтесь. Эта поза укрепляет на мышцы спины, заднюю часть ног, мышцы, расположенные в области живота.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кобры. </w:t>
      </w:r>
      <w:r w:rsidRPr="00640151">
        <w:rPr>
          <w:rFonts w:ascii="Times New Roman" w:hAnsi="Times New Roman"/>
          <w:sz w:val="20"/>
          <w:szCs w:val="20"/>
        </w:rPr>
        <w:t>Техника: лягте на живот, ноги держите вместе. Положите кисти рук на пол на уровне плеч ладонями вниз. Медленно поднимайте вверх и прогибайте как можно дальше назад голову и грудную клетку, не отрывая нижнюю часть живота от пола. Взгляд направьте вверх. Сохранять позу около 20 секунд, дышать нормально. После этого медленно опустите на пол вначале грудь, а затем голову. Упражнение укрепляет мышцы спины, устраняются смещения в позвоночнике.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Треугольник. </w:t>
      </w:r>
      <w:r w:rsidRPr="00640151">
        <w:rPr>
          <w:rFonts w:ascii="Times New Roman" w:hAnsi="Times New Roman"/>
          <w:sz w:val="20"/>
          <w:szCs w:val="20"/>
        </w:rPr>
        <w:t xml:space="preserve">Техника: Из основной стойки прыжком расставить стопы шире плеч. Руки поднять в стороны на уровне плеч, ладони вниз. Повернуть </w:t>
      </w:r>
      <w:proofErr w:type="gramStart"/>
      <w:r w:rsidRPr="00640151">
        <w:rPr>
          <w:rFonts w:ascii="Times New Roman" w:hAnsi="Times New Roman"/>
          <w:sz w:val="20"/>
          <w:szCs w:val="20"/>
        </w:rPr>
        <w:t>правую</w:t>
      </w:r>
      <w:proofErr w:type="gramEnd"/>
      <w:r w:rsidRPr="00640151">
        <w:rPr>
          <w:rFonts w:ascii="Times New Roman" w:hAnsi="Times New Roman"/>
          <w:sz w:val="20"/>
          <w:szCs w:val="20"/>
        </w:rPr>
        <w:t xml:space="preserve"> и левую с 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Выполнить упражнение в другую сторону. Упражнение увеличивает подвижность в тазобедренных суставах и позвоночном столбе, расширяет грудную клетку.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Выпад вперед руки вверх. </w:t>
      </w:r>
      <w:r w:rsidRPr="00640151">
        <w:rPr>
          <w:rFonts w:ascii="Times New Roman" w:hAnsi="Times New Roman"/>
          <w:sz w:val="20"/>
          <w:szCs w:val="20"/>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90о, левая нога —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ног, плеч.</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Серия упражнений для профилактики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Комплекс «Красивая осанка»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«Выпрямить спину». </w:t>
      </w:r>
      <w:r w:rsidRPr="00640151">
        <w:rPr>
          <w:rFonts w:ascii="Times New Roman" w:hAnsi="Times New Roman"/>
          <w:sz w:val="20"/>
          <w:szCs w:val="20"/>
        </w:rPr>
        <w:t>И.п.: сесть на пятки, руки развести в стороны. На счет «раз», сгибая руки в локтях за спиной (правая рука сверху, левая снизу), переплести пальцы. На счет «два-три» удерживать позу. На счет «четыре» принять исходное положение. На счет «пять … восемь» повторить упражнение, поменяв руки (левая сверху, правая внизу).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«Напрягаем руки». </w:t>
      </w:r>
      <w:r w:rsidRPr="00640151">
        <w:rPr>
          <w:rFonts w:ascii="Times New Roman" w:hAnsi="Times New Roman"/>
          <w:sz w:val="20"/>
          <w:szCs w:val="20"/>
        </w:rPr>
        <w:t>И.п.: сесть по-турецки, руки отвести за спину, пальцы переплести. На счет «раз» глубоко наклониться вперед, поднимая руки назад и вверх. На счет «два-три» удерживать позу. На счет «четыре»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«Расправим плечи». </w:t>
      </w:r>
      <w:r w:rsidRPr="00640151">
        <w:rPr>
          <w:rFonts w:ascii="Times New Roman" w:hAnsi="Times New Roman"/>
          <w:sz w:val="20"/>
          <w:szCs w:val="20"/>
        </w:rPr>
        <w:t>И.п.: сесть по-турецки, руки держать за головой. На счет «один…четыре» выполнить пружинящие отведения локтей назад. На счет «пять», отводя локти назад, глубоко наклониться вперед. На счет «шесть-семь» удерживать позу. На счет «восемь»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4. Упражнения для профилактики и коррекции плоскостопия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Эти упражнения выполняются в подготовительной или заключительной части оздоровительного урока физической культуры. Учитель самостоятельно выбирает те упражнения, которые необходимы на данном этапе обучения. При возможности можно выполнить весь представленный комплекс упражнений. Ходьба «по одной линейке» с приставлением пятки к носку (1 мин). Ходьба и бег на носках (1–2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Ходьба крадучись (бесшумная ходьба) с постановкой ноги с носка на всю ступню (40–50 с).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наружном своде стопы (1–1,5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Ходьба на носках с высоким подниманием бедра (в среднем темпе до</w:t>
      </w:r>
      <w:proofErr w:type="gram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1–1,5 мин).</w:t>
      </w:r>
      <w:proofErr w:type="gram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руки на поясе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пятках, переступая через кубики на полу (30 с).</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гимнастической палке прямо и боком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канату боком приставным шагом (0,5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с перекатом с пятки на носок (до 1 мин).</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5. Общая физическая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гибкости: </w:t>
      </w:r>
      <w:r w:rsidRPr="00640151">
        <w:rPr>
          <w:rFonts w:ascii="Times New Roman" w:hAnsi="Times New Roman"/>
          <w:sz w:val="20"/>
          <w:szCs w:val="20"/>
        </w:rPr>
        <w:t xml:space="preserve">широкие стойки на ногах; ходьба с включением широкого шага, глубоких выпадов, в приседе, </w:t>
      </w:r>
      <w:proofErr w:type="gramStart"/>
      <w:r w:rsidRPr="00640151">
        <w:rPr>
          <w:rFonts w:ascii="Times New Roman" w:hAnsi="Times New Roman"/>
          <w:sz w:val="20"/>
          <w:szCs w:val="20"/>
        </w:rPr>
        <w:t>со</w:t>
      </w:r>
      <w:proofErr w:type="gramEnd"/>
      <w:r w:rsidRPr="00640151">
        <w:rPr>
          <w:rFonts w:ascii="Times New Roman" w:hAnsi="Times New Roman"/>
          <w:sz w:val="20"/>
          <w:szCs w:val="20"/>
        </w:rPr>
        <w:t xml:space="preserve"> взмахом ногами; наклоны вперёд, назад, в сторону в стойках на ногах, в </w:t>
      </w:r>
      <w:proofErr w:type="spellStart"/>
      <w:r w:rsidRPr="00640151">
        <w:rPr>
          <w:rFonts w:ascii="Times New Roman" w:hAnsi="Times New Roman"/>
          <w:sz w:val="20"/>
          <w:szCs w:val="20"/>
        </w:rPr>
        <w:t>седах</w:t>
      </w:r>
      <w:proofErr w:type="spellEnd"/>
      <w:r w:rsidRPr="00640151">
        <w:rPr>
          <w:rFonts w:ascii="Times New Roman" w:hAnsi="Times New Roman"/>
          <w:sz w:val="20"/>
          <w:szCs w:val="20"/>
        </w:rPr>
        <w:t xml:space="preserve">; выпады и </w:t>
      </w:r>
      <w:proofErr w:type="spellStart"/>
      <w:r w:rsidRPr="00640151">
        <w:rPr>
          <w:rFonts w:ascii="Times New Roman" w:hAnsi="Times New Roman"/>
          <w:sz w:val="20"/>
          <w:szCs w:val="20"/>
        </w:rPr>
        <w:t>полушпагаты</w:t>
      </w:r>
      <w:proofErr w:type="spellEnd"/>
      <w:r w:rsidRPr="00640151">
        <w:rPr>
          <w:rFonts w:ascii="Times New Roman" w:hAnsi="Times New Roman"/>
          <w:sz w:val="20"/>
          <w:szCs w:val="20"/>
        </w:rPr>
        <w:t xml:space="preserve"> на месте; «</w:t>
      </w:r>
      <w:proofErr w:type="spellStart"/>
      <w:r w:rsidRPr="00640151">
        <w:rPr>
          <w:rFonts w:ascii="Times New Roman" w:hAnsi="Times New Roman"/>
          <w:sz w:val="20"/>
          <w:szCs w:val="20"/>
        </w:rPr>
        <w:t>выкруты</w:t>
      </w:r>
      <w:proofErr w:type="spellEnd"/>
      <w:r w:rsidRPr="00640151">
        <w:rPr>
          <w:rFonts w:ascii="Times New Roman" w:hAnsi="Times New Roman"/>
          <w:sz w:val="20"/>
          <w:szCs w:val="2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40151">
        <w:rPr>
          <w:rFonts w:ascii="Times New Roman" w:hAnsi="Times New Roman"/>
          <w:sz w:val="20"/>
          <w:szCs w:val="20"/>
        </w:rPr>
        <w:t>прогибание</w:t>
      </w:r>
      <w:proofErr w:type="spellEnd"/>
      <w:r w:rsidRPr="00640151">
        <w:rPr>
          <w:rFonts w:ascii="Times New Roman" w:hAnsi="Times New Roman"/>
          <w:sz w:val="20"/>
          <w:szCs w:val="20"/>
        </w:rPr>
        <w:t xml:space="preserve"> туловища; индивидуальные комплексы по развитию гибкости.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i/>
          <w:iCs/>
          <w:sz w:val="20"/>
          <w:szCs w:val="20"/>
        </w:rPr>
        <w:t xml:space="preserve">Развитие координации: </w:t>
      </w:r>
      <w:r w:rsidRPr="00640151">
        <w:rPr>
          <w:rFonts w:ascii="Times New Roman" w:hAnsi="Times New Roman"/>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640151">
        <w:rPr>
          <w:rFonts w:ascii="Times New Roman" w:hAnsi="Times New Roman"/>
          <w:sz w:val="20"/>
          <w:szCs w:val="20"/>
        </w:rPr>
        <w:t xml:space="preserve"> жонглирование малыми предметами; преодоление полос препятствий, включающее в себя висы, упоры, простые прыжки,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равновесия; упражнения на переключение внимания и контроля с одних звеньев тела на другие; упражнения на расслабление отдельных мышечных групп.</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силовых способностей: </w:t>
      </w:r>
      <w:r w:rsidRPr="00640151">
        <w:rPr>
          <w:rFonts w:ascii="Times New Roman" w:hAnsi="Times New Roman"/>
          <w:sz w:val="20"/>
          <w:szCs w:val="2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w:t>
      </w:r>
      <w:r w:rsidRPr="00640151">
        <w:rPr>
          <w:rFonts w:ascii="Times New Roman" w:hAnsi="Times New Roman"/>
          <w:sz w:val="20"/>
          <w:szCs w:val="20"/>
        </w:rPr>
        <w:lastRenderedPageBreak/>
        <w:t xml:space="preserve">упоре на коленях и в упоре присев);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и перепрыгивание через препятствия с опорой на руки; подтягивание в висе стоя и лёжа; </w:t>
      </w:r>
      <w:proofErr w:type="gramStart"/>
      <w:r w:rsidRPr="00640151">
        <w:rPr>
          <w:rFonts w:ascii="Times New Roman" w:hAnsi="Times New Roman"/>
          <w:sz w:val="20"/>
          <w:szCs w:val="20"/>
        </w:rPr>
        <w:t>отжимание</w:t>
      </w:r>
      <w:proofErr w:type="gramEnd"/>
      <w:r w:rsidRPr="00640151">
        <w:rPr>
          <w:rFonts w:ascii="Times New Roman" w:hAnsi="Times New Roman"/>
          <w:sz w:val="20"/>
          <w:szCs w:val="20"/>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6. Подвижные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Подвижные игры являются чрезвычайно эффективным средством улучшения здоровья учащихся младшего школьного возраста. Правильное проведенная подвижная игра улучшает самочувствие, создает положительный эмоциональный фон всего оздоровительного занятия, формирует у детей мотивацию к систематическим занятиям физическими упражнениями. Приводим описание некоторых подвижных игр, которые можно использовать на оздоровительных занятиях с детьми младшего школьного возраста.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«Зайчик». </w:t>
      </w:r>
      <w:r w:rsidRPr="00640151">
        <w:rPr>
          <w:rFonts w:ascii="Times New Roman" w:hAnsi="Times New Roman"/>
          <w:sz w:val="20"/>
          <w:szCs w:val="20"/>
        </w:rPr>
        <w:t>Выбирают зайчика и обступают его хороводом. Зайчик всё время пляшет, поглядывая, как бы выпрыгнуть из круга. А хоровод ходит по кругу, напевая: «Заинька, попляши, серенький, поскачи. Кружком, бочком повернись, кружком, бочком повернись! Есть зайцу куда выпрыгнуть, есть серому куда выскочить!» Задача зайца: обмануть бдительность детей и выскочить из круга.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«Кошки-мышки». </w:t>
      </w:r>
      <w:r w:rsidRPr="00640151">
        <w:rPr>
          <w:rFonts w:ascii="Times New Roman" w:hAnsi="Times New Roman"/>
          <w:sz w:val="20"/>
          <w:szCs w:val="20"/>
        </w:rPr>
        <w:t xml:space="preserve">Из детей выбирают «кошку» и «мышку». «Кошке» завязывают глаза, «мышке» дают колокольчик, все остальные берутся за руки, образуя круг. «Мышка» бегает внутри круга </w:t>
      </w:r>
      <w:proofErr w:type="gramStart"/>
      <w:r w:rsidRPr="00640151">
        <w:rPr>
          <w:rFonts w:ascii="Times New Roman" w:hAnsi="Times New Roman"/>
          <w:sz w:val="20"/>
          <w:szCs w:val="20"/>
        </w:rPr>
        <w:t>и</w:t>
      </w:r>
      <w:proofErr w:type="gramEnd"/>
      <w:r w:rsidRPr="00640151">
        <w:rPr>
          <w:rFonts w:ascii="Times New Roman" w:hAnsi="Times New Roman"/>
          <w:sz w:val="20"/>
          <w:szCs w:val="20"/>
        </w:rPr>
        <w:t xml:space="preserve"> не переставая звонит в колокольчик. Задача «кошки» — поймать «мышку».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«Кто обгонит?» </w:t>
      </w:r>
      <w:r w:rsidRPr="00640151">
        <w:rPr>
          <w:rFonts w:ascii="Times New Roman" w:hAnsi="Times New Roman"/>
          <w:sz w:val="20"/>
          <w:szCs w:val="20"/>
        </w:rPr>
        <w:t>Все играющие делятся на четыре-пять команд и выстраиваются на одной линии шеренгами, держась за руки. По сигналу все команды прыгают на одной ноге до обозначенной линии. Выигрывает команда, достигшая границы первой.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«Лошадки». </w:t>
      </w:r>
      <w:r w:rsidRPr="00640151">
        <w:rPr>
          <w:rFonts w:ascii="Times New Roman" w:hAnsi="Times New Roman"/>
          <w:sz w:val="20"/>
          <w:szCs w:val="20"/>
        </w:rPr>
        <w:t>Играющие разбегаются по всей площадке и по сигналу учителя «Лошадки!» бегут, высоко поднимая колени. По сигналу «Кучер!» — обычная ходьба. Ходьба и бег чередуются. Учитель может повторить один и тот же сигнал два-три раза подряд.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«Невод». </w:t>
      </w:r>
      <w:r w:rsidRPr="00640151">
        <w:rPr>
          <w:rFonts w:ascii="Times New Roman" w:hAnsi="Times New Roman"/>
          <w:sz w:val="20"/>
          <w:szCs w:val="20"/>
        </w:rPr>
        <w:t>Два игрока берутся за руки и ловят остальных. Догнав кого-нибудь, они должны соединить руки так, чтобы пойманный оказался в кругу. Теперь они втроем ловят остальных. Каждый пойманный становится частью «невода». Игра продолжается до тех пор, пока «неводом» не будут пойманы все «рыбки», то есть другие участники.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Перемена мест. </w:t>
      </w:r>
      <w:r w:rsidRPr="00640151">
        <w:rPr>
          <w:rFonts w:ascii="Times New Roman" w:hAnsi="Times New Roman"/>
          <w:sz w:val="20"/>
          <w:szCs w:val="20"/>
        </w:rPr>
        <w:t xml:space="preserve">На площадке в произвольном порядке начерчены кружки на расстоянии 3–5 м один от другого. Каждый участник игры стоит в своем кружке, а водящий ходит среди них. По сигналу </w:t>
      </w:r>
      <w:proofErr w:type="gramStart"/>
      <w:r w:rsidRPr="00640151">
        <w:rPr>
          <w:rFonts w:ascii="Times New Roman" w:hAnsi="Times New Roman"/>
          <w:sz w:val="20"/>
          <w:szCs w:val="20"/>
        </w:rPr>
        <w:t>играющие</w:t>
      </w:r>
      <w:proofErr w:type="gramEnd"/>
      <w:r w:rsidRPr="00640151">
        <w:rPr>
          <w:rFonts w:ascii="Times New Roman" w:hAnsi="Times New Roman"/>
          <w:sz w:val="20"/>
          <w:szCs w:val="20"/>
        </w:rPr>
        <w:t xml:space="preserve"> меняются кружками, а водящий старается занять свободный кружок. </w:t>
      </w:r>
      <w:proofErr w:type="gramStart"/>
      <w:r w:rsidRPr="00640151">
        <w:rPr>
          <w:rFonts w:ascii="Times New Roman" w:hAnsi="Times New Roman"/>
          <w:sz w:val="20"/>
          <w:szCs w:val="20"/>
        </w:rPr>
        <w:t>Оставшийся</w:t>
      </w:r>
      <w:proofErr w:type="gramEnd"/>
      <w:r w:rsidRPr="00640151">
        <w:rPr>
          <w:rFonts w:ascii="Times New Roman" w:hAnsi="Times New Roman"/>
          <w:sz w:val="20"/>
          <w:szCs w:val="20"/>
        </w:rPr>
        <w:t xml:space="preserve"> без кружка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Салки-ноги от земли. </w:t>
      </w:r>
      <w:r w:rsidRPr="00640151">
        <w:rPr>
          <w:rFonts w:ascii="Times New Roman" w:hAnsi="Times New Roman"/>
          <w:sz w:val="20"/>
          <w:szCs w:val="20"/>
        </w:rPr>
        <w:t>Все играющие свободно бегают по площадке, а водящий догоняет. Спасаясь от преследования, игроки могут занять любое положение, при котором ступни ног не касаются земли (повиснуть на канате, сесть на скамейку, стать на колени, принять упор на бревне и т. д.). Игроков, которые приняли одно из этих положений, салить нельзя. Тот, кого «салка» догонит, становится водящим. Он поднимает руку, говорит: «Я салка!» – и игра продолжается.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«Третий лишний». </w:t>
      </w:r>
      <w:proofErr w:type="gramStart"/>
      <w:r w:rsidRPr="00640151">
        <w:rPr>
          <w:rFonts w:ascii="Times New Roman" w:hAnsi="Times New Roman"/>
          <w:sz w:val="20"/>
          <w:szCs w:val="20"/>
        </w:rPr>
        <w:t>Играющие</w:t>
      </w:r>
      <w:proofErr w:type="gramEnd"/>
      <w:r w:rsidRPr="00640151">
        <w:rPr>
          <w:rFonts w:ascii="Times New Roman" w:hAnsi="Times New Roman"/>
          <w:sz w:val="20"/>
          <w:szCs w:val="20"/>
        </w:rPr>
        <w:t xml:space="preserve"> становятся попарно в затылок друг другу, образуя круг, лицом к центру. За кругом остаются двое игроков: один убегает, другой догоняет. </w:t>
      </w:r>
      <w:proofErr w:type="gramStart"/>
      <w:r w:rsidRPr="00640151">
        <w:rPr>
          <w:rFonts w:ascii="Times New Roman" w:hAnsi="Times New Roman"/>
          <w:sz w:val="20"/>
          <w:szCs w:val="20"/>
        </w:rPr>
        <w:t>Убегающий</w:t>
      </w:r>
      <w:proofErr w:type="gramEnd"/>
      <w:r w:rsidRPr="00640151">
        <w:rPr>
          <w:rFonts w:ascii="Times New Roman" w:hAnsi="Times New Roman"/>
          <w:sz w:val="20"/>
          <w:szCs w:val="20"/>
        </w:rPr>
        <w:t xml:space="preserve">, спасаясь от преследования, становится впереди какой-либо пары. Игрок, стоящий в паре последним, убегает, и догоняющий устремляется за ним. Если водящий осалил </w:t>
      </w:r>
      <w:proofErr w:type="gramStart"/>
      <w:r w:rsidRPr="00640151">
        <w:rPr>
          <w:rFonts w:ascii="Times New Roman" w:hAnsi="Times New Roman"/>
          <w:sz w:val="20"/>
          <w:szCs w:val="20"/>
        </w:rPr>
        <w:t>убегающего</w:t>
      </w:r>
      <w:proofErr w:type="gramEnd"/>
      <w:r w:rsidRPr="00640151">
        <w:rPr>
          <w:rFonts w:ascii="Times New Roman" w:hAnsi="Times New Roman"/>
          <w:sz w:val="20"/>
          <w:szCs w:val="20"/>
        </w:rPr>
        <w:t>, то убегающий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7. Легкая атлетика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Беговые упражнения: </w:t>
      </w:r>
      <w:r w:rsidRPr="00640151">
        <w:rPr>
          <w:rFonts w:ascii="Times New Roman" w:hAnsi="Times New Roman"/>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Прыжковые упражнения: </w:t>
      </w:r>
      <w:r w:rsidRPr="00640151">
        <w:rPr>
          <w:rFonts w:ascii="Times New Roman" w:hAnsi="Times New Roman"/>
          <w:sz w:val="20"/>
          <w:szCs w:val="20"/>
        </w:rPr>
        <w:t>на одной ноге и двух ногах на месте и с продвижением; в длину и высоту; спрыгивание и запрыгивание.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8. Гимнастика с основами акробатики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Организующие команды и приёмы. </w:t>
      </w:r>
      <w:r w:rsidRPr="00640151">
        <w:rPr>
          <w:rFonts w:ascii="Times New Roman" w:hAnsi="Times New Roman"/>
          <w:sz w:val="20"/>
          <w:szCs w:val="20"/>
        </w:rPr>
        <w:t>Строевые действия в шеренге и колонне; выполнение строевых команд.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упражнения. </w:t>
      </w:r>
      <w:r w:rsidRPr="00640151">
        <w:rPr>
          <w:rFonts w:ascii="Times New Roman" w:hAnsi="Times New Roman"/>
          <w:sz w:val="20"/>
          <w:szCs w:val="20"/>
        </w:rPr>
        <w:t>Упоры; седы; упражнения в группировке; перекаты; стойка на лопатках; кувырки вперёд и назад; гимнастический мост.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комбинации. </w:t>
      </w:r>
      <w:r w:rsidRPr="00640151">
        <w:rPr>
          <w:rFonts w:ascii="Times New Roman" w:hAnsi="Times New Roman"/>
          <w:sz w:val="20"/>
          <w:szCs w:val="20"/>
        </w:rPr>
        <w:t xml:space="preserve">Например: 1) мост из </w:t>
      </w:r>
      <w:proofErr w:type="gramStart"/>
      <w:r w:rsidRPr="00640151">
        <w:rPr>
          <w:rFonts w:ascii="Times New Roman" w:hAnsi="Times New Roman"/>
          <w:sz w:val="20"/>
          <w:szCs w:val="20"/>
        </w:rPr>
        <w:t>положения</w:t>
      </w:r>
      <w:proofErr w:type="gramEnd"/>
      <w:r w:rsidRPr="00640151">
        <w:rPr>
          <w:rFonts w:ascii="Times New Roman" w:hAnsi="Times New Roman"/>
          <w:sz w:val="20"/>
          <w:szCs w:val="20"/>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на низкой гимнастической перекладине: </w:t>
      </w:r>
      <w:r w:rsidRPr="00640151">
        <w:rPr>
          <w:rFonts w:ascii="Times New Roman" w:hAnsi="Times New Roman"/>
          <w:sz w:val="20"/>
          <w:szCs w:val="20"/>
        </w:rPr>
        <w:t xml:space="preserve">висы, </w:t>
      </w:r>
      <w:proofErr w:type="spellStart"/>
      <w:r w:rsidRPr="00640151">
        <w:rPr>
          <w:rFonts w:ascii="Times New Roman" w:hAnsi="Times New Roman"/>
          <w:sz w:val="20"/>
          <w:szCs w:val="20"/>
        </w:rPr>
        <w:t>перемахи</w:t>
      </w:r>
      <w:proofErr w:type="spellEnd"/>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Гимнастическая комбинация. </w:t>
      </w:r>
      <w:r w:rsidRPr="00640151">
        <w:rPr>
          <w:rFonts w:ascii="Times New Roman" w:hAnsi="Times New Roman"/>
          <w:sz w:val="20"/>
          <w:szCs w:val="20"/>
        </w:rPr>
        <w:t xml:space="preserve">Например, из виса стоя присев толчком двумя ногами </w:t>
      </w:r>
      <w:proofErr w:type="spellStart"/>
      <w:r w:rsidRPr="00640151">
        <w:rPr>
          <w:rFonts w:ascii="Times New Roman" w:hAnsi="Times New Roman"/>
          <w:sz w:val="20"/>
          <w:szCs w:val="20"/>
        </w:rPr>
        <w:t>перемах</w:t>
      </w:r>
      <w:proofErr w:type="spellEnd"/>
      <w:r w:rsidRPr="00640151">
        <w:rPr>
          <w:rFonts w:ascii="Times New Roman" w:hAnsi="Times New Roman"/>
          <w:sz w:val="20"/>
          <w:szCs w:val="20"/>
        </w:rPr>
        <w:t xml:space="preserve">, согнув ноги, в вис сзади согнувшись, опускание назад в </w:t>
      </w:r>
      <w:proofErr w:type="gramStart"/>
      <w:r w:rsidRPr="00640151">
        <w:rPr>
          <w:rFonts w:ascii="Times New Roman" w:hAnsi="Times New Roman"/>
          <w:sz w:val="20"/>
          <w:szCs w:val="20"/>
        </w:rPr>
        <w:t>вис</w:t>
      </w:r>
      <w:proofErr w:type="gramEnd"/>
      <w:r w:rsidRPr="00640151">
        <w:rPr>
          <w:rFonts w:ascii="Times New Roman" w:hAnsi="Times New Roman"/>
          <w:sz w:val="20"/>
          <w:szCs w:val="20"/>
        </w:rPr>
        <w:t xml:space="preserve"> стоя и обратное движение через вис сзади согнувшись со сходом вперёд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Опорный прыжок </w:t>
      </w:r>
      <w:r w:rsidRPr="00640151">
        <w:rPr>
          <w:rFonts w:ascii="Times New Roman" w:hAnsi="Times New Roman"/>
          <w:sz w:val="20"/>
          <w:szCs w:val="20"/>
        </w:rPr>
        <w:t>с разбега через гимнастического козла.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Гимнастические упражнения прикладного характера. </w:t>
      </w:r>
      <w:r w:rsidRPr="00640151">
        <w:rPr>
          <w:rFonts w:ascii="Times New Roman" w:hAnsi="Times New Roman"/>
          <w:sz w:val="20"/>
          <w:szCs w:val="2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640151">
        <w:rPr>
          <w:rFonts w:ascii="Times New Roman" w:hAnsi="Times New Roman"/>
          <w:sz w:val="20"/>
          <w:szCs w:val="20"/>
        </w:rPr>
        <w:t>перелезания</w:t>
      </w:r>
      <w:proofErr w:type="spellEnd"/>
      <w:r w:rsidRPr="00640151">
        <w:rPr>
          <w:rFonts w:ascii="Times New Roman" w:hAnsi="Times New Roman"/>
          <w:sz w:val="20"/>
          <w:szCs w:val="20"/>
        </w:rPr>
        <w:t xml:space="preserve">, </w:t>
      </w:r>
      <w:proofErr w:type="spellStart"/>
      <w:r w:rsidRPr="00640151">
        <w:rPr>
          <w:rFonts w:ascii="Times New Roman" w:hAnsi="Times New Roman"/>
          <w:sz w:val="20"/>
          <w:szCs w:val="20"/>
        </w:rPr>
        <w:t>переползания</w:t>
      </w:r>
      <w:proofErr w:type="spellEnd"/>
      <w:r w:rsidRPr="00640151">
        <w:rPr>
          <w:rFonts w:ascii="Times New Roman" w:hAnsi="Times New Roman"/>
          <w:sz w:val="20"/>
          <w:szCs w:val="20"/>
        </w:rPr>
        <w:t>, передвижение по наклонной гимнастической скамейке.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9. Лыжная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Передвижение на лыжах; повороты; спуски; подъёмы; торможение. Знакомство с экипировкой, техникой движений на лыжах по равнине, горки – пологие, крутые, низкие</w:t>
      </w:r>
    </w:p>
    <w:p w:rsidR="00277296" w:rsidRDefault="00277296" w:rsidP="000B7617">
      <w:pPr>
        <w:autoSpaceDE w:val="0"/>
        <w:autoSpaceDN w:val="0"/>
        <w:adjustRightInd w:val="0"/>
        <w:spacing w:after="0" w:line="240" w:lineRule="auto"/>
        <w:jc w:val="both"/>
        <w:rPr>
          <w:rFonts w:ascii="Times New Roman" w:hAnsi="Times New Roman"/>
          <w:b/>
          <w:bCs/>
          <w:sz w:val="20"/>
          <w:szCs w:val="20"/>
        </w:rPr>
      </w:pP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lastRenderedPageBreak/>
        <w:t>10. Плавание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Подводящие упражнения: </w:t>
      </w:r>
      <w:r w:rsidRPr="00640151">
        <w:rPr>
          <w:rFonts w:ascii="Times New Roman" w:hAnsi="Times New Roman"/>
          <w:sz w:val="20"/>
          <w:szCs w:val="20"/>
        </w:rPr>
        <w:t>вхождение в воду; передвижение по дну бассейна; упражнения на всплывание; лежание и скольжение; упражнения на согласование работы рук и ног.</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11. Упражнения для профилактики простуды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для мышц шеи. </w:t>
      </w:r>
      <w:r w:rsidRPr="00640151">
        <w:rPr>
          <w:rFonts w:ascii="Times New Roman" w:hAnsi="Times New Roman"/>
          <w:sz w:val="20"/>
          <w:szCs w:val="20"/>
        </w:rPr>
        <w:t>Упражнение состоит из трех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стоя, расслабьте шею, затем резко поворачивайте голову влево и вправо.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стоя, наклоняйте голову резко вперед и назад.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стоя, наклоняйте голову вправо и влево (по 5 раз). Дышите нормально. При наклонах старайтесь удерживать плечи неподвижно (через некоторое время вы сможете класть ухо на плечо). Это упражнение укрепляет мышцы шеи, а также облегчает состояние при тонзиллите, фарингите, делает голос более звучным, а также помогает устранить дефекты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речи.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Дыхательные упражнения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Ритмичное глубокое дыхание.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Дыхание через одну ноздрю (</w:t>
      </w:r>
      <w:proofErr w:type="gramStart"/>
      <w:r w:rsidRPr="00640151">
        <w:rPr>
          <w:rFonts w:ascii="Times New Roman" w:hAnsi="Times New Roman"/>
          <w:sz w:val="20"/>
          <w:szCs w:val="20"/>
        </w:rPr>
        <w:t>левой</w:t>
      </w:r>
      <w:proofErr w:type="gramEnd"/>
      <w:r w:rsidRPr="00640151">
        <w:rPr>
          <w:rFonts w:ascii="Times New Roman" w:hAnsi="Times New Roman"/>
          <w:sz w:val="20"/>
          <w:szCs w:val="20"/>
        </w:rPr>
        <w:t xml:space="preserve">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 xml:space="preserve">12. Упражнения для </w:t>
      </w:r>
      <w:proofErr w:type="spellStart"/>
      <w:r w:rsidRPr="00640151">
        <w:rPr>
          <w:rFonts w:ascii="Times New Roman" w:hAnsi="Times New Roman"/>
          <w:b/>
          <w:b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для расслабления мышц лежа</w:t>
      </w:r>
      <w:r w:rsidRPr="00640151">
        <w:rPr>
          <w:rFonts w:ascii="Times New Roman" w:hAnsi="Times New Roman"/>
          <w:sz w:val="20"/>
          <w:szCs w:val="20"/>
        </w:rPr>
        <w:t>. Лягте на спину, раздвинув стопы ног примерно на 40 см. Голова затылком касается пола. Руки положите ладонями вверх и отодвиньте их от туловища. Закройте глаза и расслабьтесь. Дышать ритмично. Впоследствии дыхание станет легким и медленным. Сосредоточиться на глубоких и легких выдохах. Оставаться в этом положении 3-5 минут. Эта поза полезна для расслабления мышц всего тела.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Станьте на левую ногу, положив лодыжку правой с топы у основания левого бедра. Руки поднять вверх и соединить ладони. Выполнить 20–30 секунд. Вернуться в исходное положение и повторить упражнение на другой ноге. Упражнения развивает чувство равновесия, укрепляет мышцы ног и туловища, формирует чувство уверенности в своих силах.</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 xml:space="preserve">Игры для </w:t>
      </w:r>
      <w:proofErr w:type="spellStart"/>
      <w:r w:rsidRPr="00640151">
        <w:rPr>
          <w:rFonts w:ascii="Times New Roman" w:hAnsi="Times New Roman"/>
          <w:i/>
          <w:i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«Восковая скульптура». Дети свободно </w:t>
      </w:r>
      <w:r w:rsidRPr="00640151">
        <w:rPr>
          <w:rFonts w:ascii="Times New Roman" w:hAnsi="Times New Roman"/>
          <w:sz w:val="20"/>
          <w:szCs w:val="20"/>
        </w:rPr>
        <w:t>бегают по площадке, выполняют произвольные движения головой, туловищем, ногами. По команде водящего-«скульптора» каждый участник должен замереть в той позе, в какой его остановил «скульптор». Тот, кто пошевелился, выбывает из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«Идем за синей птицей». </w:t>
      </w:r>
      <w:r w:rsidRPr="00640151">
        <w:rPr>
          <w:rFonts w:ascii="Times New Roman" w:hAnsi="Times New Roman"/>
          <w:sz w:val="20"/>
          <w:szCs w:val="20"/>
        </w:rPr>
        <w:t>Дети идут по залу, взявшись за руки и многократно напевая: «Мы длинной вереницей идем за Синей птицей, идем за Синей птицей, идем за Синей птицей». Игра формирует чувство спокойствия, воспитывает навыки коллективных действий. Время выполнения – до 4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«Факиры». </w:t>
      </w:r>
      <w:r w:rsidRPr="00640151">
        <w:rPr>
          <w:rFonts w:ascii="Times New Roman" w:hAnsi="Times New Roman"/>
          <w:sz w:val="20"/>
          <w:szCs w:val="20"/>
        </w:rPr>
        <w:t xml:space="preserve">Дети сидят на коврике, скрестив ноги по-турецки, руки на коленях, спина и шея расслаблены, глаза закрыты. Звучит спокойная музыка, «факиры» отдыхают. Время выполнения 3–4 минуты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«Фея сна». </w:t>
      </w:r>
      <w:r w:rsidRPr="00640151">
        <w:rPr>
          <w:rFonts w:ascii="Times New Roman" w:hAnsi="Times New Roman"/>
          <w:sz w:val="20"/>
          <w:szCs w:val="20"/>
        </w:rPr>
        <w:t>Дети сидят или стоят по кругу. К ним поочередно подходит водящий-«Фея сна», касается плеча «волшебной палочкой», и они «засыпают»: закрывают глаза, расслабляют все мышцы. Время выполнения – до 5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«Танец </w:t>
      </w:r>
      <w:proofErr w:type="gramStart"/>
      <w:r w:rsidRPr="00640151">
        <w:rPr>
          <w:rFonts w:ascii="Times New Roman" w:hAnsi="Times New Roman"/>
          <w:b/>
          <w:bCs/>
          <w:sz w:val="20"/>
          <w:szCs w:val="20"/>
        </w:rPr>
        <w:t>зверюшек</w:t>
      </w:r>
      <w:proofErr w:type="gramEnd"/>
      <w:r w:rsidRPr="00640151">
        <w:rPr>
          <w:rFonts w:ascii="Times New Roman" w:hAnsi="Times New Roman"/>
          <w:b/>
          <w:bCs/>
          <w:sz w:val="20"/>
          <w:szCs w:val="20"/>
        </w:rPr>
        <w:t xml:space="preserve">». </w:t>
      </w:r>
      <w:r w:rsidRPr="00640151">
        <w:rPr>
          <w:rFonts w:ascii="Times New Roman" w:hAnsi="Times New Roman"/>
          <w:sz w:val="20"/>
          <w:szCs w:val="20"/>
        </w:rPr>
        <w:t>Каждый ученик выбирает себе образ маленького зверька, который ему по душе. Зверек произвольно танцует: радуется хорошему настроению, ощущению силы и легкости в теле. Время выполнения 3–5 минут. Упражнение формирует чувство спокойствия, тренирует воображение.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13. Упражнения для формирования усидчивости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Выполнение статических поз системы </w:t>
      </w:r>
      <w:proofErr w:type="spellStart"/>
      <w:r w:rsidRPr="00640151">
        <w:rPr>
          <w:rFonts w:ascii="Times New Roman" w:hAnsi="Times New Roman"/>
          <w:sz w:val="20"/>
          <w:szCs w:val="20"/>
        </w:rPr>
        <w:t>хатха-йога</w:t>
      </w:r>
      <w:proofErr w:type="spellEnd"/>
      <w:r w:rsidRPr="00640151">
        <w:rPr>
          <w:rFonts w:ascii="Times New Roman" w:hAnsi="Times New Roman"/>
          <w:sz w:val="20"/>
          <w:szCs w:val="20"/>
        </w:rPr>
        <w:t>: стойка на одной ноге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(Поза «дерева»), поза плуга, </w:t>
      </w:r>
      <w:proofErr w:type="gramStart"/>
      <w:r w:rsidRPr="00640151">
        <w:rPr>
          <w:rFonts w:ascii="Times New Roman" w:hAnsi="Times New Roman"/>
          <w:sz w:val="20"/>
          <w:szCs w:val="20"/>
        </w:rPr>
        <w:t>поза</w:t>
      </w:r>
      <w:proofErr w:type="gramEnd"/>
      <w:r w:rsidRPr="00640151">
        <w:rPr>
          <w:rFonts w:ascii="Times New Roman" w:hAnsi="Times New Roman"/>
          <w:sz w:val="20"/>
          <w:szCs w:val="20"/>
        </w:rPr>
        <w:t xml:space="preserve"> прогнувшись (поза «Змеи»).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14. Упражнения для профилактики и коррекции нарушений</w:t>
      </w:r>
      <w:r w:rsidR="00D47354">
        <w:rPr>
          <w:rFonts w:ascii="Times New Roman" w:hAnsi="Times New Roman"/>
          <w:b/>
          <w:bCs/>
          <w:sz w:val="20"/>
          <w:szCs w:val="20"/>
        </w:rPr>
        <w:t xml:space="preserve"> </w:t>
      </w:r>
      <w:r w:rsidRPr="00640151">
        <w:rPr>
          <w:rFonts w:ascii="Times New Roman" w:hAnsi="Times New Roman"/>
          <w:b/>
          <w:bCs/>
          <w:sz w:val="20"/>
          <w:szCs w:val="20"/>
        </w:rPr>
        <w:t>зрения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Перемещение взгляда влево-вправо, вверх-вниз, по кругу. Согревание глаз теплыми ладонями. Растирание мышц плечевого пояса. Массаж биологически активных точек на лице.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15. Знания по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Физическое воспитание в Древнем Египте, Древней Греции, Древнем Риме, в средние века в Европе, в Древнем Китае, Японии, Индии. Физическая культура в России. Возрождение Олимпийских игр. Российские чемпионы. Правильное питание.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Планируемые результаты обучения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Результаты освоения программного материала по предмету «Физическая культура» в начальной школе оцениваются по трем базовым уровням, исходя из принципа «общее — частное — конкретное», и представлены соответственно </w:t>
      </w:r>
      <w:proofErr w:type="spellStart"/>
      <w:r w:rsidRPr="00640151">
        <w:rPr>
          <w:rFonts w:ascii="Times New Roman" w:hAnsi="Times New Roman"/>
          <w:sz w:val="20"/>
          <w:szCs w:val="20"/>
        </w:rPr>
        <w:t>метапредметными</w:t>
      </w:r>
      <w:proofErr w:type="spellEnd"/>
      <w:r w:rsidRPr="00640151">
        <w:rPr>
          <w:rFonts w:ascii="Times New Roman" w:hAnsi="Times New Roman"/>
          <w:sz w:val="20"/>
          <w:szCs w:val="20"/>
        </w:rPr>
        <w:t>, предметными и личностными результатами.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характеризуют уровень </w:t>
      </w:r>
      <w:proofErr w:type="spellStart"/>
      <w:r w:rsidRPr="00640151">
        <w:rPr>
          <w:rFonts w:ascii="Times New Roman" w:hAnsi="Times New Roman"/>
          <w:sz w:val="20"/>
          <w:szCs w:val="20"/>
        </w:rPr>
        <w:t>сформированности</w:t>
      </w:r>
      <w:proofErr w:type="spellEnd"/>
      <w:r w:rsidRPr="00640151">
        <w:rPr>
          <w:rFonts w:ascii="Times New Roman" w:hAnsi="Times New Roman"/>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b/>
          <w:bCs/>
          <w:sz w:val="20"/>
          <w:szCs w:val="20"/>
        </w:rPr>
        <w:t>Метапредметные</w:t>
      </w:r>
      <w:proofErr w:type="spellEnd"/>
      <w:r w:rsidRPr="00640151">
        <w:rPr>
          <w:rFonts w:ascii="Times New Roman" w:hAnsi="Times New Roman"/>
          <w:b/>
          <w:bCs/>
          <w:sz w:val="20"/>
          <w:szCs w:val="20"/>
        </w:rPr>
        <w:t xml:space="preserve"> результаты </w:t>
      </w:r>
      <w:r w:rsidRPr="00640151">
        <w:rPr>
          <w:rFonts w:ascii="Times New Roman" w:hAnsi="Times New Roman"/>
          <w:sz w:val="20"/>
          <w:szCs w:val="20"/>
        </w:rPr>
        <w:t>проявляются в различных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lastRenderedPageBreak/>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средства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Предметные результаты </w:t>
      </w:r>
      <w:r w:rsidRPr="00640151">
        <w:rPr>
          <w:rFonts w:ascii="Times New Roman" w:hAnsi="Times New Roman"/>
          <w:sz w:val="20"/>
          <w:szCs w:val="20"/>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Предметные результаты, так же как и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проявляются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по истории и развитию спорта и олимпийского движения, о положительном их влиянии на укрепление мира и дружбы между народами;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знание основных направлений развития физической культуры в обществе, их целей, задач и форм организации;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640151">
        <w:rPr>
          <w:rFonts w:ascii="Times New Roman" w:hAnsi="Times New Roman"/>
          <w:sz w:val="20"/>
          <w:szCs w:val="20"/>
        </w:rPr>
        <w:t>занимающимся</w:t>
      </w:r>
      <w:proofErr w:type="gramEnd"/>
      <w:r w:rsidRPr="00640151">
        <w:rPr>
          <w:rFonts w:ascii="Times New Roman" w:hAnsi="Times New Roman"/>
          <w:sz w:val="20"/>
          <w:szCs w:val="20"/>
        </w:rPr>
        <w:t>, независимо от особенностей их здоровья, физической и технической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 умение оказывать помощь </w:t>
      </w:r>
      <w:proofErr w:type="gramStart"/>
      <w:r w:rsidRPr="00640151">
        <w:rPr>
          <w:rFonts w:ascii="Times New Roman" w:hAnsi="Times New Roman"/>
          <w:sz w:val="20"/>
          <w:szCs w:val="20"/>
        </w:rPr>
        <w:t>занимающимся</w:t>
      </w:r>
      <w:proofErr w:type="gramEnd"/>
      <w:r w:rsidRPr="00640151">
        <w:rPr>
          <w:rFonts w:ascii="Times New Roman" w:hAnsi="Times New Roman"/>
          <w:sz w:val="20"/>
          <w:szCs w:val="20"/>
        </w:rPr>
        <w:t xml:space="preserve"> при освоении новых двигательных действий, корректно объяснять и объективно оценивать технику их выполнения;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физической нагрузки в зависимости от индивидуальных особенностей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640151">
        <w:rPr>
          <w:rFonts w:ascii="Times New Roman" w:hAnsi="Times New Roman"/>
          <w:sz w:val="20"/>
          <w:szCs w:val="20"/>
        </w:rPr>
        <w:t>проявляются</w:t>
      </w:r>
      <w:proofErr w:type="gramEnd"/>
      <w:r w:rsidRPr="00640151">
        <w:rPr>
          <w:rFonts w:ascii="Times New Roman" w:hAnsi="Times New Roman"/>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культуры для удовлетворения индивидуальных интересов и потребностей, достижения личностно значимых результатов в физическом совершенстве.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могут проявляться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красивая (правильная) осанка, умение ее длительно сохранять при разнообразных формах движения и пере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хорошее телосложение, желание поддерживать его в рамках принятых норм и представлений посредством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культура движения, умение передвигаться красиво, легко и непринужденно.</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умение максимально проявлять физические способности (качества) при выполнении тестовых упражнений по физической культуре.</w:t>
      </w:r>
    </w:p>
    <w:p w:rsidR="00640151" w:rsidRPr="00640151" w:rsidRDefault="00640151"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Требовани</w:t>
      </w:r>
      <w:r w:rsidR="005F24D9">
        <w:rPr>
          <w:rFonts w:ascii="Times New Roman" w:hAnsi="Times New Roman"/>
          <w:b/>
          <w:sz w:val="20"/>
          <w:szCs w:val="20"/>
        </w:rPr>
        <w:t>я к уровню подготовки учащихся 2</w:t>
      </w:r>
      <w:r w:rsidRPr="00640151">
        <w:rPr>
          <w:rFonts w:ascii="Times New Roman" w:hAnsi="Times New Roman"/>
          <w:b/>
          <w:sz w:val="20"/>
          <w:szCs w:val="20"/>
        </w:rPr>
        <w:t xml:space="preserve"> класса</w:t>
      </w: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rPr>
          <w:rFonts w:ascii="Times New Roman" w:hAnsi="Times New Roman"/>
          <w:b/>
          <w:sz w:val="20"/>
          <w:szCs w:val="20"/>
        </w:rPr>
      </w:pPr>
      <w:r w:rsidRPr="00640151">
        <w:rPr>
          <w:rFonts w:ascii="Times New Roman" w:hAnsi="Times New Roman"/>
          <w:b/>
          <w:sz w:val="20"/>
          <w:szCs w:val="20"/>
        </w:rPr>
        <w:t>Выпускник научится: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640151">
        <w:rPr>
          <w:rFonts w:ascii="Times New Roman" w:hAnsi="Times New Roman"/>
          <w:sz w:val="20"/>
          <w:szCs w:val="20"/>
        </w:rPr>
        <w:t>физкультпауз</w:t>
      </w:r>
      <w:proofErr w:type="spellEnd"/>
      <w:r w:rsidRPr="00640151">
        <w:rPr>
          <w:rFonts w:ascii="Times New Roman" w:hAnsi="Times New Roman"/>
          <w:sz w:val="20"/>
          <w:szCs w:val="2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раскрывать </w:t>
      </w:r>
      <w:proofErr w:type="gramStart"/>
      <w:r w:rsidRPr="00640151">
        <w:rPr>
          <w:rFonts w:ascii="Times New Roman" w:hAnsi="Times New Roman"/>
          <w:sz w:val="20"/>
          <w:szCs w:val="20"/>
        </w:rPr>
        <w:t>на примерах (из</w:t>
      </w:r>
      <w:proofErr w:type="gramEnd"/>
      <w:r w:rsidRPr="00640151">
        <w:rPr>
          <w:rFonts w:ascii="Times New Roman" w:hAnsi="Times New Roman"/>
          <w:sz w:val="20"/>
          <w:szCs w:val="20"/>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Выпускник получит возможность научиться: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-выявлять связь занятий физической культурой с трудовой  деятельностью;</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Способы физкультурной деятельности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научится</w:t>
      </w:r>
      <w:r w:rsidRPr="00640151">
        <w:rPr>
          <w:rFonts w:ascii="Times New Roman" w:hAnsi="Times New Roman"/>
          <w:sz w:val="20"/>
          <w:szCs w:val="20"/>
        </w:rPr>
        <w:t xml:space="preserve">: </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отбирать и выполнять комплексы упражнений для утренней зарядки и физкультминуток в соответствии с изученными правилами;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-целенаправленно отбирать физические упражнения для индивидуальных занятий по развитию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простейшие приёмы оказания доврачебной помощи при травмах и ушибах.</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Физическое совершенствование</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 xml:space="preserve">Выпускник научится: </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тестовые упражнения на оценку динамики индивидуального развития основных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-выполнять организующие строевые команды и приёмы;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акробатические упражнения (кувырки, стойки, перекаты);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легкоатлетические упражнения (бег, прыжки, метания и броски мяча разного веса и объема);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игровые действия и упражнения из подвижных игр разной функциональной направленности.</w:t>
      </w:r>
    </w:p>
    <w:p w:rsidR="00640151" w:rsidRPr="00640151" w:rsidRDefault="00640151" w:rsidP="00640151">
      <w:pPr>
        <w:spacing w:after="0" w:line="240" w:lineRule="auto"/>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-сохранять правильную осанку, оптимальное телосложение;</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эстетически красиво гимнастические и акробатические комбинации;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-играть в баскетбол, футбол и волейбол по упрощенным правилам;</w:t>
      </w:r>
    </w:p>
    <w:p w:rsidR="00640151" w:rsidRPr="00640151" w:rsidRDefault="00640151" w:rsidP="00640151">
      <w:pPr>
        <w:shd w:val="clear" w:color="auto" w:fill="FFFFFF"/>
        <w:spacing w:after="0" w:line="240" w:lineRule="auto"/>
        <w:rPr>
          <w:rFonts w:ascii="Times New Roman" w:hAnsi="Times New Roman"/>
          <w:b/>
          <w:color w:val="000000"/>
          <w:spacing w:val="2"/>
          <w:sz w:val="20"/>
          <w:szCs w:val="20"/>
        </w:rPr>
      </w:pPr>
    </w:p>
    <w:p w:rsidR="00640151" w:rsidRPr="00640151" w:rsidRDefault="00640151" w:rsidP="00640151">
      <w:pPr>
        <w:shd w:val="clear" w:color="auto" w:fill="FFFFFF"/>
        <w:spacing w:after="0" w:line="240" w:lineRule="auto"/>
        <w:ind w:left="360"/>
        <w:jc w:val="center"/>
        <w:rPr>
          <w:rFonts w:ascii="Times New Roman" w:hAnsi="Times New Roman"/>
          <w:b/>
          <w:color w:val="000000"/>
          <w:spacing w:val="2"/>
          <w:sz w:val="20"/>
          <w:szCs w:val="20"/>
        </w:rPr>
      </w:pPr>
      <w:r w:rsidRPr="00640151">
        <w:rPr>
          <w:rFonts w:ascii="Times New Roman" w:hAnsi="Times New Roman"/>
          <w:b/>
          <w:color w:val="000000"/>
          <w:spacing w:val="2"/>
          <w:sz w:val="20"/>
          <w:szCs w:val="20"/>
        </w:rPr>
        <w:t xml:space="preserve">Контроль уровня </w:t>
      </w:r>
      <w:proofErr w:type="spellStart"/>
      <w:r w:rsidRPr="00640151">
        <w:rPr>
          <w:rFonts w:ascii="Times New Roman" w:hAnsi="Times New Roman"/>
          <w:b/>
          <w:color w:val="000000"/>
          <w:spacing w:val="2"/>
          <w:sz w:val="20"/>
          <w:szCs w:val="20"/>
        </w:rPr>
        <w:t>обученности</w:t>
      </w:r>
      <w:proofErr w:type="spellEnd"/>
      <w:r w:rsidRPr="00640151">
        <w:rPr>
          <w:rFonts w:ascii="Times New Roman" w:hAnsi="Times New Roman"/>
          <w:b/>
          <w:color w:val="000000"/>
          <w:spacing w:val="2"/>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 Оценка ставится за технику движений и теоретические знания.</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основам знаний.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ставится за ответ, в котором содержатся небольшие неточности и незначительные ошибки.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Оценку «3»</w:t>
      </w:r>
      <w:r w:rsidRPr="00640151">
        <w:rPr>
          <w:rFonts w:ascii="Times New Roman" w:hAnsi="Times New Roman"/>
          <w:sz w:val="20"/>
          <w:szCs w:val="20"/>
        </w:rPr>
        <w:t xml:space="preserve">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 целью проверки знаний используются различные методы.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Метод опроса</w:t>
      </w:r>
      <w:r w:rsidRPr="00640151">
        <w:rPr>
          <w:rFonts w:ascii="Times New Roman" w:hAnsi="Times New Roman"/>
          <w:sz w:val="20"/>
          <w:szCs w:val="20"/>
        </w:rPr>
        <w:t xml:space="preserve">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Программированный метод</w:t>
      </w:r>
      <w:r w:rsidRPr="00640151">
        <w:rPr>
          <w:rFonts w:ascii="Times New Roman" w:hAnsi="Times New Roman"/>
          <w:sz w:val="20"/>
          <w:szCs w:val="20"/>
        </w:rPr>
        <w:t xml:space="preserve">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Весьма эффективным методом проверки </w:t>
      </w:r>
      <w:r w:rsidRPr="00640151">
        <w:rPr>
          <w:rFonts w:ascii="Times New Roman" w:hAnsi="Times New Roman"/>
          <w:b/>
          <w:sz w:val="20"/>
          <w:szCs w:val="20"/>
        </w:rPr>
        <w:t xml:space="preserve">знаний </w:t>
      </w:r>
      <w:r w:rsidRPr="00640151">
        <w:rPr>
          <w:rFonts w:ascii="Times New Roman" w:hAnsi="Times New Roman"/>
          <w:sz w:val="20"/>
          <w:szCs w:val="20"/>
        </w:rPr>
        <w:t xml:space="preserve">является </w:t>
      </w:r>
      <w:r w:rsidRPr="00640151">
        <w:rPr>
          <w:rFonts w:ascii="Times New Roman" w:hAnsi="Times New Roman"/>
          <w:b/>
          <w:sz w:val="20"/>
          <w:szCs w:val="20"/>
        </w:rPr>
        <w:t>демонстрация</w:t>
      </w:r>
      <w:r w:rsidRPr="00640151">
        <w:rPr>
          <w:rFonts w:ascii="Times New Roman" w:hAnsi="Times New Roman"/>
          <w:sz w:val="20"/>
          <w:szCs w:val="20"/>
        </w:rPr>
        <w:t xml:space="preserve"> их учащимися в конкретной деятельности. Например, изложение знаний упражнений по развитию силы с выполнени</w:t>
      </w:r>
      <w:r>
        <w:rPr>
          <w:rFonts w:ascii="Times New Roman" w:hAnsi="Times New Roman"/>
          <w:sz w:val="20"/>
          <w:szCs w:val="20"/>
        </w:rPr>
        <w:t>ем конкретного комплекса и т. П.</w:t>
      </w:r>
    </w:p>
    <w:p w:rsidR="00640151" w:rsidRPr="00640151" w:rsidRDefault="00640151" w:rsidP="00640151">
      <w:pPr>
        <w:spacing w:after="0" w:line="240" w:lineRule="auto"/>
        <w:jc w:val="both"/>
        <w:rPr>
          <w:rFonts w:ascii="Times New Roman" w:hAnsi="Times New Roman"/>
          <w:i/>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технике владения двигательными действиями (умения ми, навыками).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 двигательное действие выполнено правильно (заданным способом), точно, в надлежащем темпе, легко и четко.</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 двигательное действие выполнено правильно, но недостаточно легко и четко, наблюдается некоторая скованность движений.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«3»</w:t>
      </w:r>
      <w:r w:rsidRPr="00640151">
        <w:rPr>
          <w:rFonts w:ascii="Times New Roman" w:hAnsi="Times New Roman"/>
          <w:sz w:val="20"/>
          <w:szCs w:val="20"/>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640151" w:rsidRPr="00640151" w:rsidRDefault="00640151" w:rsidP="00640151">
      <w:pPr>
        <w:spacing w:after="0" w:line="240" w:lineRule="auto"/>
        <w:jc w:val="both"/>
        <w:rPr>
          <w:rFonts w:ascii="Times New Roman" w:hAnsi="Times New Roman"/>
          <w:sz w:val="20"/>
          <w:szCs w:val="20"/>
        </w:rPr>
      </w:pPr>
    </w:p>
    <w:p w:rsidR="00815EED"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sz w:val="20"/>
          <w:szCs w:val="20"/>
        </w:rPr>
        <w:t xml:space="preserve">Основными методами оценки техники владения двигательными действиями являются методы </w:t>
      </w:r>
      <w:r w:rsidRPr="00640151">
        <w:rPr>
          <w:rFonts w:ascii="Times New Roman" w:hAnsi="Times New Roman"/>
          <w:i/>
          <w:sz w:val="20"/>
          <w:szCs w:val="20"/>
        </w:rPr>
        <w:t>наблюдения, вызов</w:t>
      </w:r>
      <w:r>
        <w:rPr>
          <w:rFonts w:ascii="Times New Roman" w:hAnsi="Times New Roman"/>
          <w:i/>
          <w:sz w:val="20"/>
          <w:szCs w:val="20"/>
        </w:rPr>
        <w:t xml:space="preserve">а, упражнений и </w:t>
      </w:r>
      <w:proofErr w:type="gramStart"/>
      <w:r>
        <w:rPr>
          <w:rFonts w:ascii="Times New Roman" w:hAnsi="Times New Roman"/>
          <w:i/>
          <w:sz w:val="20"/>
          <w:szCs w:val="20"/>
        </w:rPr>
        <w:t>комбинированный</w:t>
      </w:r>
      <w:proofErr w:type="gramEnd"/>
      <w:r>
        <w:rPr>
          <w:rFonts w:ascii="Times New Roman" w:hAnsi="Times New Roman"/>
          <w:i/>
          <w:sz w:val="20"/>
          <w:szCs w:val="20"/>
        </w:rPr>
        <w:t>.</w:t>
      </w:r>
    </w:p>
    <w:p w:rsidR="00815EED" w:rsidRPr="00640151" w:rsidRDefault="00815EED">
      <w:pPr>
        <w:rPr>
          <w:sz w:val="20"/>
          <w:szCs w:val="20"/>
        </w:rPr>
      </w:pPr>
    </w:p>
    <w:p w:rsidR="00815EED" w:rsidRPr="00640151" w:rsidRDefault="00640151" w:rsidP="00815EED">
      <w:pPr>
        <w:jc w:val="center"/>
        <w:rPr>
          <w:rFonts w:ascii="Times New Roman" w:hAnsi="Times New Roman"/>
          <w:b/>
          <w:sz w:val="20"/>
          <w:szCs w:val="20"/>
        </w:rPr>
      </w:pPr>
      <w:r>
        <w:rPr>
          <w:rFonts w:ascii="Times New Roman" w:hAnsi="Times New Roman"/>
          <w:b/>
          <w:sz w:val="20"/>
          <w:szCs w:val="20"/>
        </w:rPr>
        <w:t>6.</w:t>
      </w:r>
      <w:r w:rsidR="00815EED" w:rsidRPr="00640151">
        <w:rPr>
          <w:rFonts w:ascii="Times New Roman" w:hAnsi="Times New Roman"/>
          <w:b/>
          <w:sz w:val="20"/>
          <w:szCs w:val="20"/>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116"/>
        <w:gridCol w:w="3230"/>
      </w:tblGrid>
      <w:tr w:rsidR="00815EED" w:rsidRPr="00640151" w:rsidTr="00640151">
        <w:trPr>
          <w:trHeight w:val="526"/>
        </w:trPr>
        <w:tc>
          <w:tcPr>
            <w:tcW w:w="3224"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Тема</w:t>
            </w:r>
          </w:p>
        </w:tc>
        <w:tc>
          <w:tcPr>
            <w:tcW w:w="3116"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Основное содержание по теме</w:t>
            </w:r>
          </w:p>
        </w:tc>
        <w:tc>
          <w:tcPr>
            <w:tcW w:w="3230" w:type="dxa"/>
            <w:vAlign w:val="center"/>
          </w:tcPr>
          <w:p w:rsidR="00815EED" w:rsidRPr="00640151" w:rsidRDefault="00815EED" w:rsidP="00640151">
            <w:pPr>
              <w:spacing w:after="0" w:line="240" w:lineRule="auto"/>
              <w:jc w:val="center"/>
              <w:rPr>
                <w:rFonts w:ascii="Times New Roman" w:hAnsi="Times New Roman"/>
                <w:b/>
                <w:sz w:val="20"/>
                <w:szCs w:val="20"/>
                <w:lang w:val="en-US"/>
              </w:rPr>
            </w:pPr>
            <w:r w:rsidRPr="00640151">
              <w:rPr>
                <w:rFonts w:ascii="Times New Roman" w:hAnsi="Times New Roman"/>
                <w:b/>
                <w:sz w:val="20"/>
                <w:szCs w:val="20"/>
              </w:rPr>
              <w:t xml:space="preserve">Характеристика деятельности учащихся </w:t>
            </w:r>
          </w:p>
        </w:tc>
      </w:tr>
      <w:tr w:rsidR="00815EED" w:rsidRPr="00640151" w:rsidTr="00640151">
        <w:tblPrEx>
          <w:tblCellMar>
            <w:top w:w="57" w:type="dxa"/>
            <w:bottom w:w="57" w:type="dxa"/>
          </w:tblCellMar>
        </w:tblPrEx>
        <w:trPr>
          <w:trHeight w:val="294"/>
        </w:trPr>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1. Знания о физической культуре (4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Олимпийские игры. История появления Олимпийских игр</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«Олимпийские игры». Место появления и особенности древних Олимпийских игр. Понятие «чемпион»</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Пересказывать тексты об истории </w:t>
            </w:r>
            <w:r w:rsidRPr="00640151">
              <w:rPr>
                <w:rFonts w:ascii="Times New Roman" w:hAnsi="Times New Roman"/>
                <w:sz w:val="20"/>
                <w:szCs w:val="20"/>
              </w:rPr>
              <w:cr/>
              <w:t>возникновения Олимпийских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миротворческую роль Олимпийских игр в древнем мире</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Скелет и мышцы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Части скелета человека. Назначение скелета и скелетных мышц в теле человека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части скелета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функции скелета и мышц в организме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Осанка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Понятие осанки. Влияние осанки на здоровье. </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Правильная осанка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«осанка»;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связь правильной осанки и здоровья организма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правильную осанку человека в положении сидя и стоя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Стопа человека</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Функции стопы. Понятие «плоскостопие»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«плоскостопие»;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описывать причину возникновения плоскостопия и влияние заболевания на организм человека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Одежда для занятий разными физическими упражнениями</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 xml:space="preserve">Одежда для занятий </w:t>
            </w:r>
            <w:proofErr w:type="spellStart"/>
            <w:proofErr w:type="gramStart"/>
            <w:r w:rsidRPr="00640151">
              <w:rPr>
                <w:rFonts w:ascii="Times New Roman" w:hAnsi="Times New Roman"/>
                <w:sz w:val="20"/>
                <w:szCs w:val="20"/>
              </w:rPr>
              <w:t>физи-ческими</w:t>
            </w:r>
            <w:proofErr w:type="spellEnd"/>
            <w:proofErr w:type="gramEnd"/>
            <w:r w:rsidRPr="00640151">
              <w:rPr>
                <w:rFonts w:ascii="Times New Roman" w:hAnsi="Times New Roman"/>
                <w:sz w:val="20"/>
                <w:szCs w:val="20"/>
              </w:rPr>
              <w:t xml:space="preserve"> упражнениями в разное время года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спортивную одежду в зависимости от времени года и погодных условий;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необходимый инвентарь для занятий разными видами физических упражнений</w:t>
            </w:r>
          </w:p>
        </w:tc>
      </w:tr>
      <w:tr w:rsidR="00815EED" w:rsidRPr="00640151" w:rsidTr="00934B34">
        <w:tblPrEx>
          <w:tblCellMar>
            <w:top w:w="57" w:type="dxa"/>
            <w:bottom w:w="57" w:type="dxa"/>
          </w:tblCellMar>
        </w:tblPrEx>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2. Организация здорового образа жизни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Правильный режим дня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здоровом образе жизни. Элементы режима дня. Планирование своего режима дня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понятия «здоровый образ жизни»;</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составлять правильный режим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сна и правильного питания для здоровья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Закаливание</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закаливании. Простейшие закаливающие процедуры (воздушные ванны, обтирания, хождение босиком)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способы закаливания организма;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смысл закаливания;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простейшие процедуры закаливания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Профилактика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Причины утомления глаз и снижения остроты зрения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гигиены чтения, просмотра телевизора, работы 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правильное положение тела при чтении и работе за компьютером</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3. Наблюдение за физическим развитием и физической подготовленностью </w:t>
            </w:r>
          </w:p>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(2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Оценкаправильности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Контроль осанки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Определять правильность осанки </w:t>
            </w:r>
            <w:r w:rsidRPr="00640151">
              <w:rPr>
                <w:rFonts w:ascii="Times New Roman" w:hAnsi="Times New Roman"/>
                <w:sz w:val="20"/>
                <w:szCs w:val="20"/>
              </w:rPr>
              <w:cr/>
              <w:t>в положении стоя у стены;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научиться контролировать осанку в положении сидя и стоя</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4. Физкультурно-оздоровительная деятельность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утренней гигиенической гимнастики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w:t>
            </w:r>
            <w:r w:rsidRPr="00640151">
              <w:rPr>
                <w:rFonts w:ascii="Times New Roman" w:hAnsi="Times New Roman"/>
                <w:sz w:val="20"/>
                <w:szCs w:val="20"/>
              </w:rPr>
              <w:lastRenderedPageBreak/>
              <w:t xml:space="preserve">присев из основной стойки </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Уметь готовить место для занятия утренней гигиенической гимнастикой;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упражнения для утренней гигиенической гимнастики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Физические упражнения для физкультминуток</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Движения руками вперёд и вверх, приседания, наклоны вперёд, назад, в стороны, ходьба на месте с высоким подниманием бедра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Уметь планировать физкультминутки </w:t>
            </w:r>
            <w:r w:rsidRPr="00640151">
              <w:rPr>
                <w:rFonts w:ascii="Times New Roman" w:hAnsi="Times New Roman"/>
                <w:sz w:val="20"/>
                <w:szCs w:val="20"/>
              </w:rPr>
              <w:cr/>
              <w:t>в своём режиме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физкультминутки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расслабления мышц</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Расслабление мышц в положении лёжа на спине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в жизни человека умения расслаблять мышцы;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назначение упражнений для расслабления мышц</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сидение на коленях и стойка на одной ноге с удержанием книги на голове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во время самостоятельных занятий физической культурой</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плоскостопия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гимнастической палке, захватывание мелких предметов (теннисный мяч, гимнастическая палка) стопами и пальцами ног.</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траве и песку</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плоскостопия в составе комплекса упражнений для утренней гигиенической гимнастики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Упражнения для зрения (согревание глаз, массаж области лба и висков, массаж задней поверхности шеи)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Раскрывать правила гигиены работы </w:t>
            </w:r>
            <w:r w:rsidRPr="00640151">
              <w:rPr>
                <w:rFonts w:ascii="Times New Roman" w:hAnsi="Times New Roman"/>
                <w:sz w:val="20"/>
                <w:szCs w:val="20"/>
              </w:rPr>
              <w:cr/>
              <w:t>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нарушений зрения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Комплексы упражнений для развития основных двигательных качеств</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w:t>
            </w:r>
            <w:proofErr w:type="gramEnd"/>
            <w:r w:rsidRPr="00640151">
              <w:rPr>
                <w:rFonts w:ascii="Times New Roman" w:hAnsi="Times New Roman"/>
                <w:sz w:val="20"/>
                <w:szCs w:val="20"/>
              </w:rPr>
              <w:t xml:space="preserve"> движений (выпрыгивания вверх на двух ногах, прыжки с разведением ног в стороны, прыжки с захватом ног руками)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понятий «двигательные качества», «выносливость», «сила», «быстрота», «гибкость», «ловкость»;</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комплексы упражнений для развития основных двигательных качеств </w:t>
            </w:r>
          </w:p>
        </w:tc>
      </w:tr>
      <w:tr w:rsidR="00815EED" w:rsidRPr="00640151" w:rsidTr="00934B34">
        <w:tblPrEx>
          <w:tblCellMar>
            <w:top w:w="57" w:type="dxa"/>
            <w:bottom w:w="57" w:type="dxa"/>
          </w:tblCellMar>
        </w:tblPrEx>
        <w:tc>
          <w:tcPr>
            <w:tcW w:w="9570" w:type="dxa"/>
            <w:gridSpan w:val="3"/>
          </w:tcPr>
          <w:p w:rsidR="00815EED" w:rsidRPr="00640151" w:rsidRDefault="00815EED" w:rsidP="00684F8E">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5. Спортивно-оздоровительная деятельность </w:t>
            </w:r>
            <w:r w:rsidR="002C2896" w:rsidRPr="00640151">
              <w:rPr>
                <w:rFonts w:ascii="Times New Roman" w:hAnsi="Times New Roman"/>
                <w:b/>
                <w:sz w:val="20"/>
                <w:szCs w:val="20"/>
              </w:rPr>
              <w:t>(6</w:t>
            </w:r>
            <w:r w:rsidR="00684F8E">
              <w:rPr>
                <w:rFonts w:ascii="Times New Roman" w:hAnsi="Times New Roman"/>
                <w:b/>
                <w:sz w:val="20"/>
                <w:szCs w:val="20"/>
              </w:rPr>
              <w:t>1</w:t>
            </w:r>
            <w:r w:rsidRPr="00640151">
              <w:rPr>
                <w:rFonts w:ascii="Times New Roman" w:hAnsi="Times New Roman"/>
                <w:b/>
                <w:sz w:val="20"/>
                <w:szCs w:val="20"/>
              </w:rPr>
              <w:t xml:space="preserve"> ч)</w:t>
            </w:r>
          </w:p>
        </w:tc>
      </w:tr>
      <w:tr w:rsidR="00815EED" w:rsidRPr="00640151" w:rsidTr="00934B34">
        <w:tc>
          <w:tcPr>
            <w:tcW w:w="3224" w:type="dxa"/>
          </w:tcPr>
          <w:p w:rsidR="00815EED" w:rsidRPr="00640151" w:rsidRDefault="00022F99" w:rsidP="00640151">
            <w:pPr>
              <w:spacing w:after="0" w:line="240" w:lineRule="auto"/>
              <w:rPr>
                <w:rFonts w:ascii="Times New Roman" w:hAnsi="Times New Roman"/>
                <w:sz w:val="20"/>
                <w:szCs w:val="20"/>
              </w:rPr>
            </w:pPr>
            <w:r>
              <w:rPr>
                <w:rFonts w:ascii="Times New Roman" w:hAnsi="Times New Roman"/>
                <w:sz w:val="20"/>
                <w:szCs w:val="20"/>
              </w:rPr>
              <w:t>Лёгкая атлетика (16</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 xml:space="preserve">Беговые упражнения (бег в среднем темпе, бег с максимальной скоростью, бег с ускорением, челночный бег на полосе 3 × </w:t>
            </w:r>
            <w:smartTag w:uri="urn:schemas-microsoft-com:office:smarttags" w:element="metricconverter">
              <w:smartTagPr>
                <w:attr w:name="ProductID" w:val="10 м"/>
              </w:smartTagPr>
              <w:r w:rsidRPr="00640151">
                <w:rPr>
                  <w:rFonts w:ascii="Times New Roman" w:hAnsi="Times New Roman"/>
                  <w:sz w:val="20"/>
                  <w:szCs w:val="20"/>
                </w:rPr>
                <w:t>10 м</w:t>
              </w:r>
            </w:smartTag>
            <w:r w:rsidRPr="00640151">
              <w:rPr>
                <w:rFonts w:ascii="Times New Roman" w:hAnsi="Times New Roman"/>
                <w:sz w:val="20"/>
                <w:szCs w:val="20"/>
              </w:rPr>
              <w:t>),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roofErr w:type="gramEnd"/>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занятиях лёгкой атлетикой;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правильно выполнять основные движения ходьбы, бега, прыжков;</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с максимальной скоростью на дистанцию до </w:t>
            </w:r>
            <w:smartTag w:uri="urn:schemas-microsoft-com:office:smarttags" w:element="metricconverter">
              <w:smartTagPr>
                <w:attr w:name="ProductID" w:val="30 м"/>
              </w:smartTagPr>
              <w:r w:rsidRPr="00640151">
                <w:rPr>
                  <w:rFonts w:ascii="Times New Roman" w:hAnsi="Times New Roman"/>
                  <w:sz w:val="20"/>
                  <w:szCs w:val="20"/>
                </w:rPr>
                <w:t>30 м</w:t>
              </w:r>
            </w:smartTag>
            <w:r w:rsidRPr="00640151">
              <w:rPr>
                <w:rFonts w:ascii="Times New Roman" w:hAnsi="Times New Roman"/>
                <w:sz w:val="20"/>
                <w:szCs w:val="20"/>
              </w:rPr>
              <w:t>;</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дистанцию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на время;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прыжок в длину с разбега</w:t>
            </w:r>
          </w:p>
        </w:tc>
      </w:tr>
      <w:tr w:rsidR="00815EED" w:rsidRPr="00640151" w:rsidTr="00934B34">
        <w:tc>
          <w:tcPr>
            <w:tcW w:w="3224" w:type="dxa"/>
          </w:tcPr>
          <w:p w:rsidR="00815EED" w:rsidRPr="00640151" w:rsidRDefault="00815EED" w:rsidP="00684F8E">
            <w:pPr>
              <w:spacing w:after="0" w:line="240" w:lineRule="auto"/>
              <w:rPr>
                <w:rFonts w:ascii="Times New Roman" w:hAnsi="Times New Roman"/>
                <w:sz w:val="20"/>
                <w:szCs w:val="20"/>
              </w:rPr>
            </w:pPr>
            <w:r w:rsidRPr="00640151">
              <w:rPr>
                <w:rFonts w:ascii="Times New Roman" w:hAnsi="Times New Roman"/>
                <w:sz w:val="20"/>
                <w:szCs w:val="20"/>
              </w:rPr>
              <w:t>Гимн</w:t>
            </w:r>
            <w:r w:rsidR="002C2896" w:rsidRPr="00640151">
              <w:rPr>
                <w:rFonts w:ascii="Times New Roman" w:hAnsi="Times New Roman"/>
                <w:sz w:val="20"/>
                <w:szCs w:val="20"/>
              </w:rPr>
              <w:t>астика с основами акробатики (1</w:t>
            </w:r>
            <w:r w:rsidR="00684F8E">
              <w:rPr>
                <w:rFonts w:ascii="Times New Roman" w:hAnsi="Times New Roman"/>
                <w:sz w:val="20"/>
                <w:szCs w:val="20"/>
              </w:rPr>
              <w:t>6</w:t>
            </w:r>
            <w:r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 xml:space="preserve">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w:t>
            </w:r>
            <w:r w:rsidRPr="00640151">
              <w:rPr>
                <w:rFonts w:ascii="Times New Roman" w:hAnsi="Times New Roman"/>
                <w:sz w:val="20"/>
                <w:szCs w:val="20"/>
              </w:rPr>
              <w:lastRenderedPageBreak/>
              <w:t>колонну по одному; выполнение команд «Шагом марш!», «Стой!»; передвижения в колонне по одному).</w:t>
            </w:r>
            <w:proofErr w:type="gramEnd"/>
            <w:r w:rsidRPr="00640151">
              <w:rPr>
                <w:rFonts w:ascii="Times New Roman" w:hAnsi="Times New Roman"/>
                <w:sz w:val="20"/>
                <w:szCs w:val="20"/>
              </w:rPr>
              <w:t xml:space="preserve"> Отжимание в упоре лежа и в упоре на гимнастической скамейке, подтягивание на высокой и низкой перекладине.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Группировка, перекаты в группировке, кувырок вперёд</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Выполнять строевые приёмы и упражнения;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использовать упражнения по подтягиванию и отжиманию для развития мышечной силы;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основные элементы кувырка вперёд</w:t>
            </w:r>
          </w:p>
        </w:tc>
      </w:tr>
      <w:tr w:rsidR="00815EED" w:rsidRPr="00640151" w:rsidTr="00934B34">
        <w:tc>
          <w:tcPr>
            <w:tcW w:w="3224" w:type="dxa"/>
          </w:tcPr>
          <w:p w:rsidR="00815EED" w:rsidRPr="00640151" w:rsidRDefault="002C2896"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Лыжная подготовка (12</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Подъём на пологий склон способом «лесенка», торможение «плугом»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передвижение по ровной местности (ступающим шагом с палками и без палок, скользящим шагом, прохождение дистанции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скользящим шагом), спуски с пологих склонов, торможение «плугом», подъём «лесенкой»;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правила хранения лыж, называть правила техники безопасности на уроках по лыжной подготовке</w:t>
            </w:r>
          </w:p>
        </w:tc>
      </w:tr>
      <w:tr w:rsidR="00815EED" w:rsidRPr="00640151" w:rsidTr="00934B34">
        <w:tc>
          <w:tcPr>
            <w:tcW w:w="3224" w:type="dxa"/>
          </w:tcPr>
          <w:p w:rsidR="00815EED" w:rsidRPr="00640151" w:rsidRDefault="00684F8E" w:rsidP="00640151">
            <w:pPr>
              <w:spacing w:after="0" w:line="240" w:lineRule="auto"/>
              <w:rPr>
                <w:rFonts w:ascii="Times New Roman" w:hAnsi="Times New Roman"/>
                <w:sz w:val="20"/>
                <w:szCs w:val="20"/>
              </w:rPr>
            </w:pPr>
            <w:r>
              <w:rPr>
                <w:rFonts w:ascii="Times New Roman" w:hAnsi="Times New Roman"/>
                <w:sz w:val="20"/>
                <w:szCs w:val="20"/>
              </w:rPr>
              <w:t>Подвижные и спортивные игры (17</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Подвижные игры с включением бега, прыжков, метаний мяча для занятий на свежем воздухе и в спортивном зале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спортивных площадках;</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правила подвижных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играть в подвижные игры по правилам</w:t>
            </w:r>
          </w:p>
        </w:tc>
      </w:tr>
    </w:tbl>
    <w:p w:rsidR="00815EED" w:rsidRPr="00640151" w:rsidRDefault="00815EED" w:rsidP="00640151">
      <w:pPr>
        <w:spacing w:after="0" w:line="240" w:lineRule="auto"/>
        <w:jc w:val="both"/>
        <w:rPr>
          <w:rFonts w:ascii="Times New Roman" w:hAnsi="Times New Roman"/>
          <w:b/>
          <w:sz w:val="20"/>
          <w:szCs w:val="20"/>
        </w:rPr>
      </w:pPr>
    </w:p>
    <w:p w:rsidR="00815EED" w:rsidRPr="00640151" w:rsidRDefault="00815EED" w:rsidP="002C2896">
      <w:pPr>
        <w:rPr>
          <w:rFonts w:ascii="Times New Roman" w:hAnsi="Times New Roman"/>
          <w:b/>
          <w:sz w:val="20"/>
          <w:szCs w:val="20"/>
        </w:rPr>
        <w:sectPr w:rsidR="00815EED" w:rsidRPr="00640151" w:rsidSect="00640151">
          <w:pgSz w:w="11906" w:h="16838"/>
          <w:pgMar w:top="709" w:right="851" w:bottom="709" w:left="1701" w:header="709" w:footer="709" w:gutter="0"/>
          <w:cols w:space="708"/>
          <w:docGrid w:linePitch="360"/>
        </w:sectPr>
      </w:pPr>
    </w:p>
    <w:p w:rsidR="00684F8E" w:rsidRPr="00D13ADE" w:rsidRDefault="00684F8E" w:rsidP="00684F8E">
      <w:pPr>
        <w:shd w:val="clear" w:color="auto" w:fill="FFFFFF"/>
        <w:spacing w:after="0" w:line="240" w:lineRule="auto"/>
        <w:rPr>
          <w:rFonts w:ascii="Times New Roman" w:eastAsia="Times New Roman" w:hAnsi="Times New Roman" w:cs="Times New Roman"/>
          <w:b/>
          <w:bCs/>
          <w:sz w:val="20"/>
          <w:szCs w:val="20"/>
        </w:rPr>
      </w:pPr>
      <w:r w:rsidRPr="00D13ADE">
        <w:rPr>
          <w:rFonts w:ascii="Times New Roman" w:eastAsia="Times New Roman" w:hAnsi="Times New Roman" w:cs="Times New Roman"/>
          <w:b/>
          <w:bCs/>
          <w:sz w:val="20"/>
          <w:szCs w:val="20"/>
        </w:rPr>
        <w:lastRenderedPageBreak/>
        <w:t>8. Учебно-методическое и материально-техническое обеспечение образовательного процесса по физической культуре</w:t>
      </w:r>
    </w:p>
    <w:p w:rsidR="00684F8E" w:rsidRPr="00D13ADE" w:rsidRDefault="00684F8E" w:rsidP="00684F8E">
      <w:pPr>
        <w:shd w:val="clear" w:color="auto" w:fill="FFFFFF"/>
        <w:spacing w:after="0" w:line="240" w:lineRule="auto"/>
        <w:rPr>
          <w:rFonts w:ascii="Times New Roman" w:eastAsia="Times New Roman" w:hAnsi="Times New Roman" w:cs="Times New Roman"/>
          <w:b/>
          <w:bCs/>
          <w:color w:val="333333"/>
          <w:sz w:val="20"/>
          <w:szCs w:val="20"/>
          <w:lang w:val="en-US"/>
        </w:rPr>
      </w:pPr>
      <w:r w:rsidRPr="00D13ADE">
        <w:rPr>
          <w:rFonts w:ascii="Times New Roman" w:eastAsia="Times New Roman" w:hAnsi="Times New Roman" w:cs="Times New Roman"/>
          <w:b/>
          <w:bCs/>
          <w:noProof/>
          <w:color w:val="666666"/>
          <w:sz w:val="20"/>
          <w:szCs w:val="20"/>
        </w:rPr>
        <w:drawing>
          <wp:inline distT="0" distB="0" distL="0" distR="0">
            <wp:extent cx="9525" cy="9525"/>
            <wp:effectExtent l="0" t="0" r="0" b="0"/>
            <wp:docPr id="2" name="Рисунок 1" descr="http://metodisty.ru/templates/tmpl_uni/images/spac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y.ru/templates/tmpl_uni/images/spacer.gif">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4F8E" w:rsidRPr="00D13ADE" w:rsidRDefault="00684F8E" w:rsidP="00684F8E">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Для отражения количественных показателей в требованиях используется следующая система обозначений:</w:t>
      </w:r>
    </w:p>
    <w:p w:rsidR="00684F8E" w:rsidRPr="00D13ADE" w:rsidRDefault="00684F8E" w:rsidP="00684F8E">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w:t>
      </w:r>
      <w:r w:rsidRPr="00D13ADE">
        <w:rPr>
          <w:rFonts w:ascii="Times New Roman" w:eastAsia="Times New Roman" w:hAnsi="Times New Roman" w:cs="Times New Roman"/>
          <w:color w:val="333333"/>
          <w:sz w:val="20"/>
          <w:szCs w:val="20"/>
        </w:rPr>
        <w:t xml:space="preserve"> — демонстрационный экземпляр (1 экз., кроме специально оговоренных случаев);</w:t>
      </w:r>
    </w:p>
    <w:p w:rsidR="00684F8E" w:rsidRPr="00D13ADE" w:rsidRDefault="00684F8E" w:rsidP="00684F8E">
      <w:pPr>
        <w:spacing w:after="0" w:line="240" w:lineRule="auto"/>
        <w:rPr>
          <w:rFonts w:ascii="Times New Roman" w:eastAsia="Times New Roman" w:hAnsi="Times New Roman" w:cs="Times New Roman"/>
          <w:color w:val="333333"/>
          <w:sz w:val="20"/>
          <w:szCs w:val="20"/>
        </w:rPr>
      </w:pPr>
      <w:proofErr w:type="gramStart"/>
      <w:r w:rsidRPr="00D13ADE">
        <w:rPr>
          <w:rFonts w:ascii="Times New Roman" w:eastAsia="Times New Roman" w:hAnsi="Times New Roman" w:cs="Times New Roman"/>
          <w:b/>
          <w:bCs/>
          <w:color w:val="333333"/>
          <w:sz w:val="20"/>
          <w:szCs w:val="20"/>
        </w:rPr>
        <w:t>К</w:t>
      </w:r>
      <w:proofErr w:type="gramEnd"/>
      <w:r w:rsidRPr="00D13ADE">
        <w:rPr>
          <w:rFonts w:ascii="Times New Roman" w:eastAsia="Times New Roman" w:hAnsi="Times New Roman" w:cs="Times New Roman"/>
          <w:color w:val="333333"/>
          <w:sz w:val="20"/>
          <w:szCs w:val="20"/>
        </w:rPr>
        <w:t xml:space="preserve"> — комплект (из расчета на каждого учащегося исходя из реальной наполняемости класса);</w:t>
      </w:r>
    </w:p>
    <w:p w:rsidR="00684F8E" w:rsidRPr="00D13ADE" w:rsidRDefault="00684F8E" w:rsidP="00684F8E">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Г</w:t>
      </w:r>
      <w:r w:rsidRPr="00D13ADE">
        <w:rPr>
          <w:rFonts w:ascii="Times New Roman" w:eastAsia="Times New Roman" w:hAnsi="Times New Roman" w:cs="Times New Roman"/>
          <w:color w:val="333333"/>
          <w:sz w:val="20"/>
          <w:szCs w:val="20"/>
        </w:rPr>
        <w:t xml:space="preserve"> — комплект, необходимый для практической работы в группах, насчитывающих несколько учащихся.</w:t>
      </w:r>
    </w:p>
    <w:p w:rsidR="00684F8E" w:rsidRPr="00D13ADE" w:rsidRDefault="00684F8E" w:rsidP="00684F8E">
      <w:pPr>
        <w:spacing w:after="15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lang w:val="en-US"/>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
        <w:gridCol w:w="4140"/>
        <w:gridCol w:w="1417"/>
        <w:gridCol w:w="627"/>
        <w:gridCol w:w="2917"/>
      </w:tblGrid>
      <w:tr w:rsidR="00684F8E" w:rsidRPr="00D13ADE" w:rsidTr="00024BC8">
        <w:trPr>
          <w:tblCellSpacing w:w="0" w:type="dxa"/>
        </w:trPr>
        <w:tc>
          <w:tcPr>
            <w:tcW w:w="695" w:type="dxa"/>
            <w:vMerge w:val="restart"/>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w:t>
            </w:r>
          </w:p>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proofErr w:type="gramStart"/>
            <w:r w:rsidRPr="00D13ADE">
              <w:rPr>
                <w:rFonts w:ascii="Times New Roman" w:eastAsia="Times New Roman" w:hAnsi="Times New Roman" w:cs="Times New Roman"/>
                <w:b/>
                <w:bCs/>
                <w:color w:val="333333"/>
                <w:sz w:val="20"/>
                <w:szCs w:val="20"/>
              </w:rPr>
              <w:t>п</w:t>
            </w:r>
            <w:proofErr w:type="gramEnd"/>
            <w:r w:rsidRPr="00D13ADE">
              <w:rPr>
                <w:rFonts w:ascii="Times New Roman" w:eastAsia="Times New Roman" w:hAnsi="Times New Roman" w:cs="Times New Roman"/>
                <w:b/>
                <w:bCs/>
                <w:color w:val="333333"/>
                <w:sz w:val="20"/>
                <w:szCs w:val="20"/>
              </w:rPr>
              <w:t>/п</w:t>
            </w:r>
          </w:p>
        </w:tc>
        <w:tc>
          <w:tcPr>
            <w:tcW w:w="4140" w:type="dxa"/>
            <w:vMerge w:val="restart"/>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Наименование объектов и средств материально-технического оснащения</w:t>
            </w: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Необходимое количество</w:t>
            </w:r>
          </w:p>
        </w:tc>
        <w:tc>
          <w:tcPr>
            <w:tcW w:w="2917" w:type="dxa"/>
            <w:vMerge w:val="restart"/>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Примечание</w:t>
            </w:r>
          </w:p>
        </w:tc>
      </w:tr>
      <w:tr w:rsidR="00684F8E" w:rsidRPr="00D13ADE" w:rsidTr="00024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p>
        </w:tc>
        <w:tc>
          <w:tcPr>
            <w:tcW w:w="4140" w:type="dxa"/>
            <w:vMerge/>
            <w:tcBorders>
              <w:top w:val="outset" w:sz="6" w:space="0" w:color="auto"/>
              <w:left w:val="outset" w:sz="6" w:space="0" w:color="auto"/>
              <w:bottom w:val="outset" w:sz="6" w:space="0" w:color="auto"/>
              <w:right w:val="outset" w:sz="6" w:space="0" w:color="auto"/>
            </w:tcBorders>
            <w:vAlign w:val="center"/>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Основная школа</w:t>
            </w:r>
          </w:p>
        </w:tc>
        <w:tc>
          <w:tcPr>
            <w:tcW w:w="2917" w:type="dxa"/>
            <w:vMerge/>
            <w:tcBorders>
              <w:top w:val="outset" w:sz="6" w:space="0" w:color="auto"/>
              <w:left w:val="outset" w:sz="6" w:space="0" w:color="auto"/>
              <w:bottom w:val="outset" w:sz="6" w:space="0" w:color="auto"/>
              <w:right w:val="outset" w:sz="6" w:space="0" w:color="auto"/>
            </w:tcBorders>
            <w:vAlign w:val="center"/>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w:t>
            </w:r>
          </w:p>
        </w:tc>
        <w:tc>
          <w:tcPr>
            <w:tcW w:w="9101" w:type="dxa"/>
            <w:gridSpan w:val="4"/>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Библиотечный фонд (книгопечатная продукция)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основного общего образования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val="restart"/>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1.2</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Примерная программа по физической культуре среднего (полного) общего образования (базовый профиль)</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tcBorders>
              <w:top w:val="outset" w:sz="6" w:space="0" w:color="auto"/>
              <w:left w:val="outset" w:sz="6" w:space="0" w:color="auto"/>
              <w:bottom w:val="outset" w:sz="6" w:space="0" w:color="auto"/>
              <w:right w:val="outset" w:sz="6" w:space="0" w:color="auto"/>
            </w:tcBorders>
            <w:vAlign w:val="center"/>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1.3</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Авторские рабочие программы по физической культуре</w:t>
            </w:r>
          </w:p>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tcBorders>
              <w:top w:val="outset" w:sz="6" w:space="0" w:color="auto"/>
              <w:left w:val="outset" w:sz="6" w:space="0" w:color="auto"/>
              <w:bottom w:val="outset" w:sz="6" w:space="0" w:color="auto"/>
              <w:right w:val="outset" w:sz="6" w:space="0" w:color="auto"/>
            </w:tcBorders>
            <w:vAlign w:val="center"/>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1.4</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Учебник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0C6BB9" w:rsidRDefault="00684F8E" w:rsidP="000C6BB9">
            <w:pPr>
              <w:rPr>
                <w:rFonts w:ascii="Times New Roman" w:hAnsi="Times New Roman" w:cs="Times New Roman"/>
                <w:sz w:val="20"/>
                <w:szCs w:val="20"/>
              </w:rPr>
            </w:pPr>
            <w:r w:rsidRPr="00D13ADE">
              <w:rPr>
                <w:rFonts w:ascii="Times New Roman" w:hAnsi="Times New Roman" w:cs="Times New Roman"/>
                <w:sz w:val="20"/>
                <w:szCs w:val="20"/>
              </w:rPr>
              <w:t>Т.В. Петрова, Ю.А. Копылов и др. Программа. Физическая культура. 1-4 классы. Начальная школа 21 века. М. «</w:t>
            </w:r>
            <w:proofErr w:type="spellStart"/>
            <w:r w:rsidRPr="00D13ADE">
              <w:rPr>
                <w:rFonts w:ascii="Times New Roman" w:hAnsi="Times New Roman" w:cs="Times New Roman"/>
                <w:sz w:val="20"/>
                <w:szCs w:val="20"/>
              </w:rPr>
              <w:t>Вентана-Граф</w:t>
            </w:r>
            <w:proofErr w:type="spellEnd"/>
            <w:r w:rsidRPr="00D13ADE">
              <w:rPr>
                <w:rFonts w:ascii="Times New Roman" w:hAnsi="Times New Roman" w:cs="Times New Roman"/>
                <w:sz w:val="20"/>
                <w:szCs w:val="20"/>
              </w:rPr>
              <w:t>», 2012</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1.5</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Научно-популярная и художественная литература по физической культуре, спорту, олимпийскому движению</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 составе библиотечного фонда</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1.6</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издания по физической культуре для учителей</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пособия и рекомендации, журнал «Физическая культура в школе»</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2</w:t>
            </w:r>
          </w:p>
        </w:tc>
        <w:tc>
          <w:tcPr>
            <w:tcW w:w="9101" w:type="dxa"/>
            <w:gridSpan w:val="4"/>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Демонстрационные печатные пособия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Таблицы по стандартам физического развития и физической подготовленности</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2.2</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Плакаты методические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3</w:t>
            </w:r>
          </w:p>
        </w:tc>
        <w:tc>
          <w:tcPr>
            <w:tcW w:w="9101" w:type="dxa"/>
            <w:gridSpan w:val="4"/>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Экранно-звуковые пособия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3.1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Видеофильмы по основным разделам и темам учебного предмета «физическая культура»</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4</w:t>
            </w:r>
          </w:p>
        </w:tc>
        <w:tc>
          <w:tcPr>
            <w:tcW w:w="9101" w:type="dxa"/>
            <w:gridSpan w:val="4"/>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Учебно-практическое и учебно-лабораторное оборудование</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игровой</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тренировочный</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4.3</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Стенка гимнастическая</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4.5</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Скамейки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4.6</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Стойки волейбольные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4.7</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Оборудование полосы препятствий</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4.8</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Бревно гимнастическое напольное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4.9</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Сетка волейбольная</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4.10</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Канат для лазания</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Обручи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4.12</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Комплект матов гимнастических</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4.13</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Перекладина навесная универсальная</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4.14</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Набор для подвижных игр</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4.15</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Аптечка медицинская</w:t>
            </w:r>
          </w:p>
        </w:tc>
        <w:tc>
          <w:tcPr>
            <w:tcW w:w="14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4.16</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футбольные</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4.17</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баскетбольные</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lastRenderedPageBreak/>
              <w:t>4.18</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волейбольные</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4.19</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Лыжи</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4.20</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ботинки</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4.21</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палки</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4.22</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Маты гимнастические</w:t>
            </w:r>
          </w:p>
        </w:tc>
        <w:tc>
          <w:tcPr>
            <w:tcW w:w="1417"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5</w:t>
            </w:r>
          </w:p>
        </w:tc>
        <w:tc>
          <w:tcPr>
            <w:tcW w:w="9101" w:type="dxa"/>
            <w:gridSpan w:val="4"/>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Спортивные залы (кабинеты)</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Спортивный зал игровой (гимнастический)</w:t>
            </w: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 раздевалками для мальчиков и девочек</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5.2</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Кабинет учителя</w:t>
            </w: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рабочий стол, стулья, шкафы книжные (полки), шкаф для одежды</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5.3</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Подсобное помещение для хранения инвентаря и оборудования</w:t>
            </w: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стеллажи</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6</w:t>
            </w:r>
          </w:p>
        </w:tc>
        <w:tc>
          <w:tcPr>
            <w:tcW w:w="9101" w:type="dxa"/>
            <w:gridSpan w:val="4"/>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Пришкольный стадион (площадка)</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6.1</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Игровое поле для футбола (мини-футбола)</w:t>
            </w: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6.2</w:t>
            </w:r>
          </w:p>
        </w:tc>
        <w:tc>
          <w:tcPr>
            <w:tcW w:w="4140"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Гимнастический городок</w:t>
            </w:r>
          </w:p>
        </w:tc>
        <w:tc>
          <w:tcPr>
            <w:tcW w:w="2044" w:type="dxa"/>
            <w:gridSpan w:val="2"/>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6.3</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Баскетбольная площадка</w:t>
            </w:r>
          </w:p>
        </w:tc>
        <w:tc>
          <w:tcPr>
            <w:tcW w:w="2044" w:type="dxa"/>
            <w:gridSpan w:val="2"/>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684F8E"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6.4</w:t>
            </w:r>
          </w:p>
        </w:tc>
        <w:tc>
          <w:tcPr>
            <w:tcW w:w="4140" w:type="dxa"/>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Лыжная трасса</w:t>
            </w:r>
          </w:p>
        </w:tc>
        <w:tc>
          <w:tcPr>
            <w:tcW w:w="2044" w:type="dxa"/>
            <w:gridSpan w:val="2"/>
            <w:tcBorders>
              <w:top w:val="outset" w:sz="6" w:space="0" w:color="auto"/>
              <w:left w:val="outset" w:sz="6" w:space="0" w:color="auto"/>
              <w:bottom w:val="outset" w:sz="6" w:space="0" w:color="auto"/>
              <w:right w:val="outset" w:sz="6" w:space="0" w:color="auto"/>
            </w:tcBorders>
          </w:tcPr>
          <w:p w:rsidR="00684F8E" w:rsidRPr="00D13ADE" w:rsidRDefault="00684F8E"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684F8E" w:rsidRPr="00D13ADE" w:rsidRDefault="00684F8E"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bl>
    <w:p w:rsidR="00684F8E" w:rsidRPr="00D13ADE" w:rsidRDefault="00684F8E" w:rsidP="00684F8E">
      <w:pPr>
        <w:spacing w:after="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684F8E" w:rsidRPr="00D13ADE" w:rsidRDefault="00684F8E" w:rsidP="00684F8E">
      <w:pPr>
        <w:spacing w:after="15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684F8E" w:rsidRPr="00D13ADE" w:rsidRDefault="00684F8E" w:rsidP="00684F8E">
      <w:pPr>
        <w:rPr>
          <w:rFonts w:ascii="Times New Roman" w:hAnsi="Times New Roman" w:cs="Times New Roman"/>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sectPr w:rsidR="00815EED" w:rsidRPr="00640151" w:rsidSect="00AA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617"/>
    <w:rsid w:val="00022F99"/>
    <w:rsid w:val="00090D09"/>
    <w:rsid w:val="000B7617"/>
    <w:rsid w:val="000C6BB9"/>
    <w:rsid w:val="00115577"/>
    <w:rsid w:val="00166332"/>
    <w:rsid w:val="001F0467"/>
    <w:rsid w:val="00277296"/>
    <w:rsid w:val="002C2896"/>
    <w:rsid w:val="00334970"/>
    <w:rsid w:val="003E48A7"/>
    <w:rsid w:val="004400B4"/>
    <w:rsid w:val="0045732A"/>
    <w:rsid w:val="005F24D9"/>
    <w:rsid w:val="00640151"/>
    <w:rsid w:val="00684F8E"/>
    <w:rsid w:val="007051F1"/>
    <w:rsid w:val="00815EED"/>
    <w:rsid w:val="00832421"/>
    <w:rsid w:val="00AA01AE"/>
    <w:rsid w:val="00C812DF"/>
    <w:rsid w:val="00D47354"/>
    <w:rsid w:val="00ED37C6"/>
    <w:rsid w:val="00F0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F8E"/>
    <w:pPr>
      <w:widowControl w:val="0"/>
      <w:suppressAutoHyphens/>
      <w:overflowPunct w:val="0"/>
      <w:autoSpaceDE w:val="0"/>
      <w:spacing w:after="0" w:line="240" w:lineRule="auto"/>
      <w:ind w:firstLine="709"/>
      <w:textAlignment w:val="baseline"/>
    </w:pPr>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684F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9086</Words>
  <Characters>51791</Characters>
  <Application>Microsoft Office Word</Application>
  <DocSecurity>0</DocSecurity>
  <Lines>431</Lines>
  <Paragraphs>121</Paragraphs>
  <ScaleCrop>false</ScaleCrop>
  <Company>Школа</Company>
  <LinksUpToDate>false</LinksUpToDate>
  <CharactersWithSpaces>60756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Человек</cp:lastModifiedBy>
  <cp:revision>17</cp:revision>
  <cp:lastPrinted>2014-11-23T09:43:00Z</cp:lastPrinted>
  <dcterms:created xsi:type="dcterms:W3CDTF">2002-01-01T22:49:00Z</dcterms:created>
  <dcterms:modified xsi:type="dcterms:W3CDTF">2014-11-23T09:44:00Z</dcterms:modified>
</cp:coreProperties>
</file>