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DB" w:rsidRPr="002505DB" w:rsidRDefault="002505DB" w:rsidP="002505DB">
      <w:pPr>
        <w:pStyle w:val="a3"/>
        <w:jc w:val="center"/>
        <w:rPr>
          <w:rFonts w:asciiTheme="minorHAnsi" w:hAnsiTheme="minorHAnsi"/>
          <w:sz w:val="28"/>
          <w:szCs w:val="28"/>
        </w:rPr>
      </w:pPr>
      <w:r w:rsidRPr="002505DB">
        <w:rPr>
          <w:rFonts w:asciiTheme="minorHAnsi" w:hAnsiTheme="minorHAnsi"/>
          <w:sz w:val="28"/>
          <w:szCs w:val="28"/>
        </w:rPr>
        <w:t>Педагогически контроль в ДЮСШ</w:t>
      </w:r>
    </w:p>
    <w:p w:rsidR="002505DB" w:rsidRPr="002505DB" w:rsidRDefault="002505DB" w:rsidP="002505DB">
      <w:pPr>
        <w:pStyle w:val="a3"/>
        <w:jc w:val="both"/>
        <w:rPr>
          <w:rFonts w:asciiTheme="minorHAnsi" w:hAnsiTheme="minorHAnsi"/>
        </w:rPr>
      </w:pPr>
      <w:r w:rsidRPr="002505DB">
        <w:rPr>
          <w:rFonts w:asciiTheme="minorHAnsi" w:hAnsiTheme="minorHAnsi"/>
        </w:rPr>
        <w:t>Программирование процесса многолетней подготовки волейболистов дает необходимый эффект только при наличии системы контроля за ходом подготовки. Большая роль отводится педагогическому контролю, задача ко</w:t>
      </w:r>
      <w:r w:rsidRPr="002505DB">
        <w:rPr>
          <w:rFonts w:asciiTheme="minorHAnsi" w:hAnsiTheme="minorHAnsi"/>
        </w:rPr>
        <w:softHyphen/>
        <w:t>торого состоит в осуществлении индивидуализации тренировочного про</w:t>
      </w:r>
      <w:r w:rsidRPr="002505DB">
        <w:rPr>
          <w:rFonts w:asciiTheme="minorHAnsi" w:hAnsiTheme="minorHAnsi"/>
        </w:rPr>
        <w:softHyphen/>
        <w:t>цесса с учетом пола, возраста, степени физического развития занимающихся и уровня их физической подготовленности, в определении эффективности применяемых средств и методов по видам подготовки, коррекции трениро</w:t>
      </w:r>
      <w:r w:rsidRPr="002505DB">
        <w:rPr>
          <w:rFonts w:asciiTheme="minorHAnsi" w:hAnsiTheme="minorHAnsi"/>
        </w:rPr>
        <w:softHyphen/>
        <w:t>вочных планов.</w:t>
      </w:r>
    </w:p>
    <w:p w:rsidR="002505DB" w:rsidRPr="002505DB" w:rsidRDefault="002505DB" w:rsidP="002505DB">
      <w:pPr>
        <w:pStyle w:val="a3"/>
        <w:jc w:val="both"/>
        <w:rPr>
          <w:rFonts w:asciiTheme="minorHAnsi" w:hAnsiTheme="minorHAnsi"/>
        </w:rPr>
      </w:pPr>
      <w:r w:rsidRPr="002505DB">
        <w:rPr>
          <w:rFonts w:asciiTheme="minorHAnsi" w:hAnsiTheme="minorHAnsi"/>
        </w:rPr>
        <w:t>В программе для детско-юношеских спортивных школ определены требования по физической подготовке, при приеме в учебные группы, при выпуске из них и по окончании каждого года занятий (переводные). Ре</w:t>
      </w:r>
      <w:r w:rsidRPr="002505DB">
        <w:rPr>
          <w:rFonts w:asciiTheme="minorHAnsi" w:hAnsiTheme="minorHAnsi"/>
        </w:rPr>
        <w:softHyphen/>
        <w:t xml:space="preserve">зультаты контрольных испытаний по физической подготовке и </w:t>
      </w:r>
      <w:proofErr w:type="gramStart"/>
      <w:r w:rsidRPr="002505DB">
        <w:rPr>
          <w:rFonts w:asciiTheme="minorHAnsi" w:hAnsiTheme="minorHAnsi"/>
        </w:rPr>
        <w:t>сопостав</w:t>
      </w:r>
      <w:r w:rsidRPr="002505DB">
        <w:rPr>
          <w:rFonts w:asciiTheme="minorHAnsi" w:hAnsiTheme="minorHAnsi"/>
        </w:rPr>
        <w:softHyphen/>
        <w:t>лении</w:t>
      </w:r>
      <w:proofErr w:type="gramEnd"/>
      <w:r w:rsidRPr="002505DB">
        <w:rPr>
          <w:rFonts w:asciiTheme="minorHAnsi" w:hAnsiTheme="minorHAnsi"/>
        </w:rPr>
        <w:t xml:space="preserve"> их с нормами позволяет тренеру выявить динамику роста спортив</w:t>
      </w:r>
      <w:r w:rsidRPr="002505DB">
        <w:rPr>
          <w:rFonts w:asciiTheme="minorHAnsi" w:hAnsiTheme="minorHAnsi"/>
        </w:rPr>
        <w:softHyphen/>
        <w:t>ных результатов и прогнозировать достижения спортсмена.</w:t>
      </w:r>
    </w:p>
    <w:p w:rsidR="002505DB" w:rsidRPr="002505DB" w:rsidRDefault="002505DB" w:rsidP="002505DB">
      <w:pPr>
        <w:pStyle w:val="a3"/>
        <w:jc w:val="both"/>
        <w:rPr>
          <w:rFonts w:asciiTheme="minorHAnsi" w:hAnsiTheme="minorHAnsi"/>
        </w:rPr>
      </w:pPr>
      <w:r w:rsidRPr="002505DB">
        <w:rPr>
          <w:rStyle w:val="a4"/>
          <w:rFonts w:asciiTheme="minorHAnsi" w:hAnsiTheme="minorHAnsi"/>
        </w:rPr>
        <w:t>Тесты:</w:t>
      </w:r>
    </w:p>
    <w:p w:rsidR="002505DB" w:rsidRPr="002505DB" w:rsidRDefault="002505DB" w:rsidP="002505DB">
      <w:pPr>
        <w:pStyle w:val="a3"/>
        <w:rPr>
          <w:rFonts w:asciiTheme="minorHAnsi" w:hAnsiTheme="minorHAnsi"/>
        </w:rPr>
      </w:pPr>
      <w:r w:rsidRPr="002505DB">
        <w:rPr>
          <w:rFonts w:asciiTheme="minorHAnsi" w:hAnsiTheme="minorHAnsi"/>
        </w:rPr>
        <w:t>По общефизической подготовке: бег 100 м, 1000 м, подтягивание, прыжок в длину с места.</w:t>
      </w:r>
    </w:p>
    <w:p w:rsidR="002505DB" w:rsidRPr="002505DB" w:rsidRDefault="002505DB" w:rsidP="002505DB">
      <w:pPr>
        <w:pStyle w:val="a3"/>
        <w:rPr>
          <w:rFonts w:asciiTheme="minorHAnsi" w:hAnsiTheme="minorHAnsi"/>
        </w:rPr>
      </w:pPr>
      <w:r w:rsidRPr="002505DB">
        <w:rPr>
          <w:rStyle w:val="a5"/>
          <w:rFonts w:asciiTheme="minorHAnsi" w:hAnsiTheme="minorHAnsi"/>
        </w:rPr>
        <w:t>Специальные тесты:</w:t>
      </w:r>
    </w:p>
    <w:p w:rsidR="002505DB" w:rsidRPr="002505DB" w:rsidRDefault="002505DB" w:rsidP="002505DB">
      <w:pPr>
        <w:pStyle w:val="a3"/>
        <w:rPr>
          <w:rFonts w:asciiTheme="minorHAnsi" w:hAnsiTheme="minorHAnsi"/>
        </w:rPr>
      </w:pPr>
      <w:r w:rsidRPr="002505DB">
        <w:rPr>
          <w:rFonts w:asciiTheme="minorHAnsi" w:hAnsiTheme="minorHAnsi"/>
        </w:rPr>
        <w:t>1. Челночный бег 36 м: 6x6 м.</w:t>
      </w:r>
    </w:p>
    <w:p w:rsidR="002505DB" w:rsidRPr="002505DB" w:rsidRDefault="002505DB" w:rsidP="002505DB">
      <w:pPr>
        <w:pStyle w:val="a3"/>
        <w:rPr>
          <w:rFonts w:asciiTheme="minorHAnsi" w:hAnsiTheme="minorHAnsi"/>
        </w:rPr>
      </w:pPr>
      <w:r w:rsidRPr="002505DB">
        <w:rPr>
          <w:rFonts w:asciiTheme="minorHAnsi" w:hAnsiTheme="minorHAnsi"/>
        </w:rPr>
        <w:t>2.    Бег 30 м с высокого старта. Методика общепринятая.</w:t>
      </w:r>
    </w:p>
    <w:p w:rsidR="002505DB" w:rsidRPr="002505DB" w:rsidRDefault="002505DB" w:rsidP="002505DB">
      <w:pPr>
        <w:pStyle w:val="a3"/>
        <w:jc w:val="both"/>
        <w:rPr>
          <w:rFonts w:asciiTheme="minorHAnsi" w:hAnsiTheme="minorHAnsi"/>
        </w:rPr>
      </w:pPr>
      <w:r w:rsidRPr="002505DB">
        <w:rPr>
          <w:rFonts w:asciiTheme="minorHAnsi" w:hAnsiTheme="minorHAnsi"/>
        </w:rPr>
        <w:t>Бег "Елочка" 92 м. На боковых линиях волейбольной площадки че</w:t>
      </w:r>
      <w:r w:rsidRPr="002505DB">
        <w:rPr>
          <w:rFonts w:asciiTheme="minorHAnsi" w:hAnsiTheme="minorHAnsi"/>
        </w:rPr>
        <w:softHyphen/>
        <w:t>рез 3 метра от лицевой линии устанавливают набивные мячи весом 1 кг (по три мяча на линии). Седьмой мяч находится на расстоянии 1 метра от се</w:t>
      </w:r>
      <w:r w:rsidRPr="002505DB">
        <w:rPr>
          <w:rFonts w:asciiTheme="minorHAnsi" w:hAnsiTheme="minorHAnsi"/>
        </w:rPr>
        <w:softHyphen/>
        <w:t xml:space="preserve">редины лицевой линии. По сигналу спортсмен начинает бег, касаясь поочередно мячей 1, 7, 2, 7, 3, 7, 4, 5, 7, 6, 7. Фиксируется время </w:t>
      </w:r>
      <w:proofErr w:type="spellStart"/>
      <w:r w:rsidRPr="002505DB">
        <w:rPr>
          <w:rFonts w:asciiTheme="minorHAnsi" w:hAnsiTheme="minorHAnsi"/>
        </w:rPr>
        <w:t>пробегания</w:t>
      </w:r>
      <w:proofErr w:type="spellEnd"/>
      <w:r w:rsidRPr="002505DB">
        <w:rPr>
          <w:rFonts w:asciiTheme="minorHAnsi" w:hAnsiTheme="minorHAnsi"/>
        </w:rPr>
        <w:t xml:space="preserve"> первой половины дистанции и всего пути.</w:t>
      </w:r>
    </w:p>
    <w:p w:rsidR="002505DB" w:rsidRPr="002505DB" w:rsidRDefault="002505DB" w:rsidP="002505DB">
      <w:pPr>
        <w:pStyle w:val="a3"/>
        <w:jc w:val="both"/>
        <w:rPr>
          <w:rFonts w:asciiTheme="minorHAnsi" w:hAnsiTheme="minorHAnsi"/>
        </w:rPr>
      </w:pPr>
      <w:r w:rsidRPr="002505DB">
        <w:rPr>
          <w:rFonts w:asciiTheme="minorHAnsi" w:hAnsiTheme="minorHAnsi"/>
        </w:rPr>
        <w:t>4. Прыжок вверх с места и с разбега толчком двух ног.</w:t>
      </w:r>
    </w:p>
    <w:p w:rsidR="002505DB" w:rsidRPr="002505DB" w:rsidRDefault="002505DB" w:rsidP="002505DB">
      <w:pPr>
        <w:pStyle w:val="a3"/>
        <w:jc w:val="both"/>
        <w:rPr>
          <w:rFonts w:asciiTheme="minorHAnsi" w:hAnsiTheme="minorHAnsi"/>
        </w:rPr>
      </w:pPr>
      <w:r w:rsidRPr="002505DB">
        <w:rPr>
          <w:rFonts w:asciiTheme="minorHAnsi" w:hAnsiTheme="minorHAnsi"/>
        </w:rPr>
        <w:t>Прыжок с места. На поясе (сзади) у спортсмена закрепляется верти</w:t>
      </w:r>
      <w:r w:rsidRPr="002505DB">
        <w:rPr>
          <w:rFonts w:asciiTheme="minorHAnsi" w:hAnsiTheme="minorHAnsi"/>
        </w:rPr>
        <w:softHyphen/>
        <w:t>кально сантиметровая лента (устройство В.М. Абалакова). На ней отмеча</w:t>
      </w:r>
      <w:r w:rsidRPr="002505DB">
        <w:rPr>
          <w:rFonts w:asciiTheme="minorHAnsi" w:hAnsiTheme="minorHAnsi"/>
        </w:rPr>
        <w:softHyphen/>
        <w:t>ется точка отсчета при положении испытуемого стоя на всей ступне (а). Спортсмен совершает прыжок вверх толчком двух ног с активным взмахом рук. После прыжка вновь отмечается показатель на сантиметровой ленте (б). Величину прыжка определяют по разнице (б) и (а). Отталкивание и приземление не должно выходить за пределы квадрата 50x50 см. делает</w:t>
      </w:r>
      <w:r w:rsidRPr="002505DB">
        <w:rPr>
          <w:rFonts w:asciiTheme="minorHAnsi" w:hAnsiTheme="minorHAnsi"/>
        </w:rPr>
        <w:softHyphen/>
        <w:t>ся три попытки, учитывается лучший результат.</w:t>
      </w:r>
    </w:p>
    <w:p w:rsidR="002505DB" w:rsidRDefault="002505DB" w:rsidP="002505DB">
      <w:pPr>
        <w:pStyle w:val="a3"/>
        <w:jc w:val="both"/>
        <w:rPr>
          <w:rFonts w:asciiTheme="minorHAnsi" w:hAnsiTheme="minorHAnsi"/>
        </w:rPr>
      </w:pPr>
      <w:r w:rsidRPr="002505DB">
        <w:rPr>
          <w:rFonts w:asciiTheme="minorHAnsi" w:hAnsiTheme="minorHAnsi"/>
        </w:rPr>
        <w:t>Прыжок с разбега (экран прыгучести). Прибор служит для измерения высоты прыжка вверх толчком двумя ногами с разбега (или с места). Уст</w:t>
      </w:r>
      <w:r w:rsidRPr="002505DB">
        <w:rPr>
          <w:rFonts w:asciiTheme="minorHAnsi" w:hAnsiTheme="minorHAnsi"/>
        </w:rPr>
        <w:softHyphen/>
        <w:t xml:space="preserve">ройство должно давать возможность измерять длину </w:t>
      </w:r>
      <w:proofErr w:type="gramStart"/>
      <w:r w:rsidRPr="002505DB">
        <w:rPr>
          <w:rFonts w:asciiTheme="minorHAnsi" w:hAnsiTheme="minorHAnsi"/>
        </w:rPr>
        <w:t>тела</w:t>
      </w:r>
      <w:proofErr w:type="gramEnd"/>
      <w:r w:rsidRPr="002505DB">
        <w:rPr>
          <w:rFonts w:asciiTheme="minorHAnsi" w:hAnsiTheme="minorHAnsi"/>
        </w:rPr>
        <w:t xml:space="preserve"> стоя на носках с вытянутой вверх рукой (а) и высшую точку касания во время прыжка вверх. Разница в показателях (б) и (а) характеризует величину прыжка.</w:t>
      </w:r>
    </w:p>
    <w:p w:rsidR="002505DB" w:rsidRDefault="002505DB" w:rsidP="002505DB">
      <w:pPr>
        <w:pStyle w:val="a3"/>
        <w:jc w:val="both"/>
        <w:rPr>
          <w:rFonts w:asciiTheme="minorHAnsi" w:hAnsiTheme="minorHAnsi"/>
        </w:rPr>
      </w:pPr>
    </w:p>
    <w:p w:rsidR="002505DB" w:rsidRPr="002505DB" w:rsidRDefault="002505DB" w:rsidP="002505DB">
      <w:pPr>
        <w:pStyle w:val="a3"/>
        <w:jc w:val="both"/>
        <w:rPr>
          <w:rFonts w:asciiTheme="minorHAnsi" w:hAnsiTheme="minorHAnsi"/>
        </w:rPr>
      </w:pPr>
      <w:bookmarkStart w:id="0" w:name="_GoBack"/>
      <w:bookmarkEnd w:id="0"/>
      <w:r w:rsidRPr="002505DB">
        <w:rPr>
          <w:rFonts w:asciiTheme="minorHAnsi" w:hAnsiTheme="minorHAnsi"/>
        </w:rPr>
        <w:lastRenderedPageBreak/>
        <w:t>5. Метание набивного мяча весом 1 кг из-за головы двумя руками.</w:t>
      </w:r>
    </w:p>
    <w:p w:rsidR="002505DB" w:rsidRPr="002505DB" w:rsidRDefault="002505DB" w:rsidP="002505DB">
      <w:pPr>
        <w:pStyle w:val="a3"/>
        <w:rPr>
          <w:rFonts w:asciiTheme="minorHAnsi" w:hAnsiTheme="minorHAnsi"/>
        </w:rPr>
      </w:pPr>
      <w:r w:rsidRPr="002505DB">
        <w:rPr>
          <w:rFonts w:asciiTheme="minorHAnsi" w:hAnsiTheme="minorHAnsi"/>
        </w:rPr>
        <w:t xml:space="preserve">-    Метание сидя. Из исходного </w:t>
      </w:r>
      <w:proofErr w:type="gramStart"/>
      <w:r w:rsidRPr="002505DB">
        <w:rPr>
          <w:rFonts w:asciiTheme="minorHAnsi" w:hAnsiTheme="minorHAnsi"/>
        </w:rPr>
        <w:t>положения</w:t>
      </w:r>
      <w:proofErr w:type="gramEnd"/>
      <w:r w:rsidRPr="002505DB">
        <w:rPr>
          <w:rFonts w:asciiTheme="minorHAnsi" w:hAnsiTheme="minorHAnsi"/>
        </w:rPr>
        <w:t xml:space="preserve"> сидя, при этом плечи нахо</w:t>
      </w:r>
      <w:r w:rsidRPr="002505DB">
        <w:rPr>
          <w:rFonts w:asciiTheme="minorHAnsi" w:hAnsiTheme="minorHAnsi"/>
        </w:rPr>
        <w:softHyphen/>
        <w:t>дятся на уровне контрольной линии (линия отсчета), испытуемый выпол</w:t>
      </w:r>
      <w:r w:rsidRPr="002505DB">
        <w:rPr>
          <w:rFonts w:asciiTheme="minorHAnsi" w:hAnsiTheme="minorHAnsi"/>
        </w:rPr>
        <w:softHyphen/>
        <w:t>няет бросок мяча из-за головы двумя руками.</w:t>
      </w:r>
    </w:p>
    <w:p w:rsidR="002505DB" w:rsidRPr="002505DB" w:rsidRDefault="002505DB" w:rsidP="002505DB">
      <w:pPr>
        <w:pStyle w:val="a3"/>
        <w:rPr>
          <w:rFonts w:asciiTheme="minorHAnsi" w:hAnsiTheme="minorHAnsi"/>
        </w:rPr>
      </w:pPr>
      <w:r w:rsidRPr="002505DB">
        <w:rPr>
          <w:rFonts w:asciiTheme="minorHAnsi" w:hAnsiTheme="minorHAnsi"/>
        </w:rPr>
        <w:t>-    Метание стоя. Испытуемый из исходного положения одна нога впе</w:t>
      </w:r>
      <w:r w:rsidRPr="002505DB">
        <w:rPr>
          <w:rFonts w:asciiTheme="minorHAnsi" w:hAnsiTheme="minorHAnsi"/>
        </w:rPr>
        <w:softHyphen/>
        <w:t>реди стоит у линии, держа мяч двумя руками внизу перед собой. Следует замах мяча назад за голову и бросок вперед.</w:t>
      </w:r>
    </w:p>
    <w:p w:rsidR="002505DB" w:rsidRPr="002505DB" w:rsidRDefault="002505DB" w:rsidP="002505DB">
      <w:pPr>
        <w:pStyle w:val="a3"/>
        <w:rPr>
          <w:rFonts w:asciiTheme="minorHAnsi" w:hAnsiTheme="minorHAnsi"/>
        </w:rPr>
      </w:pPr>
      <w:r w:rsidRPr="002505DB">
        <w:rPr>
          <w:rFonts w:asciiTheme="minorHAnsi" w:hAnsiTheme="minorHAnsi"/>
        </w:rPr>
        <w:t>-    Метание в прыжке. Исходное положение: стоя у линии, ноги вместе, мяч внизу перед собой. Подпрыгнув вверх, испытуемый делает замах и бросок мяча в прыжке.</w:t>
      </w:r>
    </w:p>
    <w:p w:rsidR="00C57473" w:rsidRPr="002505DB" w:rsidRDefault="00C57473" w:rsidP="002505DB">
      <w:pPr>
        <w:spacing w:before="100" w:beforeAutospacing="1" w:after="100" w:afterAutospacing="1"/>
      </w:pPr>
    </w:p>
    <w:sectPr w:rsidR="00C57473" w:rsidRPr="00250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DB"/>
    <w:rsid w:val="002505DB"/>
    <w:rsid w:val="00C5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05DB"/>
    <w:rPr>
      <w:b/>
      <w:bCs/>
    </w:rPr>
  </w:style>
  <w:style w:type="character" w:styleId="a5">
    <w:name w:val="Emphasis"/>
    <w:basedOn w:val="a0"/>
    <w:uiPriority w:val="20"/>
    <w:qFormat/>
    <w:rsid w:val="002505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05DB"/>
    <w:rPr>
      <w:b/>
      <w:bCs/>
    </w:rPr>
  </w:style>
  <w:style w:type="character" w:styleId="a5">
    <w:name w:val="Emphasis"/>
    <w:basedOn w:val="a0"/>
    <w:uiPriority w:val="20"/>
    <w:qFormat/>
    <w:rsid w:val="002505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XPOMOB</dc:creator>
  <cp:lastModifiedBy>XPOMOB</cp:lastModifiedBy>
  <cp:revision>1</cp:revision>
  <dcterms:created xsi:type="dcterms:W3CDTF">2015-09-29T09:29:00Z</dcterms:created>
  <dcterms:modified xsi:type="dcterms:W3CDTF">2015-09-29T09:31:00Z</dcterms:modified>
</cp:coreProperties>
</file>