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06410">
        <w:rPr>
          <w:rFonts w:ascii="Times New Roman" w:hAnsi="Times New Roman"/>
          <w:b/>
          <w:sz w:val="28"/>
          <w:szCs w:val="28"/>
        </w:rPr>
        <w:t>Упражнения для</w:t>
      </w:r>
      <w:r>
        <w:rPr>
          <w:rFonts w:ascii="Times New Roman" w:hAnsi="Times New Roman"/>
          <w:b/>
          <w:sz w:val="28"/>
          <w:szCs w:val="28"/>
        </w:rPr>
        <w:t xml:space="preserve"> развития актёрского мастерства</w:t>
      </w:r>
    </w:p>
    <w:p w:rsidR="001139A0" w:rsidRPr="00806410" w:rsidRDefault="001139A0" w:rsidP="001139A0">
      <w:pPr>
        <w:spacing w:line="360" w:lineRule="auto"/>
        <w:ind w:left="1361" w:right="1418"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чувствования партнера в коллективе.</w:t>
      </w:r>
    </w:p>
    <w:p w:rsidR="001E4253" w:rsidRDefault="001E4253" w:rsidP="00950733">
      <w:pPr>
        <w:jc w:val="center"/>
      </w:pP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Pr="00FB7E0C">
        <w:rPr>
          <w:rFonts w:ascii="Times New Roman" w:hAnsi="Times New Roman"/>
          <w:i/>
          <w:sz w:val="28"/>
          <w:szCs w:val="28"/>
        </w:rPr>
        <w:t>«Пристройка».</w:t>
      </w:r>
      <w:r>
        <w:rPr>
          <w:rFonts w:ascii="Times New Roman" w:hAnsi="Times New Roman"/>
          <w:sz w:val="28"/>
          <w:szCs w:val="28"/>
        </w:rPr>
        <w:t xml:space="preserve"> Первый участник задаёт образ (делает картинку). Остальные пытаются </w:t>
      </w:r>
      <w:proofErr w:type="gramStart"/>
      <w:r>
        <w:rPr>
          <w:rFonts w:ascii="Times New Roman" w:hAnsi="Times New Roman"/>
          <w:sz w:val="28"/>
          <w:szCs w:val="28"/>
        </w:rPr>
        <w:t>догадаться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что хотел изобразить первый участник и достраивают свою картинку к первому образу. И так до последнего участника или до точки. Дети могут сами выбирать точку, или её может установить педагог. По желанию картинке придумывается название. В конце задания  участники рассказывают, какие образы появились у каждого. При этом пристройка может быть точечная (одной точкой тела), линейная (только спинами), независимая (просто рядом). Упражнение может выполняться как без музыки, так и под музыку, и тогда музыка сама создаёт образ. </w:t>
      </w:r>
    </w:p>
    <w:p w:rsidR="001139A0" w:rsidRPr="00FB7E0C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.Упражнение </w:t>
      </w:r>
      <w:r w:rsidRPr="00FB7E0C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E0C">
        <w:rPr>
          <w:rFonts w:ascii="Times New Roman" w:hAnsi="Times New Roman"/>
          <w:i/>
          <w:sz w:val="28"/>
          <w:szCs w:val="28"/>
        </w:rPr>
        <w:t>предметом на звук.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 дается минута, чтобы найти в зале обычные предметы и придумать для них необычное извлечение звука. Далее все становятся в круг и каждый по очереди «играет» на своём «инструменте». Остальные с закрытыми глазами придумывают ассоциацию, которую вызывает звук.   </w:t>
      </w:r>
    </w:p>
    <w:p w:rsidR="001139A0" w:rsidRPr="0066376C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.Игра с предметом «</w:t>
      </w:r>
      <w:proofErr w:type="spellStart"/>
      <w:r>
        <w:rPr>
          <w:rFonts w:ascii="Times New Roman" w:hAnsi="Times New Roman"/>
          <w:i/>
          <w:sz w:val="28"/>
          <w:szCs w:val="28"/>
        </w:rPr>
        <w:t>Озвучка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фильма». </w:t>
      </w:r>
      <w:r w:rsidRPr="0066376C">
        <w:rPr>
          <w:rFonts w:ascii="Times New Roman" w:hAnsi="Times New Roman"/>
          <w:sz w:val="28"/>
          <w:szCs w:val="28"/>
        </w:rPr>
        <w:t xml:space="preserve">Выступает продолжением игры с предметом. Участники </w:t>
      </w:r>
      <w:r>
        <w:rPr>
          <w:rFonts w:ascii="Times New Roman" w:hAnsi="Times New Roman"/>
          <w:sz w:val="28"/>
          <w:szCs w:val="28"/>
        </w:rPr>
        <w:t xml:space="preserve">делятся на группы. У каждого участника есть свой предмет, из которого он будет извлекать </w:t>
      </w:r>
      <w:r>
        <w:rPr>
          <w:rFonts w:ascii="Times New Roman" w:hAnsi="Times New Roman"/>
          <w:sz w:val="28"/>
          <w:szCs w:val="28"/>
        </w:rPr>
        <w:lastRenderedPageBreak/>
        <w:t xml:space="preserve">звук. Задача группы сделать сюжетную картинку на основании имеющихся звуков с </w:t>
      </w:r>
      <w:proofErr w:type="spellStart"/>
      <w:r>
        <w:rPr>
          <w:rFonts w:ascii="Times New Roman" w:hAnsi="Times New Roman"/>
          <w:sz w:val="28"/>
          <w:szCs w:val="28"/>
        </w:rPr>
        <w:t>озвучкой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.Упражнение, направленное на </w:t>
      </w:r>
      <w:r w:rsidRPr="00E0697F">
        <w:rPr>
          <w:rFonts w:ascii="Times New Roman" w:hAnsi="Times New Roman"/>
          <w:i/>
          <w:sz w:val="28"/>
          <w:szCs w:val="28"/>
        </w:rPr>
        <w:t>раскрепощение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Участники ходят по залу в хаотичном направлении, не сталкиваясь с друг с другом.</w:t>
      </w:r>
      <w:proofErr w:type="gramEnd"/>
      <w:r>
        <w:rPr>
          <w:rFonts w:ascii="Times New Roman" w:hAnsi="Times New Roman"/>
          <w:sz w:val="28"/>
          <w:szCs w:val="28"/>
        </w:rPr>
        <w:t xml:space="preserve">  Педагог обозначает скорости, с которыми дети должны  передвигаться (от 1 до 10). Как усложнение можно добавить эмоции (страх, восторг, удивление и пр.). Педагог задаёт всем четверостишие, которое известно всем, или просто фразу. Участники произносят его одновременно с ходьбой  в своей выбранной эмоции. При этом можно добавить или убавлять громкость произношения (от 1 до 10). Её тоже задаёт педагог. Когда участники встречаются лицом к лицу, они рассказывают четверостишие друг другу как историю, не забывая про эмоции. Также можно усложнить это упражнение, изменив скорости движения в самом теле, например, верх двигается со скорость 10, низ  со скоростью 1.</w:t>
      </w: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своему опыту хочу отметить, что данное упражнение не только помогает стереть границы в новом коллективе, или помочь показать себя закрытым детям, но его просто очень любят и средние школьники, и старшие, и младшие. И сами просят поиграть.  </w:t>
      </w: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.Игра </w:t>
      </w:r>
      <w:r w:rsidRPr="00E0697F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Н</w:t>
      </w:r>
      <w:r w:rsidRPr="00E0697F">
        <w:rPr>
          <w:rFonts w:ascii="Times New Roman" w:hAnsi="Times New Roman"/>
          <w:i/>
          <w:sz w:val="28"/>
          <w:szCs w:val="28"/>
        </w:rPr>
        <w:t>овое значение предмета».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Участники разбиваются на группы. Каждой группе даётся предмет (лист бумаги, швабра, кубик и т.д.). Задача группы придумать новое значение предмета и представить его зрителям. </w:t>
      </w: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/>
          <w:sz w:val="28"/>
          <w:szCs w:val="28"/>
        </w:rPr>
        <w:t xml:space="preserve">.Элемент </w:t>
      </w:r>
      <w:proofErr w:type="spellStart"/>
      <w:r>
        <w:rPr>
          <w:rFonts w:ascii="Times New Roman" w:hAnsi="Times New Roman"/>
          <w:sz w:val="28"/>
          <w:szCs w:val="28"/>
        </w:rPr>
        <w:t>сценодвижения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направленный на чувствование партнёра. Участники стоят лицом в круг, </w:t>
      </w:r>
      <w:proofErr w:type="gramStart"/>
      <w:r>
        <w:rPr>
          <w:rFonts w:ascii="Times New Roman" w:hAnsi="Times New Roman"/>
          <w:sz w:val="28"/>
          <w:szCs w:val="28"/>
        </w:rPr>
        <w:t>держась</w:t>
      </w:r>
      <w:proofErr w:type="gramEnd"/>
      <w:r>
        <w:rPr>
          <w:rFonts w:ascii="Times New Roman" w:hAnsi="Times New Roman"/>
          <w:sz w:val="28"/>
          <w:szCs w:val="28"/>
        </w:rPr>
        <w:t xml:space="preserve"> ладонь к ладони. Руки подняты над головой в стороны. Каждый давит на ладонь соседа и наклоняет корпус вперёд. Задача коллектива удержаться на месте, не упасть и делать это молча. </w:t>
      </w: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.Игра </w:t>
      </w:r>
      <w:r w:rsidRPr="00126C01">
        <w:rPr>
          <w:rFonts w:ascii="Times New Roman" w:hAnsi="Times New Roman"/>
          <w:i/>
          <w:sz w:val="28"/>
          <w:szCs w:val="28"/>
        </w:rPr>
        <w:t>«Обмани партнера»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Выполняется парами, где задача каждого заключается  в том, чтобы столкнув с места партнёра, устоять самому. Важно, что оба партнёра находятся в активной  наступательной позиции. В этом упражнении не играет роли физическая сила партнеров, важно внимание и умение подловить импульс партнёра. </w:t>
      </w: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Игра </w:t>
      </w:r>
      <w:r w:rsidRPr="00126C01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И</w:t>
      </w:r>
      <w:r w:rsidRPr="00126C01">
        <w:rPr>
          <w:rFonts w:ascii="Times New Roman" w:hAnsi="Times New Roman"/>
          <w:i/>
          <w:sz w:val="28"/>
          <w:szCs w:val="28"/>
        </w:rPr>
        <w:t>мпульсы»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Выполняется парами, где задача одного партнёра – давать различные импульсы для движения тела второго, второго – не прерывать своего движения до нового импульса. </w:t>
      </w: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.Игра </w:t>
      </w:r>
      <w:r w:rsidRPr="00126C01">
        <w:rPr>
          <w:rFonts w:ascii="Times New Roman" w:hAnsi="Times New Roman"/>
          <w:i/>
          <w:sz w:val="28"/>
          <w:szCs w:val="28"/>
        </w:rPr>
        <w:t>«Марионетки»</w:t>
      </w:r>
      <w:r>
        <w:rPr>
          <w:rFonts w:ascii="Times New Roman" w:hAnsi="Times New Roman"/>
          <w:sz w:val="28"/>
          <w:szCs w:val="28"/>
        </w:rPr>
        <w:t>. Выполняется парами. Один партнёр является «марионеткой», к которой привязаны воображаемые ниточки, второй – кукловод.</w:t>
      </w:r>
    </w:p>
    <w:p w:rsidR="001139A0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Игра </w:t>
      </w:r>
      <w:r w:rsidRPr="00126C01">
        <w:rPr>
          <w:rFonts w:ascii="Times New Roman" w:hAnsi="Times New Roman"/>
          <w:i/>
          <w:sz w:val="28"/>
          <w:szCs w:val="28"/>
        </w:rPr>
        <w:t>«Аленький цветочек».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Парное упражнение, где партнёры «перетекая» друг через друга, создают заданный педагогом образ (море, болото, волны, солнце.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Сломанный стул, увядающая ромашка и т.д.).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Важно помнить, что партнёр, совершающий движение, всегда оказывается немного впереди.</w:t>
      </w:r>
    </w:p>
    <w:p w:rsidR="001139A0" w:rsidRPr="00126C01" w:rsidRDefault="001139A0" w:rsidP="001139A0">
      <w:pPr>
        <w:spacing w:line="360" w:lineRule="auto"/>
        <w:ind w:left="1361" w:right="1418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177954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Игра </w:t>
      </w:r>
      <w:r w:rsidRPr="00494E96">
        <w:rPr>
          <w:rFonts w:ascii="Times New Roman" w:hAnsi="Times New Roman"/>
          <w:i/>
          <w:sz w:val="28"/>
          <w:szCs w:val="28"/>
        </w:rPr>
        <w:t>«Диалоги».</w:t>
      </w:r>
      <w:r>
        <w:rPr>
          <w:rFonts w:ascii="Times New Roman" w:hAnsi="Times New Roman"/>
          <w:sz w:val="28"/>
          <w:szCs w:val="28"/>
        </w:rPr>
        <w:t xml:space="preserve"> Парное упражнение, где партнёры разговаривают друг с другом какой-то </w:t>
      </w:r>
      <w:r>
        <w:rPr>
          <w:rFonts w:ascii="Times New Roman" w:hAnsi="Times New Roman"/>
          <w:sz w:val="28"/>
          <w:szCs w:val="28"/>
        </w:rPr>
        <w:lastRenderedPageBreak/>
        <w:t>одной частью своего тела (ступнями ног, коленями, бедрами, грудной клеткой, локтями и т.д.).</w:t>
      </w:r>
    </w:p>
    <w:p w:rsidR="001139A0" w:rsidRDefault="001139A0" w:rsidP="00950733">
      <w:pPr>
        <w:jc w:val="center"/>
      </w:pPr>
    </w:p>
    <w:sectPr w:rsidR="001139A0" w:rsidSect="0090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6E0"/>
    <w:multiLevelType w:val="hybridMultilevel"/>
    <w:tmpl w:val="5BE00B32"/>
    <w:lvl w:ilvl="0" w:tplc="317A82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62176331"/>
    <w:multiLevelType w:val="hybridMultilevel"/>
    <w:tmpl w:val="51E40A9A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0733"/>
    <w:rsid w:val="00084CAE"/>
    <w:rsid w:val="001139A0"/>
    <w:rsid w:val="001E4253"/>
    <w:rsid w:val="009038EE"/>
    <w:rsid w:val="00950733"/>
    <w:rsid w:val="00C0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583</Words>
  <Characters>3324</Characters>
  <Application>Microsoft Office Word</Application>
  <DocSecurity>0</DocSecurity>
  <Lines>27</Lines>
  <Paragraphs>7</Paragraphs>
  <ScaleCrop>false</ScaleCrop>
  <Company>TOSHIBA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2015-10-07T10:40:00Z</dcterms:created>
  <dcterms:modified xsi:type="dcterms:W3CDTF">2015-10-07T11:03:00Z</dcterms:modified>
</cp:coreProperties>
</file>