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31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5F0C8A" w:rsidTr="007348BC">
        <w:trPr>
          <w:trHeight w:val="1441"/>
        </w:trPr>
        <w:tc>
          <w:tcPr>
            <w:tcW w:w="9639" w:type="dxa"/>
          </w:tcPr>
          <w:p w:rsidR="005F0C8A" w:rsidRPr="005F0C8A" w:rsidRDefault="005F0C8A" w:rsidP="007348BC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C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5F0C8A" w:rsidRPr="005F0C8A" w:rsidRDefault="005F0C8A" w:rsidP="007348BC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C8A">
              <w:rPr>
                <w:rFonts w:ascii="Times New Roman" w:hAnsi="Times New Roman" w:cs="Times New Roman"/>
                <w:b/>
                <w:sz w:val="24"/>
                <w:szCs w:val="24"/>
              </w:rPr>
              <w:t>«Средняя школа №12»</w:t>
            </w:r>
          </w:p>
          <w:p w:rsidR="005F0C8A" w:rsidRPr="005F0C8A" w:rsidRDefault="005F0C8A" w:rsidP="007348BC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0C8A">
              <w:rPr>
                <w:rFonts w:ascii="Times New Roman" w:hAnsi="Times New Roman" w:cs="Times New Roman"/>
                <w:sz w:val="24"/>
                <w:szCs w:val="24"/>
              </w:rPr>
              <w:object w:dxaOrig="8191" w:dyaOrig="10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5.6pt;height:111.6pt" o:ole="">
                  <v:imagedata r:id="rId6" o:title=""/>
                </v:shape>
                <o:OLEObject Type="Embed" ProgID="PBrush" ShapeID="_x0000_i1025" DrawAspect="Content" ObjectID="_1505582994" r:id="rId7"/>
              </w:object>
            </w: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6423"/>
                <w:tab w:val="center" w:pos="7285"/>
                <w:tab w:val="left" w:pos="11040"/>
                <w:tab w:val="left" w:pos="12617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8A">
              <w:rPr>
                <w:rFonts w:ascii="Times New Roman" w:hAnsi="Times New Roman" w:cs="Times New Roman"/>
                <w:b/>
                <w:sz w:val="44"/>
                <w:szCs w:val="44"/>
              </w:rPr>
              <w:t>Рабочая программа факультатива</w:t>
            </w:r>
          </w:p>
          <w:p w:rsidR="005F0C8A" w:rsidRPr="005F0C8A" w:rsidRDefault="005F0C8A" w:rsidP="007348BC">
            <w:pPr>
              <w:tabs>
                <w:tab w:val="left" w:pos="6423"/>
                <w:tab w:val="left" w:pos="11040"/>
              </w:tabs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8A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Русский язык с увлечением</w:t>
            </w:r>
          </w:p>
          <w:p w:rsidR="005F0C8A" w:rsidRPr="005F0C8A" w:rsidRDefault="005F0C8A" w:rsidP="007348BC">
            <w:pPr>
              <w:tabs>
                <w:tab w:val="left" w:pos="1554"/>
              </w:tabs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8A" w:rsidRPr="005F0C8A" w:rsidRDefault="005F0C8A" w:rsidP="007348BC">
            <w:pPr>
              <w:tabs>
                <w:tab w:val="left" w:pos="1554"/>
              </w:tabs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8A" w:rsidRPr="005F0C8A" w:rsidRDefault="005F0C8A" w:rsidP="007348B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C8A" w:rsidRPr="005F0C8A" w:rsidRDefault="005F0C8A" w:rsidP="007348B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C8A" w:rsidRPr="005F0C8A" w:rsidRDefault="005F0C8A" w:rsidP="007348B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C8A" w:rsidRPr="005F0C8A" w:rsidRDefault="005F0C8A" w:rsidP="007348B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C8A" w:rsidRPr="005F0C8A" w:rsidRDefault="005F0C8A" w:rsidP="005F0C8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C8A" w:rsidRPr="005F0C8A" w:rsidRDefault="005F0C8A" w:rsidP="005F0C8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C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начальных классов высшей квалификационной категории</w:t>
            </w:r>
          </w:p>
          <w:p w:rsidR="005F0C8A" w:rsidRPr="005F0C8A" w:rsidRDefault="005F0C8A" w:rsidP="005F0C8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Максютова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Таглима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Талгатовна</w:t>
            </w:r>
            <w:proofErr w:type="spellEnd"/>
          </w:p>
          <w:p w:rsidR="005F0C8A" w:rsidRPr="005F0C8A" w:rsidRDefault="005F0C8A" w:rsidP="005F0C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C8A" w:rsidRPr="005F0C8A" w:rsidRDefault="005F0C8A" w:rsidP="007348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C8A" w:rsidRPr="005F0C8A" w:rsidRDefault="005F0C8A" w:rsidP="007348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C8A" w:rsidRPr="005F0C8A" w:rsidRDefault="005F0C8A" w:rsidP="00734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C8A">
              <w:rPr>
                <w:rFonts w:ascii="Times New Roman" w:hAnsi="Times New Roman" w:cs="Times New Roman"/>
                <w:b/>
                <w:sz w:val="28"/>
                <w:szCs w:val="28"/>
              </w:rPr>
              <w:t>г. Нижневартовск, 2015 год</w:t>
            </w:r>
          </w:p>
        </w:tc>
      </w:tr>
    </w:tbl>
    <w:p w:rsidR="005F0C8A" w:rsidRDefault="005F0C8A" w:rsidP="005F0C8A"/>
    <w:p w:rsidR="005F0C8A" w:rsidRDefault="005F0C8A" w:rsidP="005F0C8A">
      <w:pPr>
        <w:pStyle w:val="a3"/>
        <w:spacing w:before="0" w:beforeAutospacing="0" w:after="0" w:afterAutospacing="0"/>
        <w:ind w:left="57" w:right="57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lastRenderedPageBreak/>
        <w:t>Пояснительная записка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Курс «Русский язык с увлечением!» составлен для обучающихся 2 классов.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проведение занятий отводится 34 часа -1 час в неделю.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Цель курса</w:t>
      </w:r>
      <w:r>
        <w:rPr>
          <w:color w:val="000000"/>
        </w:rPr>
        <w:t>: расширить, углубить и закрепить у младших школьников знания по русскому языку, 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Задачи курса: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u w:val="single"/>
        </w:rPr>
        <w:t>Обучающие: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развитие интереса к русскому языку как к учебному предмету;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приобретение знаний, умений, навыков по грамматике русского языка;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пробуждение потребности у учащихся к самостоятельной работе над познанием родного языка;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развитие мотивации к изучению русского языка;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развитие творчества и обогащение словарного запаса;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совершенствование общего языкового развития учащихся;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углубление и расширение знаний и представлений о литературном языке.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u w:val="single"/>
        </w:rPr>
        <w:t>Воспитывающие: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воспитание культуры обращения с книгой;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формирование и развитие у учащихся разносторонних интересов, культуры мышления.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u w:val="single"/>
        </w:rPr>
        <w:t>Развивающие: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развивать смекалку и сообразительность;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приобщение школьников к самостоятельной исследовательской работе;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развивать умение пользоваться разнообразными словарями;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учить организации личной и коллективной деятельности в работе с книгой.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В основе создания данного курса лежат </w:t>
      </w:r>
      <w:proofErr w:type="spellStart"/>
      <w:r>
        <w:rPr>
          <w:color w:val="000000"/>
        </w:rPr>
        <w:t>общедидактические</w:t>
      </w:r>
      <w:proofErr w:type="spellEnd"/>
      <w:r>
        <w:rPr>
          <w:color w:val="000000"/>
        </w:rPr>
        <w:t xml:space="preserve"> принципы научности, доступности, систематичности и последовательности, связи теории с практикой, сознательности и активности, наглядности и перспективности. Наряду с ними имеются ещё такие принципы, которыми определяются, с одной стороны содержание, с другой - формы, виды и методы проведения занятий.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Основными из них являются следующие принципы: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1.Принцип связи данного курса с уроками русского языка.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Он заключается в том, что основой должны являться знания полученные уч-ся на уроках русского языка, которые учитель углубляет на дополнительных занятиях.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2.Принцип систематичности в подаче языкового материала.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Этот принцип связан с предыдущим. Последовательность подачи активизируемого во внеурочное время языкового материала должна совпадать с последовательность его изучения на уроках.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3.Принцип индивидуальных особенностей обучающихся.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Согласно этому принципу, содержание работы должно определяться с учётом индивидуальных интересов школьников и способствовать развитию каждого ребёнка.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4. Принцип занимательности.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Занимательность- одно из основных условий пробуждения и поддержания интереса к занятиям курса. Занимательность достигается путём использования материалов занимательной грамматики – игр, шарад, чайнвордов, ребусов, загадок, анаграмм, </w:t>
      </w:r>
      <w:proofErr w:type="spellStart"/>
      <w:r>
        <w:rPr>
          <w:color w:val="000000"/>
        </w:rPr>
        <w:t>метаграмм</w:t>
      </w:r>
      <w:proofErr w:type="spellEnd"/>
      <w:r>
        <w:rPr>
          <w:color w:val="000000"/>
        </w:rPr>
        <w:t xml:space="preserve">, калейдоскопов и кроссвордов. Однако занимательность не сводится к развлекательности. Занимательность – это то, что удовлетворяет интеллектуальные запросы уч-ся, развивает любознательность. Для уч-ся начальной </w:t>
      </w:r>
      <w:r>
        <w:rPr>
          <w:color w:val="000000"/>
        </w:rPr>
        <w:lastRenderedPageBreak/>
        <w:t>школы занимательно то, что имеет практическое значение, т.е. приводит к практическому овладению русским языком.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5. Принцип разнообразия форм и видов работы.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Интерес уч-ся поддерживается не только содержанием проводимых занятий, но и их разнообразием, необычностью их форм и видов, отличных от уроков, а также необычностью формулировки тем занятий, формы преподнесения языкового материала.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Данный курс предполагает, что в ходе изучения лингвистического материала и на его базе одновременно формируется и совершенствуется целый ряд интеллектуальных качеств личности: восприятие, внимание, формы мышления - наглядно-действенное, наглядно-образное, словесно-логическое.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Методы и формы организации занятий.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Методические подходы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 раскрытии программных тем соотносятся с возрастными особенностями и потребностями уч-ся. Яркая эмоциональная окрашенность обучения обеспечивается подбором учебного материала и организацией познавательно-поисковой деятельности, включающие эмоции удивления, радости «открытия».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Формы занятий</w:t>
      </w:r>
      <w:r>
        <w:rPr>
          <w:color w:val="000000"/>
        </w:rPr>
        <w:t>: конкурсы, викторины, олимпиады, турниры, проблемные и творческие занятия. Формы организации занятий предусматривают внедрение современных педагогических технологий и содействуют эффективному развитию интеллекта, творческого потенциала и индивидуальных особенностей уч-ся.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Способы проверки результатов</w:t>
      </w:r>
      <w:r>
        <w:rPr>
          <w:color w:val="000000"/>
        </w:rPr>
        <w:t>: в конце каждого раздела проводится олимпиада, где проверяются знания, грамматический кругозор, сообразительность и смекалка школьников.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Ожидаемые результаты обучающихся: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 применение полученных знаний и умений на практике;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-участие в школьных, городских и всероссийских олимпиадах, интеллектуальных марафонах по русскому языку;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-умение работать с информацией в разных областях языковых знаний;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-умение вырабатывать собственное мнение на основе осмысления различного опыта и представлений.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2B6A58">
      <w:pPr>
        <w:pStyle w:val="a3"/>
        <w:spacing w:before="0" w:beforeAutospacing="0" w:after="0" w:afterAutospacing="0"/>
        <w:ind w:left="57" w:right="57" w:firstLine="709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Содержание программы</w:t>
      </w:r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(34 часа)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Главная цель программы 2 класса</w:t>
      </w:r>
      <w:r>
        <w:rPr>
          <w:color w:val="000000"/>
        </w:rPr>
        <w:t>: развитие интереса к русскому языку как учебному предмету, воспитание бережного отношения к слову, к богатствам языка и стремление настойчиво овладеть этими богатствами.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Задачи: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-воспитание чувства сопричастности к сохранению уникальности и чистоты русского языка, пробуждение познавательного интереса к родному слову;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-углубление знаний о лексике, фонетики и грамматики русского языка;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-развитие речи, мышления и воображения.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Фонетика</w:t>
      </w:r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(6часов)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Роль и значение современного русского алфавита. Образование слов. Закодированные слова. Анаграммы. Как появились и зачем нужны звуки речи. Характеристика звуков. Транскрипция. Слова и дроби. </w:t>
      </w:r>
      <w:proofErr w:type="spellStart"/>
      <w:r>
        <w:rPr>
          <w:color w:val="000000"/>
        </w:rPr>
        <w:t>Метаграммы</w:t>
      </w:r>
      <w:proofErr w:type="spellEnd"/>
      <w:r>
        <w:rPr>
          <w:color w:val="000000"/>
        </w:rPr>
        <w:t>. Звуковые образы и звукопись. Звуки рифма. Рассказы и стихи детских писателей о характере гласных и согласных, ударных и безударных звуков. Слоги. Составление слов из разрозненных слогов. Загадки-шарады.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b/>
          <w:bCs/>
          <w:color w:val="000000"/>
        </w:rPr>
        <w:t>Морфемика</w:t>
      </w:r>
      <w:proofErr w:type="spellEnd"/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(6 часов)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Смысл и значение морфем. Понятие о морфема</w:t>
      </w:r>
      <w:proofErr w:type="gramStart"/>
      <w:r>
        <w:rPr>
          <w:color w:val="000000"/>
        </w:rPr>
        <w:t>х(</w:t>
      </w:r>
      <w:proofErr w:type="gramEnd"/>
      <w:r>
        <w:rPr>
          <w:color w:val="000000"/>
        </w:rPr>
        <w:t xml:space="preserve">строительный материал слова), их грамматических особенностях и смысловой роли в слове. Словообразовательные цепочки. Восстановление пропущенных звеньев в словообразовательной цепочке. Опасности при разборе слов по составу. Чередование гласных и согласных звуков </w:t>
      </w:r>
      <w:r>
        <w:rPr>
          <w:color w:val="000000"/>
        </w:rPr>
        <w:lastRenderedPageBreak/>
        <w:t>морфемах. Образование сложных слов. Ребусы. Загадки. Викторина «Приставки». Калейдоскопы и кроссворды. Занимательные игры.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Морфология</w:t>
      </w:r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(6 часов)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Где живут слова и как они находят место. Общее грамматическое значение, морфологические и синтаксические признаки самостоятельных частей речи. Прямое и переносное значение слов. Подбор к поговоркам соответствующих частей речи. Фразеологизмы и глаголы-синонимы. Задания на смекалку. Занимательные правила в стихах и играх. Загадки. Лингвистические сказки и истории. Чайнворды.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Орфография</w:t>
      </w:r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(6 часов)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Опасные места в словах и способы их проверки. Непроверяемые слова и орфографический словарь. Занимательные задания на правописание слов с непроизносимыми согласными; подбор проверочных слов. Весёлая путаница частей слов и речи. Дружба звуков, или парные согласные. Загадки умных слов.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Лексика</w:t>
      </w:r>
      <w:r w:rsidR="002B6A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(10 часов)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color w:val="000000"/>
        </w:rPr>
      </w:pPr>
      <w:r>
        <w:rPr>
          <w:color w:val="000000"/>
        </w:rPr>
        <w:t>Толковый словарь и лексическое значение слова. Этимология слова. Однозначные и многозначные слова. Прямое и переносное значение слова. Омонимы. Синонимы. Антонимы. Палиндром, или слова-перевёртыши. Криптограммы. Пословицы и поговорки. Фразеологизмы. Логические задачи со словами.</w:t>
      </w:r>
    </w:p>
    <w:p w:rsidR="003F0A6E" w:rsidRPr="003F0A6E" w:rsidRDefault="003F0A6E" w:rsidP="003F0A6E">
      <w:pPr>
        <w:shd w:val="clear" w:color="auto" w:fill="FFFFFF"/>
        <w:spacing w:before="100" w:beforeAutospacing="1"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Т</w:t>
      </w:r>
      <w:r w:rsidRPr="003F0A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ематическое планирование курса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"/>
        <w:gridCol w:w="2756"/>
        <w:gridCol w:w="2190"/>
        <w:gridCol w:w="3354"/>
        <w:gridCol w:w="873"/>
      </w:tblGrid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программы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для ученика Речевые идеи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 и средства обучения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речь. Речь – средство передачи мыслей и чувств.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Познаем, запоминаем, думаем, размышляем.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элементами игры.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 и парах.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устная (говорение, слушание) и письменная (чтение, письмо). Свойства устной речи (темп и громкость).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слушать, говорить легко и свободно.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- диалог.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речевых ситуаций. Игра «Бой скороговорок».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словотворчество. Толкование слова, словоупотребление.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размышлять, исследовать, конструировать слова.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Н.М.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Неусыпова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«Толковый словарик русского языка». Игровые и творческие задания по толкованию слов.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DB0344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Start"/>
            <w:r w:rsidR="003F0A6E"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="003F0A6E"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тное народное творчество Малые фольклорные жанры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Познаём,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Исследуем,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открываем малые фольклорные жанры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детского фольклора «Чудесный короб». Конкурсная игровая программа с творческими заданиями.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(Презентация)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Малые фольклорные жанры.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Исследуем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небылицы, загадки, игры, считалки, песни, прибаутки, скороговорки, </w:t>
            </w: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пословицы, поговорки.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Ярмарка малых фольклорных жанров. Сюжетно- ролевая игра с творческими заданиями.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rHeight w:val="945"/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жанр-загадка. Структура загадки. Загадки народные и авторские.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исследовать, разгадывать и составлять загадки.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стране загадок. Конкурс загадок составленных детьми.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Письменная речь. Структура, тема и заголовок текста.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работать с текстом.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с элементами деловой игры.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текстов.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описание, повествование, размышление.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распознавать, сравнивать тексты.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с игровыми заданиями.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и конструирование повествовательного текста.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исследовать и конструировать тексты.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 в мини-группах и парах.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«Чтение - вот лучшее учение». Чтение художественных текстов.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читать и понимать прочитанное.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«Почемучки, отвечайте и спрашивайте!» Игра-викторина. </w:t>
            </w:r>
            <w:r w:rsidRPr="003F0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(Презентация)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Подробный пересказ повествовательного текста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«Умеем ли мы читать, чтобы вершки не хватать?»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памятки «Как работать с текстом? Коллективное составление плана.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текста. Основная мысль текста.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находить основную мысль и тему текста.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по заголовку, по данному плану, по рисункам В.Г.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гостях у сестёр - присказок,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братье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зачинов и подружек- концовок»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- диалог, игра – викторина, драматизация сказки «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Зайкина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языка русских народных сказок.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Составляем словарь языка народных сказок.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с элементами исследования и ролевой игры.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сказок». Сказки волшебные, бытовые, о животных.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подробному пересказу сказки.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сказочников и выставка рисунков «По дорогам сказок», самостоятельное составление плана.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мир сказок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«Учимся мечтать выдумывать фантазировать.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творческих мини- группах. Составление сказок по началу, концу, по иллюстрации, по опорным словам и словосочетаниям.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за чудо эти сказки»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- великие сказочники.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лучшего сказочника «Сочиняю сказку я» Иллюстрирование сказки.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общения и манера поведения.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быть вежливыми.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Берестов «Аист и соловей», С. Маршак «Вежливое слово», А.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«Вовка - добрая душа». Обсуждение художественных произведений и анализ речевых ситуаций. (</w:t>
            </w:r>
            <w:r w:rsidRPr="003F0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Презентация)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поведения и общения в школе.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«Стать добрым волшебником ну-ка попробуй!»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театрализованная игра «Спасем колобка»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Шибаев «Дорогие слова»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поведения и общения в общественных местах.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культуре поведения в общественных местах</w:t>
            </w:r>
            <w:proofErr w:type="gram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по городу Вежливости: улица Грубиянов, Драчливая, Уважительная,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проспект Добрых дел,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Культурная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поведения и общения дома и в гостях.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культуре поведения дома и в гостях. Твой долг любить и уважать родителей – отца и мать.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Беседа- диалог с разыгрыванием жизненных ситуаций.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Э.Успенский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«Самый вежливый». Конкурс «Самый вежливый!».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поведения и общения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правилам и приемам эффективного коммуникативного общения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театрализованная программа для детей и родителей «Вместе дружная семья»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Выразительные средства языка. Логическое ударение в повествовательных, восклицательных, вопросительных предложениях.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строить предложения повествовательные, восклицательные, вопросительные.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с игровыми ситуациями. Работа в парах. Импровизация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 и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Театр-экспромт.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Выразительные средства языка. Интонация голоса, темп, громкость.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выразительной и правильной речи.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речевых ситуаций, стихов,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в творческих группах.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Выразительные средства языка. Тон и тембр.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выражать свое отношение.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«Узнай по голосу! Громко-тихо» Импровизация речевых ситуаций. Хоровая декламация стихов А.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актёры театра!»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в стихах «Сорока-белобока» - мини-спектакль. Конкурс актеров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Языковые игры (игротека)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правилам коллективной игры, составляем игротеку.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со словами: Поле Чудес. Палиндром. Ребусы. Шарады. Словесное лото (одно из двух, из одного-много)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жанр - стихотворение. Лирические и эпические стихи.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выразительно читать, размышлять и понимать стихотворение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лучшего чтеца стихов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Маршака, С. Михалкова,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 Благининой,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Л. Акима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К.И. Чуковского.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«Выразительная речь- это искусство!»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драматизации стихотворения.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мини- спектакля по стихам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Заходера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«Вредный кот»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 везёт!» «Петя мечтает» Динамическая игра</w:t>
            </w:r>
            <w:proofErr w:type="gram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Мориц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«Попрыгать-поиграть»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Стихотворение. Рифма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наблюдать, сравнивать, исследовать стихи.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</w:t>
            </w:r>
          </w:p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 Б. Шергина «Рифма». Игра «Подбери рифму» «Доскажи словечко»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Двустишье. Построение двустишья. Рифма.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построению двустишья у К.И. Чуковского. Составляем словарь рифм.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К.И. Чуковский «Радость» и «</w:t>
            </w:r>
            <w:proofErr w:type="spellStart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горе», игра «Найди рифмы», загадки с рифмой-подсказкой Словарь рифм.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Четверостишье. Рифма. Лимерики. Ритм. Ударение.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подбирать рифму и сочинять четверостишья.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сказки К. И. Чуковского «Путаница». Игра «Ералаш». Словарь рифм.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(Презентация)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в словах.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сочинять стихи.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 слова.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-вставь пропущенные слова,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фразы в стихотворениях;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-собери двустишие из слов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-найди рифму</w:t>
            </w:r>
          </w:p>
          <w:p w:rsidR="003F0A6E" w:rsidRPr="003F0A6E" w:rsidRDefault="003F0A6E" w:rsidP="003F0A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-составь из фраз, двустиший стихотворение;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3F0A6E" w:rsidRPr="003F0A6E" w:rsidTr="003F0A6E">
        <w:trPr>
          <w:tblCellSpacing w:w="15" w:type="dxa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вежливых и творческих ребят.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Многому учились, а чему научились.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отчет второклассников. Интеллектуальный марафон.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0A6E" w:rsidRPr="003F0A6E" w:rsidRDefault="003F0A6E" w:rsidP="003F0A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3F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F0A6E" w:rsidRPr="003F0A6E" w:rsidRDefault="003F0A6E" w:rsidP="00A9035B">
      <w:pPr>
        <w:pStyle w:val="a3"/>
        <w:spacing w:before="0" w:beforeAutospacing="0" w:after="0" w:afterAutospacing="0"/>
        <w:ind w:left="57" w:right="57" w:firstLine="709"/>
        <w:jc w:val="both"/>
        <w:rPr>
          <w:color w:val="000000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3F0A6E" w:rsidP="002B6A58">
      <w:pPr>
        <w:pStyle w:val="a3"/>
        <w:spacing w:before="0" w:beforeAutospacing="0" w:after="0" w:afterAutospacing="0"/>
        <w:ind w:left="57" w:right="57" w:firstLine="709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V</w:t>
      </w:r>
      <w:r w:rsidR="005F0C8A">
        <w:rPr>
          <w:b/>
          <w:bCs/>
          <w:color w:val="000000"/>
        </w:rPr>
        <w:t>. Планируемые результаты.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Личностные результаты: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осознавать роль языка и речи в жизни людей;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эмоционально «проживать» текст, выражать свои эмоции;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понимать эмоции других людей, сочувствовать, сопереживать;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высказывать своё отношение к героям прочитанных произведений, к их поступкам.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u w:val="single"/>
        </w:rPr>
        <w:t>Метапредметне</w:t>
      </w:r>
      <w:proofErr w:type="spellEnd"/>
      <w:r>
        <w:rPr>
          <w:color w:val="000000"/>
          <w:u w:val="single"/>
        </w:rPr>
        <w:t xml:space="preserve"> результаты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Регулятивные УУД: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определять и формулировать цель деятельности с помощью учителя;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учиться высказывать своё предположение (версию) на основе работы с материалом;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учиться работать по предложенному учителем плану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Познавательные УУД: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находить ответы на вопросы в тексте, иллюстрациях;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делать выводы в результате совместной работы класса и учителя;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Коммуникативные УУД: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оформлять свои мысли в устной и письменной форме (на уровне предложения или небольшого текста);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слушать и понимать речь других;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учиться работать в паре, группе; выполнять различные роли (лидера, исполнителя).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Требования к уровню подготовки обучающихся к концу второго класса.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Обучающиеся должны: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Иметь представление: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 происхождении слов русского языка;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 словарях русского язык</w:t>
      </w:r>
      <w:proofErr w:type="gramStart"/>
      <w:r>
        <w:rPr>
          <w:color w:val="000000"/>
        </w:rPr>
        <w:t>а(</w:t>
      </w:r>
      <w:proofErr w:type="gramEnd"/>
      <w:r>
        <w:rPr>
          <w:color w:val="000000"/>
        </w:rPr>
        <w:t>толковом, орфографическом, этимологическом, фразеологическом);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 прямом и переносном значении слов;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 многозначных и однозначных словах.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Знать термины</w:t>
      </w:r>
      <w:r>
        <w:rPr>
          <w:color w:val="000000"/>
        </w:rPr>
        <w:t xml:space="preserve">: фонетика, </w:t>
      </w:r>
      <w:proofErr w:type="spellStart"/>
      <w:r>
        <w:rPr>
          <w:color w:val="000000"/>
        </w:rPr>
        <w:t>морфемика</w:t>
      </w:r>
      <w:proofErr w:type="spellEnd"/>
      <w:r>
        <w:rPr>
          <w:color w:val="000000"/>
        </w:rPr>
        <w:t xml:space="preserve">, морфология, лексикология, транскрипция, словообразование, омонимы, синонимы, антонимы, </w:t>
      </w:r>
      <w:proofErr w:type="spellStart"/>
      <w:r>
        <w:rPr>
          <w:color w:val="000000"/>
        </w:rPr>
        <w:t>архаимзы</w:t>
      </w:r>
      <w:proofErr w:type="spellEnd"/>
      <w:r>
        <w:rPr>
          <w:color w:val="000000"/>
        </w:rPr>
        <w:t xml:space="preserve">, фразеологизмы, эпитет, анаграмма, </w:t>
      </w:r>
      <w:proofErr w:type="spellStart"/>
      <w:r>
        <w:rPr>
          <w:color w:val="000000"/>
        </w:rPr>
        <w:t>метаграмма</w:t>
      </w:r>
      <w:proofErr w:type="spellEnd"/>
      <w:r>
        <w:rPr>
          <w:color w:val="000000"/>
        </w:rPr>
        <w:t>, чайнворд, шарада, калейдоскоп, палиндром, криптограмма.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>Уметь: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-применять алфавит в работе со словарями и каталогом;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-выполнять фонетический разбор слова;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-различать части речи и части слова; слова близкие по смыслу и однокоренные;</w:t>
      </w:r>
    </w:p>
    <w:p w:rsidR="005F0C8A" w:rsidRDefault="005F0C8A" w:rsidP="00A9035B">
      <w:pPr>
        <w:pStyle w:val="a3"/>
        <w:spacing w:before="0" w:beforeAutospacing="0" w:after="0" w:afterAutospacing="0"/>
        <w:ind w:left="57" w:right="57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-определять орфограмму и объяснять правильное написание слова.</w:t>
      </w:r>
    </w:p>
    <w:p w:rsidR="00A9035B" w:rsidRDefault="00A9035B" w:rsidP="00A9035B">
      <w:pPr>
        <w:pStyle w:val="a3"/>
        <w:spacing w:before="0" w:beforeAutospacing="0" w:after="0" w:afterAutospacing="0"/>
        <w:ind w:left="57" w:right="57"/>
        <w:jc w:val="both"/>
        <w:rPr>
          <w:b/>
          <w:bCs/>
          <w:color w:val="000000"/>
        </w:rPr>
      </w:pPr>
    </w:p>
    <w:p w:rsidR="005F0C8A" w:rsidRPr="00A9035B" w:rsidRDefault="005F0C8A" w:rsidP="003F0A6E">
      <w:pPr>
        <w:pStyle w:val="a3"/>
        <w:spacing w:before="0" w:beforeAutospacing="0" w:after="0" w:afterAutospacing="0"/>
        <w:ind w:left="57" w:right="57"/>
        <w:jc w:val="center"/>
        <w:rPr>
          <w:rFonts w:ascii="Tahoma" w:hAnsi="Tahoma" w:cs="Tahoma"/>
          <w:color w:val="000000"/>
        </w:rPr>
      </w:pPr>
      <w:r w:rsidRPr="00A9035B">
        <w:rPr>
          <w:b/>
          <w:bCs/>
          <w:color w:val="000000"/>
        </w:rPr>
        <w:t>V</w:t>
      </w:r>
      <w:r w:rsidR="003F0A6E">
        <w:rPr>
          <w:b/>
          <w:bCs/>
          <w:color w:val="000000"/>
          <w:lang w:val="en-US"/>
        </w:rPr>
        <w:t>I</w:t>
      </w:r>
      <w:r w:rsidRPr="00A9035B">
        <w:rPr>
          <w:b/>
          <w:bCs/>
          <w:color w:val="000000"/>
        </w:rPr>
        <w:t>. Список литературы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 xml:space="preserve">1. </w:t>
      </w:r>
      <w:proofErr w:type="spellStart"/>
      <w:r w:rsidRPr="00A9035B">
        <w:rPr>
          <w:color w:val="000000"/>
        </w:rPr>
        <w:t>Белицкая</w:t>
      </w:r>
      <w:proofErr w:type="spellEnd"/>
      <w:r w:rsidRPr="00A9035B">
        <w:rPr>
          <w:color w:val="000000"/>
        </w:rPr>
        <w:t xml:space="preserve"> Н. Г., </w:t>
      </w:r>
      <w:proofErr w:type="spellStart"/>
      <w:r w:rsidRPr="00A9035B">
        <w:rPr>
          <w:color w:val="000000"/>
        </w:rPr>
        <w:t>Орг</w:t>
      </w:r>
      <w:proofErr w:type="spellEnd"/>
      <w:r w:rsidRPr="00A9035B">
        <w:rPr>
          <w:color w:val="000000"/>
        </w:rPr>
        <w:t xml:space="preserve"> А. О. Школьные олимпиады. - М.: Айрис-пресс, 2005. - 128с.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2. Виды внеклассной работы по русскому языку / Составитель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М. М. Морозова. - М.: Просвещение, 1968. - 273с.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3. Волина В. В. Веселая грамматика. - М.: Знание, 1995. - 336с.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4. Готовимся к олимпиаде по русскому языку / Составитель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 xml:space="preserve">И. В. </w:t>
      </w:r>
      <w:proofErr w:type="spellStart"/>
      <w:r w:rsidRPr="00A9035B">
        <w:rPr>
          <w:color w:val="000000"/>
        </w:rPr>
        <w:t>Мукашова</w:t>
      </w:r>
      <w:proofErr w:type="spellEnd"/>
      <w:r w:rsidRPr="00A9035B">
        <w:rPr>
          <w:color w:val="000000"/>
        </w:rPr>
        <w:t>. - Волгоград: Экстремум, 2006. - 184с.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 xml:space="preserve">5. </w:t>
      </w:r>
      <w:proofErr w:type="spellStart"/>
      <w:r w:rsidRPr="00A9035B">
        <w:rPr>
          <w:color w:val="000000"/>
        </w:rPr>
        <w:t>Граник</w:t>
      </w:r>
      <w:proofErr w:type="spellEnd"/>
      <w:r w:rsidRPr="00A9035B">
        <w:rPr>
          <w:color w:val="000000"/>
        </w:rPr>
        <w:t xml:space="preserve"> Г. Г., Бондаренко С. М., Концевая Л. А. Секреты орфографии. -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М.: Просвещение, 1991. - 221с.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 xml:space="preserve">6. </w:t>
      </w:r>
      <w:proofErr w:type="spellStart"/>
      <w:r w:rsidRPr="00A9035B">
        <w:rPr>
          <w:color w:val="000000"/>
        </w:rPr>
        <w:t>Жиренко</w:t>
      </w:r>
      <w:proofErr w:type="spellEnd"/>
      <w:r w:rsidRPr="00A9035B">
        <w:rPr>
          <w:color w:val="000000"/>
        </w:rPr>
        <w:t xml:space="preserve"> О. Е., </w:t>
      </w:r>
      <w:proofErr w:type="spellStart"/>
      <w:r w:rsidRPr="00A9035B">
        <w:rPr>
          <w:color w:val="000000"/>
        </w:rPr>
        <w:t>Гайдина</w:t>
      </w:r>
      <w:proofErr w:type="spellEnd"/>
      <w:r w:rsidRPr="00A9035B">
        <w:rPr>
          <w:color w:val="000000"/>
        </w:rPr>
        <w:t xml:space="preserve"> Л. И., Кочергина А. В. Учим русский с увлечением: Формирование орфографической грамотности: М.: 5 за знания, 2005. - 240с.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7. Организация внеклассной работы по русскому языку. Пособие для учителя. - М.: Гуманитарный издательский центр ВЛАДОС, 2000. - 184с.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 xml:space="preserve">8. Русский язык в средних классах: Теория и практика обучения: Учебное пособие для студентов </w:t>
      </w:r>
      <w:proofErr w:type="spellStart"/>
      <w:r w:rsidRPr="00A9035B">
        <w:rPr>
          <w:color w:val="000000"/>
        </w:rPr>
        <w:t>пед</w:t>
      </w:r>
      <w:proofErr w:type="spellEnd"/>
      <w:r w:rsidRPr="00A9035B">
        <w:rPr>
          <w:color w:val="000000"/>
        </w:rPr>
        <w:t xml:space="preserve">. учебных заведений / М. С. Соловейчик, П. С. </w:t>
      </w:r>
      <w:proofErr w:type="spellStart"/>
      <w:r w:rsidRPr="00A9035B">
        <w:rPr>
          <w:color w:val="000000"/>
        </w:rPr>
        <w:t>Жедек</w:t>
      </w:r>
      <w:proofErr w:type="spellEnd"/>
      <w:r w:rsidRPr="00A9035B">
        <w:rPr>
          <w:color w:val="000000"/>
        </w:rPr>
        <w:t xml:space="preserve">, Н. Н. </w:t>
      </w:r>
      <w:proofErr w:type="spellStart"/>
      <w:r w:rsidRPr="00A9035B">
        <w:rPr>
          <w:color w:val="000000"/>
        </w:rPr>
        <w:t>Светловская</w:t>
      </w:r>
      <w:proofErr w:type="spellEnd"/>
      <w:r w:rsidRPr="00A9035B">
        <w:rPr>
          <w:color w:val="000000"/>
        </w:rPr>
        <w:t xml:space="preserve"> и др.; Под ред. М. С. Соловейчик. - М.: Просвещение, 1993. - 383с.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  <w:r w:rsidRPr="00A9035B">
        <w:rPr>
          <w:color w:val="000000"/>
        </w:rPr>
        <w:t>9.</w:t>
      </w:r>
      <w:r w:rsidR="003F0A6E">
        <w:rPr>
          <w:color w:val="000000"/>
        </w:rPr>
        <w:t xml:space="preserve"> </w:t>
      </w:r>
      <w:r w:rsidRPr="00A9035B">
        <w:rPr>
          <w:color w:val="000000"/>
        </w:rPr>
        <w:t>Ушаков Н. Н. Внеклассные занятия по русскому языку. - М.: Просвещение, 1971. - 175с.</w:t>
      </w:r>
    </w:p>
    <w:p w:rsidR="005F0C8A" w:rsidRPr="00A9035B" w:rsidRDefault="005F0C8A" w:rsidP="00A9035B">
      <w:pPr>
        <w:pStyle w:val="a3"/>
        <w:spacing w:before="0" w:beforeAutospacing="0" w:after="0" w:afterAutospacing="0"/>
        <w:ind w:left="57" w:right="57"/>
        <w:jc w:val="both"/>
        <w:rPr>
          <w:rFonts w:ascii="Tahoma" w:hAnsi="Tahoma" w:cs="Tahoma"/>
          <w:color w:val="000000"/>
        </w:rPr>
      </w:pPr>
    </w:p>
    <w:p w:rsidR="005F0C8A" w:rsidRPr="00A9035B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</w:rPr>
      </w:pPr>
    </w:p>
    <w:p w:rsidR="005F0C8A" w:rsidRPr="00A9035B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</w:rPr>
      </w:pPr>
    </w:p>
    <w:p w:rsidR="005F0C8A" w:rsidRPr="00A9035B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rPr>
          <w:rFonts w:ascii="Tahoma" w:hAnsi="Tahoma" w:cs="Tahoma"/>
          <w:color w:val="000000"/>
          <w:sz w:val="18"/>
          <w:szCs w:val="18"/>
        </w:rPr>
      </w:pPr>
    </w:p>
    <w:p w:rsidR="005F0C8A" w:rsidRDefault="005F0C8A" w:rsidP="005F0C8A">
      <w:pPr>
        <w:pStyle w:val="a3"/>
        <w:spacing w:before="0" w:beforeAutospacing="0" w:after="0" w:afterAutospacing="0"/>
        <w:ind w:left="57" w:right="57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851A4" w:rsidRDefault="008851A4" w:rsidP="005F0C8A">
      <w:pPr>
        <w:spacing w:after="0" w:line="240" w:lineRule="auto"/>
        <w:ind w:left="57" w:right="57"/>
      </w:pPr>
    </w:p>
    <w:sectPr w:rsidR="0088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456"/>
    <w:multiLevelType w:val="multilevel"/>
    <w:tmpl w:val="3F08895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A54BE"/>
    <w:multiLevelType w:val="multilevel"/>
    <w:tmpl w:val="A43C06B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C44C6"/>
    <w:multiLevelType w:val="multilevel"/>
    <w:tmpl w:val="4C26B9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F1C2E"/>
    <w:multiLevelType w:val="multilevel"/>
    <w:tmpl w:val="6A78DA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6D200C"/>
    <w:multiLevelType w:val="multilevel"/>
    <w:tmpl w:val="3F1C70A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23749"/>
    <w:multiLevelType w:val="multilevel"/>
    <w:tmpl w:val="484C09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5F0477"/>
    <w:multiLevelType w:val="multilevel"/>
    <w:tmpl w:val="FEA255C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50648"/>
    <w:multiLevelType w:val="multilevel"/>
    <w:tmpl w:val="2C02C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5360F8"/>
    <w:multiLevelType w:val="multilevel"/>
    <w:tmpl w:val="C3B239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94783"/>
    <w:multiLevelType w:val="multilevel"/>
    <w:tmpl w:val="445498C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A247C4"/>
    <w:multiLevelType w:val="multilevel"/>
    <w:tmpl w:val="E1B6A5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92414F"/>
    <w:multiLevelType w:val="multilevel"/>
    <w:tmpl w:val="657808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EF691D"/>
    <w:multiLevelType w:val="multilevel"/>
    <w:tmpl w:val="981C137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F929D2"/>
    <w:multiLevelType w:val="multilevel"/>
    <w:tmpl w:val="17D8054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F073E5"/>
    <w:multiLevelType w:val="multilevel"/>
    <w:tmpl w:val="E556A7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BB50CB"/>
    <w:multiLevelType w:val="multilevel"/>
    <w:tmpl w:val="8AC08E6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A25B0A"/>
    <w:multiLevelType w:val="multilevel"/>
    <w:tmpl w:val="C5DE533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483393"/>
    <w:multiLevelType w:val="multilevel"/>
    <w:tmpl w:val="BB06779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7C36E3"/>
    <w:multiLevelType w:val="multilevel"/>
    <w:tmpl w:val="B6A67DD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7F6448"/>
    <w:multiLevelType w:val="multilevel"/>
    <w:tmpl w:val="FA6819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9B4B8E"/>
    <w:multiLevelType w:val="multilevel"/>
    <w:tmpl w:val="947E3B2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F42363"/>
    <w:multiLevelType w:val="multilevel"/>
    <w:tmpl w:val="AAAE4F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340948"/>
    <w:multiLevelType w:val="multilevel"/>
    <w:tmpl w:val="7E946D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2A632A"/>
    <w:multiLevelType w:val="multilevel"/>
    <w:tmpl w:val="0F14F6A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E12417"/>
    <w:multiLevelType w:val="multilevel"/>
    <w:tmpl w:val="7FCC5C9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217110"/>
    <w:multiLevelType w:val="multilevel"/>
    <w:tmpl w:val="868ABB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3215F5"/>
    <w:multiLevelType w:val="multilevel"/>
    <w:tmpl w:val="221A882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386C2C"/>
    <w:multiLevelType w:val="multilevel"/>
    <w:tmpl w:val="3D3C93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621E4F"/>
    <w:multiLevelType w:val="multilevel"/>
    <w:tmpl w:val="0CEE7F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39465E"/>
    <w:multiLevelType w:val="multilevel"/>
    <w:tmpl w:val="6A3A8CA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453B39"/>
    <w:multiLevelType w:val="multilevel"/>
    <w:tmpl w:val="609E081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B81E42"/>
    <w:multiLevelType w:val="multilevel"/>
    <w:tmpl w:val="259C330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534C77"/>
    <w:multiLevelType w:val="multilevel"/>
    <w:tmpl w:val="7C38E3C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9E4182"/>
    <w:multiLevelType w:val="multilevel"/>
    <w:tmpl w:val="BA98D18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9"/>
  </w:num>
  <w:num w:numId="3">
    <w:abstractNumId w:val="2"/>
  </w:num>
  <w:num w:numId="4">
    <w:abstractNumId w:val="3"/>
  </w:num>
  <w:num w:numId="5">
    <w:abstractNumId w:val="27"/>
  </w:num>
  <w:num w:numId="6">
    <w:abstractNumId w:val="11"/>
  </w:num>
  <w:num w:numId="7">
    <w:abstractNumId w:val="28"/>
  </w:num>
  <w:num w:numId="8">
    <w:abstractNumId w:val="8"/>
  </w:num>
  <w:num w:numId="9">
    <w:abstractNumId w:val="14"/>
  </w:num>
  <w:num w:numId="10">
    <w:abstractNumId w:val="10"/>
  </w:num>
  <w:num w:numId="11">
    <w:abstractNumId w:val="33"/>
  </w:num>
  <w:num w:numId="12">
    <w:abstractNumId w:val="25"/>
  </w:num>
  <w:num w:numId="13">
    <w:abstractNumId w:val="29"/>
  </w:num>
  <w:num w:numId="14">
    <w:abstractNumId w:val="21"/>
  </w:num>
  <w:num w:numId="15">
    <w:abstractNumId w:val="16"/>
  </w:num>
  <w:num w:numId="16">
    <w:abstractNumId w:val="9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26"/>
  </w:num>
  <w:num w:numId="22">
    <w:abstractNumId w:val="15"/>
  </w:num>
  <w:num w:numId="23">
    <w:abstractNumId w:val="12"/>
  </w:num>
  <w:num w:numId="24">
    <w:abstractNumId w:val="5"/>
  </w:num>
  <w:num w:numId="25">
    <w:abstractNumId w:val="32"/>
  </w:num>
  <w:num w:numId="26">
    <w:abstractNumId w:val="24"/>
  </w:num>
  <w:num w:numId="27">
    <w:abstractNumId w:val="22"/>
  </w:num>
  <w:num w:numId="28">
    <w:abstractNumId w:val="23"/>
  </w:num>
  <w:num w:numId="29">
    <w:abstractNumId w:val="0"/>
  </w:num>
  <w:num w:numId="30">
    <w:abstractNumId w:val="13"/>
  </w:num>
  <w:num w:numId="31">
    <w:abstractNumId w:val="31"/>
  </w:num>
  <w:num w:numId="32">
    <w:abstractNumId w:val="1"/>
  </w:num>
  <w:num w:numId="33">
    <w:abstractNumId w:val="3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2A"/>
    <w:rsid w:val="000E202A"/>
    <w:rsid w:val="002B6A58"/>
    <w:rsid w:val="003F0A6E"/>
    <w:rsid w:val="005F0C8A"/>
    <w:rsid w:val="008851A4"/>
    <w:rsid w:val="00A9035B"/>
    <w:rsid w:val="00DB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0C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0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8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2478</Words>
  <Characters>14131</Characters>
  <Application>Microsoft Office Word</Application>
  <DocSecurity>0</DocSecurity>
  <Lines>117</Lines>
  <Paragraphs>33</Paragraphs>
  <ScaleCrop>false</ScaleCrop>
  <Company/>
  <LinksUpToDate>false</LinksUpToDate>
  <CharactersWithSpaces>16576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ТАГЛИМА</cp:lastModifiedBy>
  <cp:revision>6</cp:revision>
  <dcterms:created xsi:type="dcterms:W3CDTF">2015-10-05T11:11:00Z</dcterms:created>
  <dcterms:modified xsi:type="dcterms:W3CDTF">2015-10-05T15:44:00Z</dcterms:modified>
</cp:coreProperties>
</file>