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AA" w:rsidRDefault="00C74BAA" w:rsidP="00C74BAA">
      <w:pPr>
        <w:jc w:val="center"/>
        <w:rPr>
          <w:rFonts w:ascii="Times New Roman" w:eastAsia="Calibri" w:hAnsi="Times New Roman" w:cs="Times New Roman"/>
          <w:b/>
          <w:color w:val="000000"/>
          <w:sz w:val="40"/>
          <w:szCs w:val="40"/>
        </w:rPr>
      </w:pPr>
    </w:p>
    <w:p w:rsidR="00C74BAA" w:rsidRDefault="00C74BAA" w:rsidP="00C74BAA">
      <w:pPr>
        <w:jc w:val="center"/>
        <w:rPr>
          <w:rFonts w:ascii="Times New Roman" w:eastAsia="Calibri" w:hAnsi="Times New Roman" w:cs="Times New Roman"/>
          <w:b/>
          <w:color w:val="000000"/>
          <w:sz w:val="40"/>
          <w:szCs w:val="40"/>
        </w:rPr>
      </w:pPr>
    </w:p>
    <w:p w:rsidR="00C74BAA" w:rsidRDefault="00C74BAA" w:rsidP="00C74BAA">
      <w:pPr>
        <w:jc w:val="center"/>
        <w:rPr>
          <w:rFonts w:ascii="Times New Roman" w:eastAsia="Calibri" w:hAnsi="Times New Roman" w:cs="Times New Roman"/>
          <w:b/>
          <w:color w:val="000000"/>
          <w:sz w:val="40"/>
          <w:szCs w:val="40"/>
        </w:rPr>
      </w:pPr>
    </w:p>
    <w:p w:rsidR="00C74BAA" w:rsidRDefault="00C74BAA" w:rsidP="00C74BAA">
      <w:pPr>
        <w:jc w:val="center"/>
        <w:rPr>
          <w:rFonts w:ascii="Times New Roman" w:eastAsia="Calibri" w:hAnsi="Times New Roman" w:cs="Times New Roman"/>
          <w:b/>
          <w:color w:val="000000"/>
          <w:sz w:val="40"/>
          <w:szCs w:val="40"/>
        </w:rPr>
      </w:pPr>
    </w:p>
    <w:p w:rsidR="00C74BAA" w:rsidRDefault="00C74BAA" w:rsidP="00C74BAA">
      <w:pPr>
        <w:jc w:val="center"/>
        <w:rPr>
          <w:rFonts w:ascii="Times New Roman" w:eastAsia="Calibri" w:hAnsi="Times New Roman" w:cs="Times New Roman"/>
          <w:b/>
          <w:color w:val="000000"/>
          <w:sz w:val="40"/>
          <w:szCs w:val="40"/>
        </w:rPr>
      </w:pPr>
    </w:p>
    <w:p w:rsidR="00C74BAA" w:rsidRPr="00C74BAA" w:rsidRDefault="00C74BAA" w:rsidP="00C74BAA">
      <w:pPr>
        <w:jc w:val="center"/>
        <w:rPr>
          <w:rFonts w:ascii="Times New Roman" w:eastAsia="Calibri" w:hAnsi="Times New Roman" w:cs="Times New Roman"/>
          <w:b/>
          <w:color w:val="000000"/>
          <w:sz w:val="40"/>
          <w:szCs w:val="40"/>
        </w:rPr>
      </w:pPr>
      <w:bookmarkStart w:id="0" w:name="_GoBack"/>
      <w:bookmarkEnd w:id="0"/>
      <w:r w:rsidRPr="00C74BAA">
        <w:rPr>
          <w:rFonts w:ascii="Times New Roman" w:eastAsia="Calibri" w:hAnsi="Times New Roman" w:cs="Times New Roman"/>
          <w:b/>
          <w:color w:val="000000"/>
          <w:sz w:val="40"/>
          <w:szCs w:val="40"/>
        </w:rPr>
        <w:t xml:space="preserve">Консультация для родителей </w:t>
      </w:r>
    </w:p>
    <w:p w:rsidR="00C74BAA" w:rsidRPr="00C74BAA" w:rsidRDefault="00C74BAA" w:rsidP="00C74BAA">
      <w:pPr>
        <w:jc w:val="center"/>
        <w:rPr>
          <w:rFonts w:ascii="Times New Roman" w:eastAsia="Calibri" w:hAnsi="Times New Roman" w:cs="Times New Roman"/>
          <w:b/>
          <w:color w:val="000000"/>
          <w:sz w:val="40"/>
          <w:szCs w:val="40"/>
        </w:rPr>
      </w:pPr>
      <w:r w:rsidRPr="00C74BAA">
        <w:rPr>
          <w:rFonts w:ascii="Times New Roman" w:eastAsia="Calibri" w:hAnsi="Times New Roman" w:cs="Times New Roman"/>
          <w:b/>
          <w:color w:val="000000"/>
          <w:sz w:val="40"/>
          <w:szCs w:val="40"/>
        </w:rPr>
        <w:t>«Роль семьи в физическом воспитании ребёнка»</w:t>
      </w:r>
    </w:p>
    <w:p w:rsidR="00C74BAA" w:rsidRPr="00C74BAA" w:rsidRDefault="00C74BAA" w:rsidP="00C74BAA">
      <w:pPr>
        <w:spacing w:before="75" w:after="75" w:line="270" w:lineRule="atLeast"/>
        <w:ind w:firstLine="150"/>
        <w:rPr>
          <w:rFonts w:ascii="Times New Roman" w:eastAsia="Times New Roman" w:hAnsi="Times New Roman" w:cs="Times New Roman"/>
          <w:color w:val="000000"/>
          <w:sz w:val="24"/>
          <w:szCs w:val="24"/>
          <w:lang w:eastAsia="ru-RU"/>
        </w:rPr>
      </w:pPr>
    </w:p>
    <w:p w:rsidR="00C74BAA" w:rsidRPr="00C74BAA" w:rsidRDefault="00C74BAA" w:rsidP="00C74BAA">
      <w:pPr>
        <w:spacing w:before="75" w:after="75" w:line="270" w:lineRule="atLeast"/>
        <w:ind w:firstLine="150"/>
        <w:rPr>
          <w:rFonts w:ascii="Times New Roman" w:eastAsia="Times New Roman" w:hAnsi="Times New Roman" w:cs="Times New Roman"/>
          <w:color w:val="000000"/>
          <w:sz w:val="24"/>
          <w:szCs w:val="24"/>
          <w:lang w:eastAsia="ru-RU"/>
        </w:rPr>
      </w:pPr>
    </w:p>
    <w:p w:rsidR="00C74BAA" w:rsidRPr="00C74BAA" w:rsidRDefault="00C74BAA" w:rsidP="00C74BAA">
      <w:pPr>
        <w:spacing w:before="75" w:after="75" w:line="270" w:lineRule="atLeast"/>
        <w:ind w:firstLine="150"/>
        <w:rPr>
          <w:rFonts w:ascii="Times New Roman" w:eastAsia="Times New Roman" w:hAnsi="Times New Roman" w:cs="Times New Roman"/>
          <w:color w:val="000000"/>
          <w:sz w:val="24"/>
          <w:szCs w:val="24"/>
          <w:lang w:eastAsia="ru-RU"/>
        </w:rPr>
      </w:pPr>
    </w:p>
    <w:p w:rsidR="00C74BAA" w:rsidRPr="00C74BAA" w:rsidRDefault="00C74BAA" w:rsidP="00C74BAA">
      <w:pPr>
        <w:spacing w:before="75" w:after="75" w:line="270" w:lineRule="atLeast"/>
        <w:ind w:firstLine="150"/>
        <w:rPr>
          <w:rFonts w:ascii="Times New Roman" w:eastAsia="Times New Roman" w:hAnsi="Times New Roman" w:cs="Times New Roman"/>
          <w:color w:val="000000"/>
          <w:sz w:val="24"/>
          <w:szCs w:val="24"/>
          <w:lang w:eastAsia="ru-RU"/>
        </w:rPr>
      </w:pPr>
    </w:p>
    <w:p w:rsidR="00C74BAA" w:rsidRPr="00C74BAA" w:rsidRDefault="00C74BAA" w:rsidP="00C74BAA">
      <w:pPr>
        <w:spacing w:before="75" w:after="75" w:line="270" w:lineRule="atLeast"/>
        <w:ind w:firstLine="150"/>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Подготовила:</w:t>
      </w:r>
    </w:p>
    <w:p w:rsidR="00C74BAA" w:rsidRPr="00C74BAA" w:rsidRDefault="00C74BAA" w:rsidP="00C74BAA">
      <w:pPr>
        <w:spacing w:after="75" w:line="240" w:lineRule="auto"/>
        <w:jc w:val="right"/>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инструктор по физической культуре</w:t>
      </w: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r w:rsidRPr="00C74BAA">
        <w:rPr>
          <w:rFonts w:ascii="Times New Roman" w:eastAsia="Times New Roman" w:hAnsi="Times New Roman" w:cs="Times New Roman"/>
          <w:color w:val="000000"/>
          <w:sz w:val="28"/>
          <w:szCs w:val="28"/>
          <w:lang w:eastAsia="ru-RU"/>
        </w:rPr>
        <w:t>Глазырина И. В</w:t>
      </w:r>
      <w:r w:rsidRPr="00C74BAA">
        <w:rPr>
          <w:rFonts w:ascii="Times New Roman" w:eastAsia="Times New Roman" w:hAnsi="Times New Roman" w:cs="Times New Roman"/>
          <w:color w:val="000000"/>
          <w:sz w:val="24"/>
          <w:szCs w:val="24"/>
          <w:lang w:eastAsia="ru-RU"/>
        </w:rPr>
        <w:t>.</w:t>
      </w: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right"/>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center"/>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center"/>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center"/>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center"/>
        <w:rPr>
          <w:rFonts w:ascii="Times New Roman" w:eastAsia="Times New Roman" w:hAnsi="Times New Roman" w:cs="Times New Roman"/>
          <w:color w:val="000000"/>
          <w:sz w:val="24"/>
          <w:szCs w:val="24"/>
          <w:lang w:eastAsia="ru-RU"/>
        </w:rPr>
      </w:pPr>
    </w:p>
    <w:p w:rsidR="00C74BAA" w:rsidRPr="00C74BAA" w:rsidRDefault="00C74BAA" w:rsidP="00C74BAA">
      <w:pPr>
        <w:spacing w:after="75" w:line="240" w:lineRule="auto"/>
        <w:jc w:val="center"/>
        <w:rPr>
          <w:rFonts w:ascii="Times New Roman" w:eastAsia="Times New Roman" w:hAnsi="Times New Roman" w:cs="Times New Roman"/>
          <w:color w:val="000000"/>
          <w:sz w:val="24"/>
          <w:szCs w:val="24"/>
          <w:lang w:eastAsia="ru-RU"/>
        </w:rPr>
      </w:pPr>
      <w:r w:rsidRPr="00C74BAA">
        <w:rPr>
          <w:rFonts w:ascii="Times New Roman" w:eastAsia="Times New Roman" w:hAnsi="Times New Roman" w:cs="Times New Roman"/>
          <w:color w:val="000000"/>
          <w:sz w:val="24"/>
          <w:szCs w:val="24"/>
          <w:lang w:eastAsia="ru-RU"/>
        </w:rPr>
        <w:t xml:space="preserve">г. </w:t>
      </w:r>
      <w:proofErr w:type="spellStart"/>
      <w:r w:rsidRPr="00C74BAA">
        <w:rPr>
          <w:rFonts w:ascii="Times New Roman" w:eastAsia="Times New Roman" w:hAnsi="Times New Roman" w:cs="Times New Roman"/>
          <w:color w:val="000000"/>
          <w:sz w:val="24"/>
          <w:szCs w:val="24"/>
          <w:lang w:eastAsia="ru-RU"/>
        </w:rPr>
        <w:t>Югорск</w:t>
      </w:r>
      <w:proofErr w:type="spellEnd"/>
    </w:p>
    <w:p w:rsidR="00C74BAA" w:rsidRPr="00C74BAA" w:rsidRDefault="00C74BAA" w:rsidP="00C74BAA">
      <w:pPr>
        <w:spacing w:before="75" w:after="75" w:line="270" w:lineRule="atLeast"/>
        <w:ind w:firstLine="150"/>
        <w:jc w:val="right"/>
        <w:rPr>
          <w:rFonts w:ascii="Times New Roman" w:eastAsia="Times New Roman" w:hAnsi="Times New Roman" w:cs="Times New Roman"/>
          <w:color w:val="000000"/>
          <w:sz w:val="24"/>
          <w:szCs w:val="24"/>
          <w:lang w:eastAsia="ru-RU"/>
        </w:rPr>
      </w:pP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 xml:space="preserve">Большое значение для правильного физического воспитания детей в семье имеет отношение родителей к вопросам здорового быта. Понятие </w:t>
      </w:r>
      <w:r w:rsidRPr="00C74BAA">
        <w:rPr>
          <w:rFonts w:ascii="Times New Roman" w:eastAsia="Times New Roman" w:hAnsi="Times New Roman" w:cs="Times New Roman"/>
          <w:b/>
          <w:color w:val="000000"/>
          <w:sz w:val="28"/>
          <w:szCs w:val="28"/>
          <w:lang w:eastAsia="ru-RU"/>
        </w:rPr>
        <w:t>«здоровый быт»</w:t>
      </w:r>
      <w:r w:rsidRPr="00C74BAA">
        <w:rPr>
          <w:rFonts w:ascii="Times New Roman" w:eastAsia="Times New Roman" w:hAnsi="Times New Roman" w:cs="Times New Roman"/>
          <w:color w:val="000000"/>
          <w:sz w:val="28"/>
          <w:szCs w:val="28"/>
          <w:lang w:eastAsia="ru-RU"/>
        </w:rPr>
        <w:t xml:space="preserve">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C74BAA">
        <w:rPr>
          <w:rFonts w:ascii="Times New Roman" w:eastAsia="Times New Roman" w:hAnsi="Times New Roman" w:cs="Times New Roman"/>
          <w:color w:val="000000"/>
          <w:sz w:val="28"/>
          <w:szCs w:val="28"/>
          <w:lang w:eastAsia="ru-RU"/>
        </w:rPr>
        <w:t>,</w:t>
      </w:r>
      <w:proofErr w:type="gramEnd"/>
      <w:r w:rsidRPr="00C74BAA">
        <w:rPr>
          <w:rFonts w:ascii="Times New Roman" w:eastAsia="Times New Roman" w:hAnsi="Times New Roman" w:cs="Times New Roman"/>
          <w:color w:val="000000"/>
          <w:sz w:val="28"/>
          <w:szCs w:val="28"/>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 xml:space="preserve">Ошибочность такой точки зрения несомненна. </w:t>
      </w:r>
      <w:r w:rsidRPr="00C74BAA">
        <w:rPr>
          <w:rFonts w:ascii="Times New Roman" w:eastAsia="Times New Roman" w:hAnsi="Times New Roman" w:cs="Times New Roman"/>
          <w:b/>
          <w:color w:val="000000"/>
          <w:sz w:val="28"/>
          <w:szCs w:val="28"/>
          <w:lang w:eastAsia="ru-RU"/>
        </w:rPr>
        <w:t>«Дерево чти, пока оно молодо, ребенка учи, пока он не вырос»</w:t>
      </w:r>
      <w:r w:rsidRPr="00C74BAA">
        <w:rPr>
          <w:rFonts w:ascii="Times New Roman" w:eastAsia="Times New Roman" w:hAnsi="Times New Roman" w:cs="Times New Roman"/>
          <w:color w:val="000000"/>
          <w:sz w:val="28"/>
          <w:szCs w:val="28"/>
          <w:lang w:eastAsia="ru-RU"/>
        </w:rPr>
        <w:t>, - гласит пословица. Однако</w:t>
      </w:r>
      <w:proofErr w:type="gramStart"/>
      <w:r w:rsidRPr="00C74BAA">
        <w:rPr>
          <w:rFonts w:ascii="Times New Roman" w:eastAsia="Times New Roman" w:hAnsi="Times New Roman" w:cs="Times New Roman"/>
          <w:color w:val="000000"/>
          <w:sz w:val="28"/>
          <w:szCs w:val="28"/>
          <w:lang w:eastAsia="ru-RU"/>
        </w:rPr>
        <w:t>,</w:t>
      </w:r>
      <w:proofErr w:type="gramEnd"/>
      <w:r w:rsidRPr="00C74BAA">
        <w:rPr>
          <w:rFonts w:ascii="Times New Roman" w:eastAsia="Times New Roman" w:hAnsi="Times New Roman" w:cs="Times New Roman"/>
          <w:color w:val="000000"/>
          <w:sz w:val="28"/>
          <w:szCs w:val="28"/>
          <w:lang w:eastAsia="ru-RU"/>
        </w:rPr>
        <w:t xml:space="preserve"> ее часто забывают. Естественно, что у родителей, которые не понимают </w:t>
      </w:r>
      <w:proofErr w:type="gramStart"/>
      <w:r w:rsidRPr="00C74BAA">
        <w:rPr>
          <w:rFonts w:ascii="Times New Roman" w:eastAsia="Times New Roman" w:hAnsi="Times New Roman" w:cs="Times New Roman"/>
          <w:color w:val="000000"/>
          <w:sz w:val="28"/>
          <w:szCs w:val="28"/>
          <w:lang w:eastAsia="ru-RU"/>
        </w:rPr>
        <w:t>значения</w:t>
      </w:r>
      <w:proofErr w:type="gramEnd"/>
      <w:r w:rsidRPr="00C74BAA">
        <w:rPr>
          <w:rFonts w:ascii="Times New Roman" w:eastAsia="Times New Roman" w:hAnsi="Times New Roman" w:cs="Times New Roman"/>
          <w:color w:val="000000"/>
          <w:sz w:val="28"/>
          <w:szCs w:val="28"/>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w:t>
      </w:r>
      <w:proofErr w:type="gramStart"/>
      <w:r w:rsidRPr="00C74BAA">
        <w:rPr>
          <w:rFonts w:ascii="Times New Roman" w:eastAsia="Times New Roman" w:hAnsi="Times New Roman" w:cs="Times New Roman"/>
          <w:color w:val="000000"/>
          <w:sz w:val="28"/>
          <w:szCs w:val="28"/>
          <w:lang w:eastAsia="ru-RU"/>
        </w:rPr>
        <w:t>воспитании</w:t>
      </w:r>
      <w:proofErr w:type="gramEnd"/>
      <w:r w:rsidRPr="00C74BAA">
        <w:rPr>
          <w:rFonts w:ascii="Times New Roman" w:eastAsia="Times New Roman" w:hAnsi="Times New Roman" w:cs="Times New Roman"/>
          <w:color w:val="000000"/>
          <w:sz w:val="28"/>
          <w:szCs w:val="28"/>
          <w:lang w:eastAsia="ru-RU"/>
        </w:rPr>
        <w:t xml:space="preserve"> в таких семьях родители просто не думают. Малыш редко бывает на свежем воздухе </w:t>
      </w:r>
      <w:r w:rsidRPr="00C74BAA">
        <w:rPr>
          <w:rFonts w:ascii="Times New Roman" w:eastAsia="Times New Roman" w:hAnsi="Times New Roman" w:cs="Times New Roman"/>
          <w:i/>
          <w:iCs/>
          <w:color w:val="000000"/>
          <w:sz w:val="28"/>
          <w:szCs w:val="28"/>
          <w:lang w:eastAsia="ru-RU"/>
        </w:rPr>
        <w:t>(простудится!)</w:t>
      </w:r>
      <w:r w:rsidRPr="00C74BAA">
        <w:rPr>
          <w:rFonts w:ascii="Times New Roman" w:eastAsia="Times New Roman" w:hAnsi="Times New Roman" w:cs="Times New Roman"/>
          <w:color w:val="000000"/>
          <w:sz w:val="28"/>
          <w:szCs w:val="28"/>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w:t>
      </w:r>
      <w:r w:rsidRPr="00C74BAA">
        <w:rPr>
          <w:rFonts w:ascii="Times New Roman" w:eastAsia="Times New Roman" w:hAnsi="Times New Roman" w:cs="Times New Roman"/>
          <w:color w:val="000000"/>
          <w:sz w:val="28"/>
          <w:szCs w:val="28"/>
          <w:lang w:eastAsia="ru-RU"/>
        </w:rPr>
        <w:lastRenderedPageBreak/>
        <w:t xml:space="preserve">малоподвижен, неловок, часто утешают себя тем, что он «смышленый, все знает». </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 xml:space="preserve">Никогда не следует забывать, </w:t>
      </w:r>
      <w:proofErr w:type="gramStart"/>
      <w:r w:rsidRPr="00C74BAA">
        <w:rPr>
          <w:rFonts w:ascii="Times New Roman" w:eastAsia="Times New Roman" w:hAnsi="Times New Roman" w:cs="Times New Roman"/>
          <w:color w:val="000000"/>
          <w:sz w:val="28"/>
          <w:szCs w:val="28"/>
          <w:lang w:eastAsia="ru-RU"/>
        </w:rPr>
        <w:t>что</w:t>
      </w:r>
      <w:proofErr w:type="gramEnd"/>
      <w:r w:rsidRPr="00C74BAA">
        <w:rPr>
          <w:rFonts w:ascii="Times New Roman" w:eastAsia="Times New Roman" w:hAnsi="Times New Roman" w:cs="Times New Roman"/>
          <w:color w:val="000000"/>
          <w:sz w:val="28"/>
          <w:szCs w:val="28"/>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C74BAA">
        <w:rPr>
          <w:rFonts w:ascii="Times New Roman" w:eastAsia="Times New Roman" w:hAnsi="Times New Roman" w:cs="Times New Roman"/>
          <w:color w:val="000000"/>
          <w:sz w:val="28"/>
          <w:szCs w:val="28"/>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C74BAA">
        <w:rPr>
          <w:rFonts w:ascii="Times New Roman" w:eastAsia="Times New Roman" w:hAnsi="Times New Roman" w:cs="Times New Roman"/>
          <w:color w:val="000000"/>
          <w:sz w:val="28"/>
          <w:szCs w:val="28"/>
          <w:lang w:eastAsia="ru-RU"/>
        </w:rPr>
        <w:t xml:space="preserve"> Если кто - либо из родителей садится за стол, не помыв рук, то бесполезно требовать от малыша, чтобы он их мыл.</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Однако</w:t>
      </w:r>
      <w:proofErr w:type="gramStart"/>
      <w:r w:rsidRPr="00C74BAA">
        <w:rPr>
          <w:rFonts w:ascii="Times New Roman" w:eastAsia="Times New Roman" w:hAnsi="Times New Roman" w:cs="Times New Roman"/>
          <w:color w:val="000000"/>
          <w:sz w:val="28"/>
          <w:szCs w:val="28"/>
          <w:lang w:eastAsia="ru-RU"/>
        </w:rPr>
        <w:t>,</w:t>
      </w:r>
      <w:proofErr w:type="gramEnd"/>
      <w:r w:rsidRPr="00C74BAA">
        <w:rPr>
          <w:rFonts w:ascii="Times New Roman" w:eastAsia="Times New Roman" w:hAnsi="Times New Roman" w:cs="Times New Roman"/>
          <w:color w:val="000000"/>
          <w:sz w:val="28"/>
          <w:szCs w:val="28"/>
          <w:lang w:eastAsia="ru-RU"/>
        </w:rPr>
        <w:t xml:space="preserve"> прежде приступить к закаливанию, необходимо преодолевать страхи, не редко бытующие в семьях, перед сквозняками или струей </w:t>
      </w:r>
      <w:r w:rsidRPr="00C74BAA">
        <w:rPr>
          <w:rFonts w:ascii="Times New Roman" w:eastAsia="Times New Roman" w:hAnsi="Times New Roman" w:cs="Times New Roman"/>
          <w:color w:val="000000"/>
          <w:sz w:val="28"/>
          <w:szCs w:val="28"/>
          <w:lang w:eastAsia="ru-RU"/>
        </w:rPr>
        <w:lastRenderedPageBreak/>
        <w:t>прохладной воды. Надо ежедневно находить время для проведения закаливающих процедур, гимнастики, массажа и игр.</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 xml:space="preserve">Особенно велика роль примера при воспитании детей. </w:t>
      </w:r>
      <w:proofErr w:type="gramStart"/>
      <w:r w:rsidRPr="00C74BAA">
        <w:rPr>
          <w:rFonts w:ascii="Times New Roman" w:eastAsia="Times New Roman" w:hAnsi="Times New Roman" w:cs="Times New Roman"/>
          <w:color w:val="000000"/>
          <w:sz w:val="28"/>
          <w:szCs w:val="28"/>
          <w:lang w:eastAsia="ru-RU"/>
        </w:rPr>
        <w:t>«</w:t>
      </w:r>
      <w:r w:rsidRPr="00C74BAA">
        <w:rPr>
          <w:rFonts w:ascii="Times New Roman" w:eastAsia="Times New Roman" w:hAnsi="Times New Roman" w:cs="Times New Roman"/>
          <w:b/>
          <w:color w:val="000000"/>
          <w:sz w:val="28"/>
          <w:szCs w:val="28"/>
          <w:lang w:eastAsia="ru-RU"/>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C74BAA">
        <w:rPr>
          <w:rFonts w:ascii="Times New Roman" w:eastAsia="Times New Roman" w:hAnsi="Times New Roman" w:cs="Times New Roman"/>
          <w:b/>
          <w:color w:val="000000"/>
          <w:sz w:val="28"/>
          <w:szCs w:val="28"/>
          <w:lang w:eastAsia="ru-RU"/>
        </w:rPr>
        <w:t>»,</w:t>
      </w:r>
      <w:r w:rsidRPr="00C74BAA">
        <w:rPr>
          <w:rFonts w:ascii="Times New Roman" w:eastAsia="Times New Roman" w:hAnsi="Times New Roman" w:cs="Times New Roman"/>
          <w:color w:val="000000"/>
          <w:sz w:val="28"/>
          <w:szCs w:val="28"/>
          <w:lang w:eastAsia="ru-RU"/>
        </w:rPr>
        <w:t xml:space="preserve"> - пишет выдающийся педагог А. С. Макаренко.</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С чего же начинается физическое воспитание?</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 xml:space="preserve">Прежде </w:t>
      </w:r>
      <w:proofErr w:type="gramStart"/>
      <w:r w:rsidRPr="00C74BAA">
        <w:rPr>
          <w:rFonts w:ascii="Times New Roman" w:eastAsia="Times New Roman" w:hAnsi="Times New Roman" w:cs="Times New Roman"/>
          <w:color w:val="000000"/>
          <w:sz w:val="28"/>
          <w:szCs w:val="28"/>
          <w:lang w:eastAsia="ru-RU"/>
        </w:rPr>
        <w:t>всего</w:t>
      </w:r>
      <w:proofErr w:type="gramEnd"/>
      <w:r w:rsidRPr="00C74BAA">
        <w:rPr>
          <w:rFonts w:ascii="Times New Roman" w:eastAsia="Times New Roman" w:hAnsi="Times New Roman" w:cs="Times New Roman"/>
          <w:color w:val="000000"/>
          <w:sz w:val="28"/>
          <w:szCs w:val="28"/>
          <w:lang w:eastAsia="ru-RU"/>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C74BAA">
        <w:rPr>
          <w:rFonts w:ascii="Times New Roman" w:eastAsia="Times New Roman" w:hAnsi="Times New Roman" w:cs="Times New Roman"/>
          <w:color w:val="000000"/>
          <w:sz w:val="28"/>
          <w:szCs w:val="28"/>
          <w:lang w:eastAsia="ru-RU"/>
        </w:rPr>
        <w:t>дочери</w:t>
      </w:r>
      <w:proofErr w:type="gramEnd"/>
      <w:r w:rsidRPr="00C74BAA">
        <w:rPr>
          <w:rFonts w:ascii="Times New Roman" w:eastAsia="Times New Roman" w:hAnsi="Times New Roman" w:cs="Times New Roman"/>
          <w:color w:val="000000"/>
          <w:sz w:val="28"/>
          <w:szCs w:val="28"/>
          <w:lang w:eastAsia="ru-RU"/>
        </w:rPr>
        <w:t xml:space="preserve"> имеются </w:t>
      </w:r>
      <w:proofErr w:type="gramStart"/>
      <w:r w:rsidRPr="00C74BAA">
        <w:rPr>
          <w:rFonts w:ascii="Times New Roman" w:eastAsia="Times New Roman" w:hAnsi="Times New Roman" w:cs="Times New Roman"/>
          <w:color w:val="000000"/>
          <w:sz w:val="28"/>
          <w:szCs w:val="28"/>
          <w:lang w:eastAsia="ru-RU"/>
        </w:rPr>
        <w:t>какие</w:t>
      </w:r>
      <w:proofErr w:type="gramEnd"/>
      <w:r w:rsidRPr="00C74BAA">
        <w:rPr>
          <w:rFonts w:ascii="Times New Roman" w:eastAsia="Times New Roman" w:hAnsi="Times New Roman" w:cs="Times New Roman"/>
          <w:color w:val="000000"/>
          <w:sz w:val="28"/>
          <w:szCs w:val="28"/>
          <w:lang w:eastAsia="ru-RU"/>
        </w:rPr>
        <w:t xml:space="preserve"> - либо отклонения от нормы в состоянии здоровья </w:t>
      </w:r>
      <w:r w:rsidRPr="00C74BAA">
        <w:rPr>
          <w:rFonts w:ascii="Times New Roman" w:eastAsia="Times New Roman" w:hAnsi="Times New Roman" w:cs="Times New Roman"/>
          <w:i/>
          <w:iCs/>
          <w:color w:val="000000"/>
          <w:sz w:val="28"/>
          <w:szCs w:val="28"/>
          <w:lang w:eastAsia="ru-RU"/>
        </w:rPr>
        <w:t>(рахит, диатез и др.)</w:t>
      </w:r>
      <w:r w:rsidRPr="00C74BAA">
        <w:rPr>
          <w:rFonts w:ascii="Times New Roman" w:eastAsia="Times New Roman" w:hAnsi="Times New Roman" w:cs="Times New Roman"/>
          <w:color w:val="000000"/>
          <w:sz w:val="28"/>
          <w:szCs w:val="28"/>
          <w:lang w:eastAsia="ru-RU"/>
        </w:rPr>
        <w:t>, то перед началом физических упражнений необходимо посоветоваться с врачом детской консультации.</w:t>
      </w:r>
    </w:p>
    <w:p w:rsidR="00C74BAA" w:rsidRPr="00C74BAA" w:rsidRDefault="00C74BAA" w:rsidP="00C74BAA">
      <w:pPr>
        <w:spacing w:before="75" w:after="75" w:line="360" w:lineRule="auto"/>
        <w:ind w:firstLine="150"/>
        <w:jc w:val="both"/>
        <w:rPr>
          <w:rFonts w:ascii="Times New Roman" w:eastAsia="Times New Roman" w:hAnsi="Times New Roman" w:cs="Times New Roman"/>
          <w:color w:val="000000"/>
          <w:sz w:val="28"/>
          <w:szCs w:val="28"/>
          <w:lang w:eastAsia="ru-RU"/>
        </w:rPr>
      </w:pPr>
      <w:r w:rsidRPr="00C74BAA">
        <w:rPr>
          <w:rFonts w:ascii="Times New Roman" w:eastAsia="Times New Roman" w:hAnsi="Times New Roman" w:cs="Times New Roman"/>
          <w:color w:val="000000"/>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245803" w:rsidRDefault="00245803"/>
    <w:sectPr w:rsidR="00245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3A"/>
    <w:rsid w:val="00245803"/>
    <w:rsid w:val="00AC6B3A"/>
    <w:rsid w:val="00C7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4611</Characters>
  <Application>Microsoft Office Word</Application>
  <DocSecurity>0</DocSecurity>
  <Lines>38</Lines>
  <Paragraphs>10</Paragraphs>
  <ScaleCrop>false</ScaleCrop>
  <Company>SPecialiST RePack</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2015-09-22T14:19:00Z</dcterms:created>
  <dcterms:modified xsi:type="dcterms:W3CDTF">2015-09-22T14:20:00Z</dcterms:modified>
</cp:coreProperties>
</file>