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21" w:rsidRDefault="00280821" w:rsidP="0028082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80821" w:rsidRDefault="00280821" w:rsidP="00280821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Атрибут для музыкальной деятельности</w:t>
      </w:r>
    </w:p>
    <w:p w:rsidR="00280821" w:rsidRPr="00F201C2" w:rsidRDefault="00280821" w:rsidP="00280821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«Снеговик»</w:t>
      </w:r>
      <w:bookmarkStart w:id="0" w:name="_GoBack"/>
      <w:bookmarkEnd w:id="0"/>
    </w:p>
    <w:p w:rsidR="00280821" w:rsidRDefault="00280821" w:rsidP="0028082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Атрибут изготовлен для занятия «Что  у Снеговика на голове» в первой младшей группе. По ходу занятия к  Снеговику приходит кукла Маша и   предлагает надеть на голову  бантик, Зайчик приносит свои </w:t>
      </w:r>
    </w:p>
    <w:p w:rsidR="00280821" w:rsidRDefault="00280821" w:rsidP="0028082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«заячьи ушки», а Мишка косолапый  дарит Снеговику ведро. Я </w:t>
      </w:r>
      <w:proofErr w:type="gramStart"/>
      <w:r>
        <w:rPr>
          <w:rFonts w:ascii="Arial" w:hAnsi="Arial" w:cs="Arial"/>
          <w:sz w:val="28"/>
          <w:szCs w:val="28"/>
        </w:rPr>
        <w:t>решила сделать игрушку Снеговика используя</w:t>
      </w:r>
      <w:proofErr w:type="gramEnd"/>
      <w:r>
        <w:rPr>
          <w:rFonts w:ascii="Arial" w:hAnsi="Arial" w:cs="Arial"/>
          <w:sz w:val="28"/>
          <w:szCs w:val="28"/>
        </w:rPr>
        <w:t xml:space="preserve"> флакон от шампуня (туловище). При помощи самоклеющейся пленки  вырезала и наклеила картинку Снеговика. Внутри куклы – наполнитель (любая крупа, бусины, железные стружки и др.). Благодаря этому Снеговик имеет «голос».  Так же из самоклеющейся пленки  вырезаются бантик, заячьи ушки и ведро. И по ходу занятия одно заменяется другим. </w:t>
      </w:r>
    </w:p>
    <w:p w:rsidR="00280821" w:rsidRDefault="00280821" w:rsidP="0028082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Эту куклу можно использовать в различных музыкальных играх и упражнениях и не только в младших группах. Если сделать несколько игрушек с разными наполнителями  дети  постарше самостоятельно могут наклеивать Снеговику на голову разные предметы и играть в игру «Узнай, чей голос» по звуку наполнителя, что способствует развитию слуховой памяти. </w:t>
      </w:r>
    </w:p>
    <w:p w:rsidR="00280821" w:rsidRDefault="00280821" w:rsidP="0028082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Игрушку-погремушку  можно использовать и в речевых играх, ритмически проговаривая ребенком (при помощи куклы) имени, названия цвета, животного и др. А также в сюжетно-ролевых играх, что развивает воображение и фантазию детей.</w:t>
      </w:r>
    </w:p>
    <w:p w:rsidR="00280821" w:rsidRDefault="00280821" w:rsidP="0028082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80821" w:rsidRDefault="00280821" w:rsidP="0028082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80821" w:rsidRDefault="00280821" w:rsidP="0028082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45485" w:rsidRDefault="00280821"/>
    <w:sectPr w:rsidR="0044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28"/>
    <w:rsid w:val="00280821"/>
    <w:rsid w:val="008E7228"/>
    <w:rsid w:val="00D30224"/>
    <w:rsid w:val="00E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2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2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2015-09-27T16:36:00Z</dcterms:created>
  <dcterms:modified xsi:type="dcterms:W3CDTF">2015-09-27T16:38:00Z</dcterms:modified>
</cp:coreProperties>
</file>