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CA" w:rsidRDefault="00E76DCA" w:rsidP="00E76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CA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E76DCA" w:rsidRPr="00E76DCA" w:rsidRDefault="00E76DCA" w:rsidP="00E76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CA">
        <w:rPr>
          <w:rFonts w:ascii="Times New Roman" w:hAnsi="Times New Roman" w:cs="Times New Roman"/>
          <w:b/>
          <w:sz w:val="28"/>
          <w:szCs w:val="28"/>
        </w:rPr>
        <w:t>«Обучение детей старшего дошкольного возраста творческому рассказыванию по картинам»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Среди всех видов связной монологической речи творческое рассказывание является наиболее сложным. Современная педагогика называет творческими такие рассказы детей, в которых ими придуманы, вымышлены определенные образы или действия. Подобные рассказы составляются на основе детского воображения, которое, по данным психологов, предполагает значительную </w:t>
      </w:r>
      <w:proofErr w:type="spellStart"/>
      <w:proofErr w:type="gramStart"/>
      <w:r w:rsidRPr="00E76DCA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E76DCA">
        <w:rPr>
          <w:rFonts w:ascii="Times New Roman" w:hAnsi="Times New Roman" w:cs="Times New Roman"/>
          <w:sz w:val="28"/>
          <w:szCs w:val="28"/>
        </w:rPr>
        <w:t xml:space="preserve"> – синтетическую</w:t>
      </w:r>
      <w:proofErr w:type="gramEnd"/>
      <w:r w:rsidRPr="00E76DCA">
        <w:rPr>
          <w:rFonts w:ascii="Times New Roman" w:hAnsi="Times New Roman" w:cs="Times New Roman"/>
          <w:sz w:val="28"/>
          <w:szCs w:val="28"/>
        </w:rPr>
        <w:t xml:space="preserve"> деятельность мозга.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С шестого года жизни воображение дошкольника постепенно приобретает все более активный характер, превращаясь </w:t>
      </w:r>
      <w:proofErr w:type="gramStart"/>
      <w:r w:rsidRPr="00E76D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76DCA">
        <w:rPr>
          <w:rFonts w:ascii="Times New Roman" w:hAnsi="Times New Roman" w:cs="Times New Roman"/>
          <w:sz w:val="28"/>
          <w:szCs w:val="28"/>
        </w:rPr>
        <w:t xml:space="preserve"> механически воспроизводящего действительность в творческое. При развитии у детей творческого воображения важно, чтобы оно не превращалось в пустое фантазирование, которое оценивается как отрицательное качество, поэтому, придумывая с ребенком истории, у него при необходимости следует спрашивать: «Могло ли такое произойти в жизни?» Если малыш, нагромождая фантазии одна на другую, теряет сюжетную нить, полезно остановить его, а затем предложить свои варианты развития событий на выбор. Подобным образом на этапе планирования рассказа у детей формируется критическое мышление.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Помимо создания замысла, рассказывание по воображению предполагает установлению логической последовательности задуманных событий и явлений; их запоминание, а затем воспроизведение; отбор необходимых языковых средств; связное, полное, выразительное изложение рассказа. Навык творческого рассказывания для будущих школьников очень важен, так как на нем будут строиться ответы учеников у доски, их рассуждения, доказательства, написание сочинений, изложений.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76DCA">
        <w:rPr>
          <w:rFonts w:ascii="Times New Roman" w:hAnsi="Times New Roman" w:cs="Times New Roman"/>
          <w:sz w:val="28"/>
          <w:szCs w:val="28"/>
        </w:rPr>
        <w:t>Сегодняшние дети привыкли к сильным впечатлениям от красочных игрушек, ярких,  динамичных мультфильмов, поэтому стало бесспорным мнение Ф.А. Сохина, считавшего, что словесное творчество лучше всего проявляется под влиянием или в процессе эмоционального всплеска, поэтому для картин необходимо подбирать такие сюжеты, которые вызывали бы у детей яркую эмоциональную реакцию, побуждали к размышлению, стимулировали воображение, способствовали заинтересованному общению ребенка и взрослого, отражали</w:t>
      </w:r>
      <w:proofErr w:type="gramEnd"/>
      <w:r w:rsidRPr="00E76DCA">
        <w:rPr>
          <w:rFonts w:ascii="Times New Roman" w:hAnsi="Times New Roman" w:cs="Times New Roman"/>
          <w:sz w:val="28"/>
          <w:szCs w:val="28"/>
        </w:rPr>
        <w:t xml:space="preserve"> интересное событие или конфликтную ситуацию. А из психологии известно, что разрешение противоречит – самый надежный стимул творческого мышления.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Использование картин в качестве наглядной опоры предполагает работу по 10 видам творческого рассказывания в порядке возрастания сложности: 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добавлением последующих событий.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заменой объекта.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заменой действующего лица.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добавлением предшествующих событий.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lastRenderedPageBreak/>
        <w:t>Составление рассказа с добавлением предшествующих и последующих событий.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добавлением объекта.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добавлением действующего лица.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добавлением объектов и действующих лиц.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 изменением результата действия.</w:t>
      </w:r>
    </w:p>
    <w:p w:rsidR="00E76DCA" w:rsidRPr="00E76DCA" w:rsidRDefault="00E76DCA" w:rsidP="00E76DC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рассказа со сменой времени действия.</w:t>
      </w:r>
    </w:p>
    <w:p w:rsidR="00E76DCA" w:rsidRPr="00E76DCA" w:rsidRDefault="00E76DCA" w:rsidP="00E76D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Работа по обучению каждому виду  творческого рассказывания состоит из 6 этапов: </w:t>
      </w:r>
    </w:p>
    <w:p w:rsidR="00E76DCA" w:rsidRPr="00E76DCA" w:rsidRDefault="00E76DCA" w:rsidP="00E76DC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Анализ содержания картины.</w:t>
      </w:r>
    </w:p>
    <w:p w:rsidR="00E76DCA" w:rsidRPr="00E76DCA" w:rsidRDefault="00E76DCA" w:rsidP="00E76D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Установление места действия, времени действия свойств объектов и предметов, целей действия каждого персонажа, причинно – следственных связей между объектом и явлением.</w:t>
      </w:r>
    </w:p>
    <w:p w:rsidR="00E76DCA" w:rsidRPr="00E76DCA" w:rsidRDefault="00E76DCA" w:rsidP="00E76D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Активизация психических процессов, необходимых для творческого рассказывания.</w:t>
      </w:r>
    </w:p>
    <w:p w:rsidR="00E76DCA" w:rsidRPr="00E76DCA" w:rsidRDefault="00E76DCA" w:rsidP="00E76D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исходного рассказа по картине.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 Цель данного этапа – на доступном материале выработать, закрепить, либо улучшить у ребенка навык составления связного рассказа, чтобы затем перенести этот навык на творческий рассказ. Благодаря наличию наглядной опоры в виде сюжетной картины, ребенку проще составить исходный рассказ, чем творческий.</w:t>
      </w:r>
    </w:p>
    <w:p w:rsidR="00E76DCA" w:rsidRPr="00E76DCA" w:rsidRDefault="00E76DCA" w:rsidP="00E76D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Планирование творческого рассказа.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От успеха работы на данном этапе зависит достижение главной цели по воспитанию навыков творческого рассказывания. Эта работа заключается: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В трансформации сюжета в соответствии с видом творческого рассказывания;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Обсуждение замысла;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В выборе зачина, кульминации, развязки (начала, середины, конца истории).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«предикативной цепочки» (перечень глаголов, соответствующих последовательно разворачиваемым действиям и называемых ребенком с целью составления программы, плана развернутого высказывания);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Построение плана изложения (можно в графическом варианте);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В установлении объекта для прямой речи;</w:t>
      </w:r>
    </w:p>
    <w:p w:rsidR="00E76DCA" w:rsidRPr="00E76DCA" w:rsidRDefault="00E76DCA" w:rsidP="00E76D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Придумывание заголовка к рассказу.</w:t>
      </w:r>
    </w:p>
    <w:p w:rsidR="00E76DCA" w:rsidRPr="00E76DCA" w:rsidRDefault="00E76DCA" w:rsidP="00E76DCA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76DCA" w:rsidRPr="00E76DCA" w:rsidRDefault="00E76DCA" w:rsidP="00E76D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Составление творческого рассказа с учетом всех необходимых языковых средств.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   Качество речи при составлении творческого рассказа определяется наличием: точных слов, образных сравнений, грамотных, четких предложений, связей предложений и частей рассказа, выразительности, </w:t>
      </w:r>
      <w:r w:rsidRPr="00E76DCA">
        <w:rPr>
          <w:rFonts w:ascii="Times New Roman" w:hAnsi="Times New Roman" w:cs="Times New Roman"/>
          <w:sz w:val="28"/>
          <w:szCs w:val="28"/>
        </w:rPr>
        <w:lastRenderedPageBreak/>
        <w:t>интонирования, акцентирования наиболее значимых слов, плавности речи, фонетической четкости каждой фразы.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   Прежде </w:t>
      </w:r>
      <w:proofErr w:type="gramStart"/>
      <w:r w:rsidRPr="00E76DC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76DCA">
        <w:rPr>
          <w:rFonts w:ascii="Times New Roman" w:hAnsi="Times New Roman" w:cs="Times New Roman"/>
          <w:sz w:val="28"/>
          <w:szCs w:val="28"/>
        </w:rPr>
        <w:t xml:space="preserve"> следует уточнить слова, с которых ребенок начнет рассказ (Однажды как – то раз….). Уточнить слова для связи предложений (потом, теперь, в это время), имена детей.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  В случаях, когда ребенок не может составить творческий рассказ, педагог зачитывает ему образец. После ребенок воспроизводит его самостоятельно.</w:t>
      </w:r>
    </w:p>
    <w:p w:rsidR="00E76DCA" w:rsidRPr="00E76DCA" w:rsidRDefault="00E76DCA" w:rsidP="00E76D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>Анализ и оценка творческого рассказа.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     Для ребенка очень важны такт, корректность, доброжелательность оценки педагога.</w:t>
      </w:r>
    </w:p>
    <w:p w:rsidR="00E76DCA" w:rsidRPr="00E76DCA" w:rsidRDefault="00E76DCA" w:rsidP="00E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CA">
        <w:rPr>
          <w:rFonts w:ascii="Times New Roman" w:hAnsi="Times New Roman" w:cs="Times New Roman"/>
          <w:sz w:val="28"/>
          <w:szCs w:val="28"/>
        </w:rPr>
        <w:t xml:space="preserve">           Умение составлять творческие рассказы по картинам самостоятельно, соблюдая при этом все необходимые нормы (грамотность, структуру, целостность) есть по определению А.М. </w:t>
      </w:r>
      <w:proofErr w:type="spellStart"/>
      <w:r w:rsidRPr="00E76DCA">
        <w:rPr>
          <w:rFonts w:ascii="Times New Roman" w:hAnsi="Times New Roman" w:cs="Times New Roman"/>
          <w:sz w:val="28"/>
          <w:szCs w:val="28"/>
        </w:rPr>
        <w:t>Леушиной</w:t>
      </w:r>
      <w:proofErr w:type="spellEnd"/>
      <w:r w:rsidRPr="00E76DCA">
        <w:rPr>
          <w:rFonts w:ascii="Times New Roman" w:hAnsi="Times New Roman" w:cs="Times New Roman"/>
          <w:sz w:val="28"/>
          <w:szCs w:val="28"/>
        </w:rPr>
        <w:t xml:space="preserve"> «высшее достижение речевого развития дошкольника».</w:t>
      </w:r>
    </w:p>
    <w:p w:rsidR="00E76DCA" w:rsidRPr="00E76DCA" w:rsidRDefault="00E76DCA" w:rsidP="00E76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CA" w:rsidRPr="00E76DCA" w:rsidRDefault="00E76DCA" w:rsidP="00E76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DCA" w:rsidRPr="00E76DCA" w:rsidRDefault="00E76DCA" w:rsidP="00E76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D20" w:rsidRPr="00E76DCA" w:rsidRDefault="00194D20" w:rsidP="00E76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4D20" w:rsidRPr="00E76DCA" w:rsidSect="001A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78F"/>
    <w:multiLevelType w:val="hybridMultilevel"/>
    <w:tmpl w:val="F852278E"/>
    <w:lvl w:ilvl="0" w:tplc="E4A2D3FC">
      <w:start w:val="4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39744C4"/>
    <w:multiLevelType w:val="hybridMultilevel"/>
    <w:tmpl w:val="680E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357A"/>
    <w:multiLevelType w:val="hybridMultilevel"/>
    <w:tmpl w:val="E7B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CA"/>
    <w:rsid w:val="00194D20"/>
    <w:rsid w:val="00851CB5"/>
    <w:rsid w:val="00E7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4740</Characters>
  <Application>Microsoft Office Word</Application>
  <DocSecurity>0</DocSecurity>
  <Lines>39</Lines>
  <Paragraphs>11</Paragraphs>
  <ScaleCrop>false</ScaleCrop>
  <Company>ДС 36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2012-11-06T09:37:00Z</dcterms:created>
  <dcterms:modified xsi:type="dcterms:W3CDTF">2012-11-06T09:42:00Z</dcterms:modified>
</cp:coreProperties>
</file>