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79" w:rsidRDefault="00F26D79" w:rsidP="00F26D79">
      <w:pPr>
        <w:pStyle w:val="10"/>
        <w:framePr w:w="9398" w:h="14470" w:hRule="exact" w:wrap="none" w:vAnchor="page" w:hAnchor="page" w:x="1268" w:y="1365"/>
        <w:shd w:val="clear" w:color="auto" w:fill="auto"/>
        <w:spacing w:after="400"/>
        <w:ind w:left="20" w:right="360"/>
        <w:jc w:val="center"/>
      </w:pPr>
      <w:bookmarkStart w:id="0" w:name="bookmark0"/>
      <w:r w:rsidRPr="00F26D79">
        <w:t>Заняти</w:t>
      </w:r>
      <w:r>
        <w:t>я по развитию речи.</w:t>
      </w:r>
    </w:p>
    <w:p w:rsidR="00F51FCB" w:rsidRDefault="00F26D79">
      <w:pPr>
        <w:pStyle w:val="10"/>
        <w:framePr w:w="9398" w:h="14470" w:hRule="exact" w:wrap="none" w:vAnchor="page" w:hAnchor="page" w:x="1268" w:y="1365"/>
        <w:shd w:val="clear" w:color="auto" w:fill="auto"/>
        <w:spacing w:after="400"/>
        <w:ind w:left="20" w:right="360"/>
      </w:pPr>
      <w:r>
        <w:t xml:space="preserve"> </w:t>
      </w:r>
      <w:r w:rsidR="00202551">
        <w:t>Тема "Составление рассказов об игрушках" (Медведь, собака, матрёшка, кукла, машина).</w:t>
      </w:r>
      <w:bookmarkEnd w:id="0"/>
    </w:p>
    <w:p w:rsidR="00F51FCB" w:rsidRDefault="00202551">
      <w:pPr>
        <w:pStyle w:val="20"/>
        <w:framePr w:w="9398" w:h="14470" w:hRule="exact" w:wrap="none" w:vAnchor="page" w:hAnchor="page" w:x="1268" w:y="1365"/>
        <w:shd w:val="clear" w:color="auto" w:fill="auto"/>
        <w:spacing w:before="0" w:after="0" w:line="250" w:lineRule="exact"/>
        <w:ind w:left="20"/>
      </w:pPr>
      <w:r>
        <w:t>Цели: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/>
        <w:ind w:left="20" w:right="360"/>
      </w:pPr>
      <w:r>
        <w:t>Учить детей внимательно, рассматривать предметы, выделяя их признаки, качества и действия;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/>
        <w:ind w:left="20"/>
      </w:pPr>
      <w:r>
        <w:t>учить описывать предмет, составлять короткий рассказ по набору игрушек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/>
        <w:ind w:left="20"/>
      </w:pPr>
      <w:r>
        <w:t>вместе с воспитателем;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/>
        <w:ind w:left="20"/>
      </w:pPr>
      <w:r>
        <w:t>развивать навыки диалогической речи;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after="39"/>
        <w:ind w:left="20" w:right="360"/>
      </w:pPr>
      <w:r>
        <w:t>укреплять артикуляционный аппарат специальными упражнениями; закрепить правила обращения с игрушками.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line="648" w:lineRule="exact"/>
        <w:ind w:left="20"/>
      </w:pPr>
      <w:r>
        <w:rPr>
          <w:rStyle w:val="0pt"/>
        </w:rPr>
        <w:t xml:space="preserve">Материал: </w:t>
      </w:r>
      <w:r>
        <w:t>Игрушки (медведь, собака, матрёшка, кукла, машина).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line="648" w:lineRule="exact"/>
        <w:ind w:left="20"/>
      </w:pPr>
      <w:r>
        <w:t>Ход занятия.</w:t>
      </w:r>
    </w:p>
    <w:p w:rsidR="00F51FCB" w:rsidRDefault="00202551">
      <w:pPr>
        <w:pStyle w:val="22"/>
        <w:framePr w:w="9398" w:h="14470" w:hRule="exact" w:wrap="none" w:vAnchor="page" w:hAnchor="page" w:x="1268" w:y="1365"/>
        <w:numPr>
          <w:ilvl w:val="0"/>
          <w:numId w:val="1"/>
        </w:numPr>
        <w:shd w:val="clear" w:color="auto" w:fill="auto"/>
        <w:tabs>
          <w:tab w:val="left" w:pos="716"/>
        </w:tabs>
        <w:ind w:left="380"/>
      </w:pPr>
      <w:bookmarkStart w:id="1" w:name="bookmark1"/>
      <w:r>
        <w:t>Артикуляционная гимнастика.</w:t>
      </w:r>
      <w:bookmarkEnd w:id="1"/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after="301" w:line="250" w:lineRule="exact"/>
        <w:ind w:left="20"/>
      </w:pPr>
      <w:r>
        <w:t>«Прогулка веселого язычка.</w:t>
      </w:r>
    </w:p>
    <w:p w:rsidR="00F51FCB" w:rsidRDefault="00202551">
      <w:pPr>
        <w:pStyle w:val="22"/>
        <w:framePr w:w="9398" w:h="14470" w:hRule="exact" w:wrap="none" w:vAnchor="page" w:hAnchor="page" w:x="1268" w:y="1365"/>
        <w:numPr>
          <w:ilvl w:val="0"/>
          <w:numId w:val="1"/>
        </w:numPr>
        <w:shd w:val="clear" w:color="auto" w:fill="auto"/>
        <w:tabs>
          <w:tab w:val="left" w:pos="798"/>
        </w:tabs>
        <w:spacing w:line="326" w:lineRule="exact"/>
        <w:ind w:left="380"/>
      </w:pPr>
      <w:bookmarkStart w:id="2" w:name="bookmark2"/>
      <w:r>
        <w:t>Пальчиковая гимнастика «Сороконожки»,</w:t>
      </w:r>
      <w:bookmarkEnd w:id="2"/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tabs>
          <w:tab w:val="left" w:pos="3250"/>
        </w:tabs>
        <w:spacing w:before="0" w:line="326" w:lineRule="exact"/>
        <w:ind w:left="20"/>
      </w:pPr>
      <w:r>
        <w:t>Две сороконожки</w:t>
      </w:r>
      <w:r>
        <w:tab/>
        <w:t>Поочередно соприкасаются пальчики.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line="326" w:lineRule="exact"/>
        <w:ind w:left="20"/>
      </w:pPr>
      <w:r>
        <w:t>Бежали по дорожке.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line="326" w:lineRule="exact"/>
        <w:ind w:left="20"/>
      </w:pPr>
      <w:r>
        <w:t>Бежали - бежали.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line="326" w:lineRule="exact"/>
        <w:ind w:left="20"/>
      </w:pPr>
      <w:r>
        <w:t>Друг друга повстречали. Ладошки поворачивают друг другу.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line="326" w:lineRule="exact"/>
        <w:ind w:left="20" w:right="360"/>
      </w:pPr>
      <w:r>
        <w:t>Так друг друга обнимали, Пальчики поочередно соединяют замочком, Так друг друга обнимали,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line="326" w:lineRule="exact"/>
        <w:ind w:left="20"/>
      </w:pPr>
      <w:r>
        <w:t>Так друг друга обнимали.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 w:after="304" w:line="326" w:lineRule="exact"/>
        <w:ind w:left="20"/>
      </w:pPr>
      <w:r>
        <w:t>Что едва мы их разняли. Все пять пальчиков соединили в замочек.</w:t>
      </w:r>
    </w:p>
    <w:p w:rsidR="00F51FCB" w:rsidRDefault="00202551">
      <w:pPr>
        <w:pStyle w:val="20"/>
        <w:framePr w:w="9398" w:h="14470" w:hRule="exact" w:wrap="none" w:vAnchor="page" w:hAnchor="page" w:x="1268" w:y="1365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322" w:lineRule="exact"/>
        <w:ind w:left="380"/>
      </w:pPr>
      <w:r>
        <w:t xml:space="preserve">Разговор воспитателя с детьми </w:t>
      </w:r>
      <w:r>
        <w:rPr>
          <w:rStyle w:val="20pt"/>
        </w:rPr>
        <w:t>(игровая ситуация)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/>
        <w:ind w:left="20" w:right="360"/>
      </w:pPr>
      <w:r>
        <w:t>Посмотрите - ка, дети, какую посылку нам с вами принесли сегодня. Что же в ней? Давайте посмотрим. (Достают по одной, и выкладывает на стол игрушки). Что это? Посмотрите - как много у нас игрушек! Я предлагаю взять любую игрушку и п</w:t>
      </w:r>
      <w:r w:rsidR="00F26D79">
        <w:t>оставить на стол, называя её. П</w:t>
      </w:r>
      <w:bookmarkStart w:id="3" w:name="_GoBack"/>
      <w:bookmarkEnd w:id="3"/>
      <w:r>
        <w:t>равило: игрушки не должны повторяться.</w:t>
      </w:r>
    </w:p>
    <w:p w:rsidR="00F51FCB" w:rsidRDefault="00202551">
      <w:pPr>
        <w:pStyle w:val="20"/>
        <w:framePr w:w="9398" w:h="14470" w:hRule="exact" w:wrap="none" w:vAnchor="page" w:hAnchor="page" w:x="1268" w:y="136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22" w:lineRule="exact"/>
        <w:ind w:left="380"/>
      </w:pPr>
      <w:r>
        <w:t>Составление рассказа воспитателем об игрушках.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/>
        <w:ind w:left="20"/>
      </w:pPr>
      <w:r>
        <w:t>Я в руки возьму непростую игрушку и расскажу, за что я её люблю.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/>
        <w:ind w:left="20" w:right="360"/>
      </w:pPr>
      <w:r>
        <w:t>Кукле Кате шлю привет, лучше куклы в мире нет Глазки голубые, волосы льняные.</w:t>
      </w:r>
    </w:p>
    <w:p w:rsidR="00F51FCB" w:rsidRDefault="00202551">
      <w:pPr>
        <w:pStyle w:val="11"/>
        <w:framePr w:w="9398" w:h="14470" w:hRule="exact" w:wrap="none" w:vAnchor="page" w:hAnchor="page" w:x="1268" w:y="1365"/>
        <w:shd w:val="clear" w:color="auto" w:fill="auto"/>
        <w:spacing w:before="0"/>
        <w:ind w:left="20" w:right="360"/>
      </w:pPr>
      <w:r>
        <w:t>Просто красавица Катя! Мне очень нравится эта кукла. У неё красивое розовое платье волосы, заплетены в косы. У неё туфельки белого цвета и нарядное платье. С ней очень интересно играть: её можно кормить, одевать, умывать, спать и гулять.</w:t>
      </w:r>
    </w:p>
    <w:p w:rsidR="00F51FCB" w:rsidRDefault="00202551">
      <w:pPr>
        <w:pStyle w:val="20"/>
        <w:framePr w:w="9398" w:h="14470" w:hRule="exact" w:wrap="none" w:vAnchor="page" w:hAnchor="page" w:x="1268" w:y="1365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322" w:lineRule="exact"/>
        <w:ind w:left="380"/>
      </w:pPr>
      <w:r>
        <w:t xml:space="preserve">Составление рассказов об </w:t>
      </w:r>
      <w:proofErr w:type="spellStart"/>
      <w:proofErr w:type="gramStart"/>
      <w:r>
        <w:t>иг</w:t>
      </w:r>
      <w:proofErr w:type="spellEnd"/>
      <w:r>
        <w:t xml:space="preserve"> </w:t>
      </w:r>
      <w:proofErr w:type="spellStart"/>
      <w:r>
        <w:t>рушках</w:t>
      </w:r>
      <w:proofErr w:type="spellEnd"/>
      <w:proofErr w:type="gramEnd"/>
      <w:r>
        <w:t xml:space="preserve"> детей»</w:t>
      </w:r>
    </w:p>
    <w:p w:rsidR="00F51FCB" w:rsidRDefault="00F51FCB">
      <w:pPr>
        <w:rPr>
          <w:sz w:val="2"/>
          <w:szCs w:val="2"/>
        </w:rPr>
        <w:sectPr w:rsidR="00F51FC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 w:line="331" w:lineRule="exact"/>
        <w:ind w:left="20" w:right="360"/>
      </w:pPr>
      <w:r>
        <w:rPr>
          <w:rStyle w:val="0pt0"/>
        </w:rPr>
        <w:lastRenderedPageBreak/>
        <w:t>А сейчас мы будем учиться рассказывать об игрушках. Я буду начинать предложение, а вы заканчивать его.</w:t>
      </w:r>
    </w:p>
    <w:p w:rsidR="00F51FCB" w:rsidRDefault="00202551">
      <w:pPr>
        <w:pStyle w:val="11"/>
        <w:framePr w:w="9398" w:h="13302" w:hRule="exact" w:wrap="none" w:vAnchor="page" w:hAnchor="page" w:x="1268" w:y="1021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331" w:lineRule="exact"/>
        <w:ind w:left="380"/>
      </w:pPr>
      <w:r>
        <w:rPr>
          <w:rStyle w:val="0pt0"/>
        </w:rPr>
        <w:t>Как называется игрушка?</w:t>
      </w:r>
    </w:p>
    <w:p w:rsidR="00F51FCB" w:rsidRDefault="00202551">
      <w:pPr>
        <w:pStyle w:val="11"/>
        <w:framePr w:w="9398" w:h="13302" w:hRule="exact" w:wrap="none" w:vAnchor="page" w:hAnchor="page" w:x="1268" w:y="10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62" w:line="250" w:lineRule="exact"/>
        <w:ind w:left="380"/>
      </w:pPr>
      <w:r>
        <w:rPr>
          <w:rStyle w:val="0pt0"/>
        </w:rPr>
        <w:t>Большая или маленькая?</w:t>
      </w:r>
    </w:p>
    <w:p w:rsidR="00F51FCB" w:rsidRDefault="00202551">
      <w:pPr>
        <w:pStyle w:val="11"/>
        <w:framePr w:w="9398" w:h="13302" w:hRule="exact" w:wrap="none" w:vAnchor="page" w:hAnchor="page" w:x="1268" w:y="1021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5" w:line="250" w:lineRule="exact"/>
        <w:ind w:left="380"/>
      </w:pPr>
      <w:r>
        <w:rPr>
          <w:rStyle w:val="0pt0"/>
        </w:rPr>
        <w:t>Из чего сделана игрушка?</w:t>
      </w:r>
    </w:p>
    <w:p w:rsidR="00F51FCB" w:rsidRDefault="00202551">
      <w:pPr>
        <w:pStyle w:val="11"/>
        <w:framePr w:w="9398" w:h="13302" w:hRule="exact" w:wrap="none" w:vAnchor="page" w:hAnchor="page" w:x="1268" w:y="1021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380"/>
      </w:pPr>
      <w:r>
        <w:rPr>
          <w:rStyle w:val="0pt0"/>
        </w:rPr>
        <w:t>Как ты с ней играешь?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 w:right="360"/>
      </w:pPr>
      <w:r>
        <w:rPr>
          <w:rStyle w:val="0pt0"/>
        </w:rPr>
        <w:t>Давайте рассмотрим игрушку. Как она называется? Медведь, какой? Что есть у медведя? Что умеет делать медведь? Чем тебе нравится эта игрушка? (Последний вопрос предполагает несколько вариантов ответов).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 w:right="360"/>
      </w:pPr>
      <w:r>
        <w:rPr>
          <w:rStyle w:val="0pt0"/>
        </w:rPr>
        <w:t xml:space="preserve">Это... (медведь). Он... (желтый, пушистый, мягкий). У медведя ... </w:t>
      </w:r>
      <w:proofErr w:type="gramStart"/>
      <w:r>
        <w:rPr>
          <w:rStyle w:val="0pt0"/>
        </w:rPr>
        <w:t xml:space="preserve">( </w:t>
      </w:r>
      <w:proofErr w:type="gramEnd"/>
      <w:r>
        <w:rPr>
          <w:rStyle w:val="0pt0"/>
        </w:rPr>
        <w:t>короткий хвост, зелёные глаза). Медведь умеет ... (бегать, лазить по деревьям, собирать мед, ягоды). Мне нравится медведь потому, что ... (он красивый). Аналогичным образом ребенок привлекаются к совместному с мамой рассказу о других игрушках.</w:t>
      </w:r>
    </w:p>
    <w:p w:rsidR="00F51FCB" w:rsidRDefault="00202551">
      <w:pPr>
        <w:pStyle w:val="30"/>
        <w:framePr w:w="9398" w:h="13302" w:hRule="exact" w:wrap="none" w:vAnchor="page" w:hAnchor="page" w:x="1268" w:y="1021"/>
        <w:numPr>
          <w:ilvl w:val="0"/>
          <w:numId w:val="3"/>
        </w:numPr>
        <w:shd w:val="clear" w:color="auto" w:fill="auto"/>
        <w:tabs>
          <w:tab w:val="left" w:pos="807"/>
        </w:tabs>
        <w:ind w:left="380"/>
      </w:pPr>
      <w:bookmarkStart w:id="4" w:name="bookmark3"/>
      <w:r>
        <w:t>Игра « У медведя в бору»</w:t>
      </w:r>
      <w:bookmarkEnd w:id="4"/>
    </w:p>
    <w:p w:rsidR="00F51FCB" w:rsidRDefault="00202551">
      <w:pPr>
        <w:pStyle w:val="30"/>
        <w:framePr w:w="9398" w:h="13302" w:hRule="exact" w:wrap="none" w:vAnchor="page" w:hAnchor="page" w:x="1268" w:y="1021"/>
        <w:numPr>
          <w:ilvl w:val="0"/>
          <w:numId w:val="3"/>
        </w:numPr>
        <w:shd w:val="clear" w:color="auto" w:fill="auto"/>
        <w:tabs>
          <w:tab w:val="left" w:pos="798"/>
        </w:tabs>
        <w:ind w:left="380"/>
      </w:pPr>
      <w:bookmarkStart w:id="5" w:name="bookmark4"/>
      <w:proofErr w:type="spellStart"/>
      <w:r>
        <w:t>Физминутка</w:t>
      </w:r>
      <w:proofErr w:type="spellEnd"/>
      <w:r>
        <w:t>:</w:t>
      </w:r>
      <w:bookmarkEnd w:id="5"/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/>
      </w:pPr>
      <w:r>
        <w:rPr>
          <w:rStyle w:val="0pt0"/>
        </w:rPr>
        <w:t>Строили ладошки, домик для матрёшки.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/>
      </w:pPr>
      <w:r>
        <w:rPr>
          <w:rStyle w:val="0pt0"/>
        </w:rPr>
        <w:t>Ах, какие ладушки, ладушки, ладошки.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/>
      </w:pPr>
      <w:r>
        <w:rPr>
          <w:rStyle w:val="0pt0"/>
        </w:rPr>
        <w:t>Прилегли ладошки, отдохнуть немножко.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 w:after="357"/>
        <w:ind w:left="20"/>
      </w:pPr>
      <w:r>
        <w:rPr>
          <w:rStyle w:val="0pt0"/>
        </w:rPr>
        <w:t>Ах, какие ладушки, ладушки, ладошки.</w:t>
      </w:r>
    </w:p>
    <w:p w:rsidR="00F51FCB" w:rsidRDefault="00202551">
      <w:pPr>
        <w:pStyle w:val="30"/>
        <w:framePr w:w="9398" w:h="13302" w:hRule="exact" w:wrap="none" w:vAnchor="page" w:hAnchor="page" w:x="1268" w:y="1021"/>
        <w:numPr>
          <w:ilvl w:val="0"/>
          <w:numId w:val="3"/>
        </w:numPr>
        <w:shd w:val="clear" w:color="auto" w:fill="auto"/>
        <w:tabs>
          <w:tab w:val="left" w:pos="735"/>
        </w:tabs>
        <w:spacing w:after="57" w:line="250" w:lineRule="exact"/>
        <w:ind w:left="380"/>
      </w:pPr>
      <w:bookmarkStart w:id="6" w:name="bookmark5"/>
      <w:r>
        <w:t>Игра «Найди и назови»</w:t>
      </w:r>
      <w:bookmarkEnd w:id="6"/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 w:after="305" w:line="250" w:lineRule="exact"/>
        <w:ind w:left="20"/>
      </w:pPr>
      <w:r>
        <w:rPr>
          <w:rStyle w:val="0pt0"/>
        </w:rPr>
        <w:t>Выбрать из рисунков, лежащих на столе, игрушки и назвать их признаки</w:t>
      </w:r>
      <w:proofErr w:type="gramStart"/>
      <w:r>
        <w:rPr>
          <w:rStyle w:val="0pt0"/>
        </w:rPr>
        <w:t xml:space="preserve"> ,</w:t>
      </w:r>
      <w:proofErr w:type="gramEnd"/>
    </w:p>
    <w:p w:rsidR="00F51FCB" w:rsidRDefault="00202551">
      <w:pPr>
        <w:pStyle w:val="30"/>
        <w:framePr w:w="9398" w:h="13302" w:hRule="exact" w:wrap="none" w:vAnchor="page" w:hAnchor="page" w:x="1268" w:y="1021"/>
        <w:numPr>
          <w:ilvl w:val="0"/>
          <w:numId w:val="3"/>
        </w:numPr>
        <w:shd w:val="clear" w:color="auto" w:fill="auto"/>
        <w:tabs>
          <w:tab w:val="left" w:pos="812"/>
        </w:tabs>
        <w:ind w:left="380"/>
      </w:pPr>
      <w:bookmarkStart w:id="7" w:name="bookmark6"/>
      <w:r>
        <w:t>Ситуация общения "Правильно - неправильно”.</w:t>
      </w:r>
      <w:bookmarkEnd w:id="7"/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/>
      </w:pPr>
      <w:r>
        <w:rPr>
          <w:rStyle w:val="0pt0"/>
        </w:rPr>
        <w:t>Воспитатель задаёт вопросы:</w:t>
      </w:r>
    </w:p>
    <w:p w:rsidR="00F51FCB" w:rsidRDefault="00202551">
      <w:pPr>
        <w:pStyle w:val="11"/>
        <w:framePr w:w="9398" w:h="13302" w:hRule="exact" w:wrap="none" w:vAnchor="page" w:hAnchor="page" w:x="1268" w:y="1021"/>
        <w:numPr>
          <w:ilvl w:val="0"/>
          <w:numId w:val="4"/>
        </w:numPr>
        <w:shd w:val="clear" w:color="auto" w:fill="auto"/>
        <w:tabs>
          <w:tab w:val="left" w:pos="486"/>
        </w:tabs>
        <w:spacing w:before="0"/>
        <w:ind w:left="20"/>
      </w:pPr>
      <w:r>
        <w:rPr>
          <w:rStyle w:val="0pt0"/>
        </w:rPr>
        <w:t>"Можно ломать игрушки?";</w:t>
      </w:r>
    </w:p>
    <w:p w:rsidR="00F51FCB" w:rsidRDefault="00202551">
      <w:pPr>
        <w:pStyle w:val="11"/>
        <w:framePr w:w="9398" w:h="13302" w:hRule="exact" w:wrap="none" w:vAnchor="page" w:hAnchor="page" w:x="1268" w:y="1021"/>
        <w:numPr>
          <w:ilvl w:val="0"/>
          <w:numId w:val="4"/>
        </w:numPr>
        <w:shd w:val="clear" w:color="auto" w:fill="auto"/>
        <w:tabs>
          <w:tab w:val="left" w:pos="457"/>
        </w:tabs>
        <w:spacing w:before="0"/>
        <w:ind w:left="20"/>
      </w:pPr>
      <w:r>
        <w:rPr>
          <w:rStyle w:val="0pt0"/>
        </w:rPr>
        <w:t>"Нельзя убирать игрушки на место?";</w:t>
      </w:r>
    </w:p>
    <w:p w:rsidR="00F51FCB" w:rsidRDefault="00202551">
      <w:pPr>
        <w:pStyle w:val="11"/>
        <w:framePr w:w="9398" w:h="13302" w:hRule="exact" w:wrap="none" w:vAnchor="page" w:hAnchor="page" w:x="1268" w:y="1021"/>
        <w:numPr>
          <w:ilvl w:val="0"/>
          <w:numId w:val="4"/>
        </w:numPr>
        <w:shd w:val="clear" w:color="auto" w:fill="auto"/>
        <w:tabs>
          <w:tab w:val="left" w:pos="524"/>
        </w:tabs>
        <w:spacing w:before="0"/>
        <w:ind w:left="20"/>
      </w:pPr>
      <w:r>
        <w:rPr>
          <w:rStyle w:val="0pt0"/>
        </w:rPr>
        <w:t>"Нельзя делиться игрушками с друзьями?";</w:t>
      </w:r>
    </w:p>
    <w:p w:rsidR="00F51FCB" w:rsidRDefault="00202551">
      <w:pPr>
        <w:pStyle w:val="11"/>
        <w:framePr w:w="9398" w:h="13302" w:hRule="exact" w:wrap="none" w:vAnchor="page" w:hAnchor="page" w:x="1268" w:y="1021"/>
        <w:numPr>
          <w:ilvl w:val="0"/>
          <w:numId w:val="4"/>
        </w:numPr>
        <w:shd w:val="clear" w:color="auto" w:fill="auto"/>
        <w:tabs>
          <w:tab w:val="left" w:pos="457"/>
        </w:tabs>
        <w:spacing w:before="0"/>
        <w:ind w:left="20"/>
      </w:pPr>
      <w:r>
        <w:rPr>
          <w:rStyle w:val="0pt0"/>
        </w:rPr>
        <w:t>"Можно пачкать игрушки?".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 w:after="300"/>
        <w:ind w:left="20" w:right="360"/>
      </w:pPr>
      <w:r>
        <w:rPr>
          <w:rStyle w:val="0pt0"/>
        </w:rPr>
        <w:t>(Воспитатель задает наводящие вопросы и побуждает детей к активным высказываниям).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/>
      </w:pPr>
      <w:r>
        <w:rPr>
          <w:rStyle w:val="0pt0"/>
        </w:rPr>
        <w:t>Итог занятия: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 w:right="360"/>
        <w:jc w:val="both"/>
      </w:pPr>
      <w:r>
        <w:rPr>
          <w:rStyle w:val="0pt0"/>
        </w:rPr>
        <w:t>Занятие завершается. Мы рассмотрели игрушки, а теперь нужно убрать их на место. (Дети расставляют игрушки на место). Понравилось Вам занятие? Покажите мимикой лица: улыбнитесь или скорчите лицо.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/>
      </w:pPr>
      <w:r>
        <w:rPr>
          <w:rStyle w:val="0pt0"/>
        </w:rPr>
        <w:t>Литература: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/>
      </w:pPr>
      <w:r>
        <w:rPr>
          <w:rStyle w:val="0pt0"/>
        </w:rPr>
        <w:t xml:space="preserve">В.В. </w:t>
      </w:r>
      <w:proofErr w:type="spellStart"/>
      <w:r>
        <w:rPr>
          <w:rStyle w:val="0pt0"/>
        </w:rPr>
        <w:t>Гербова</w:t>
      </w:r>
      <w:proofErr w:type="spellEnd"/>
      <w:r>
        <w:rPr>
          <w:rStyle w:val="0pt0"/>
        </w:rPr>
        <w:t xml:space="preserve"> «Занятия по развитию речи»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/>
      </w:pPr>
      <w:r>
        <w:rPr>
          <w:rStyle w:val="0pt0"/>
        </w:rPr>
        <w:t xml:space="preserve">В.Н. </w:t>
      </w:r>
      <w:proofErr w:type="spellStart"/>
      <w:r>
        <w:rPr>
          <w:rStyle w:val="0pt0"/>
        </w:rPr>
        <w:t>Костыгина</w:t>
      </w:r>
      <w:proofErr w:type="spellEnd"/>
      <w:r>
        <w:rPr>
          <w:rStyle w:val="0pt0"/>
        </w:rPr>
        <w:t xml:space="preserve"> Артикуляционная гимнастика для малышей.</w:t>
      </w:r>
    </w:p>
    <w:p w:rsidR="00F51FCB" w:rsidRDefault="00202551">
      <w:pPr>
        <w:pStyle w:val="11"/>
        <w:framePr w:w="9398" w:h="13302" w:hRule="exact" w:wrap="none" w:vAnchor="page" w:hAnchor="page" w:x="1268" w:y="1021"/>
        <w:shd w:val="clear" w:color="auto" w:fill="auto"/>
        <w:spacing w:before="0"/>
        <w:ind w:left="20"/>
      </w:pPr>
      <w:proofErr w:type="spellStart"/>
      <w:r>
        <w:rPr>
          <w:rStyle w:val="0pt0"/>
        </w:rPr>
        <w:t>Е.Савельева</w:t>
      </w:r>
      <w:proofErr w:type="spellEnd"/>
      <w:proofErr w:type="gramStart"/>
      <w:r>
        <w:rPr>
          <w:rStyle w:val="0pt0"/>
        </w:rPr>
        <w:t xml:space="preserve"> .</w:t>
      </w:r>
      <w:proofErr w:type="gramEnd"/>
      <w:r>
        <w:rPr>
          <w:rStyle w:val="0pt0"/>
        </w:rPr>
        <w:t>Пальчики «Веселые животные»</w:t>
      </w:r>
    </w:p>
    <w:p w:rsidR="00F51FCB" w:rsidRDefault="00F51FCB">
      <w:pPr>
        <w:rPr>
          <w:sz w:val="2"/>
          <w:szCs w:val="2"/>
        </w:rPr>
      </w:pPr>
    </w:p>
    <w:sectPr w:rsidR="00F51FC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2D" w:rsidRDefault="005F0A2D">
      <w:r>
        <w:separator/>
      </w:r>
    </w:p>
  </w:endnote>
  <w:endnote w:type="continuationSeparator" w:id="0">
    <w:p w:rsidR="005F0A2D" w:rsidRDefault="005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2D" w:rsidRDefault="005F0A2D"/>
  </w:footnote>
  <w:footnote w:type="continuationSeparator" w:id="0">
    <w:p w:rsidR="005F0A2D" w:rsidRDefault="005F0A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1D4"/>
    <w:multiLevelType w:val="multilevel"/>
    <w:tmpl w:val="7A64C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5E564C"/>
    <w:multiLevelType w:val="multilevel"/>
    <w:tmpl w:val="E982B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7F47FD"/>
    <w:multiLevelType w:val="multilevel"/>
    <w:tmpl w:val="E59087A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0F753A"/>
    <w:multiLevelType w:val="multilevel"/>
    <w:tmpl w:val="03620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CB"/>
    <w:rsid w:val="00202551"/>
    <w:rsid w:val="005F0A2D"/>
    <w:rsid w:val="00CE54DD"/>
    <w:rsid w:val="00F26D79"/>
    <w:rsid w:val="00F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5"/>
      <w:szCs w:val="2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outlineLvl w:val="0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648" w:lineRule="exact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pacing w:val="8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5"/>
      <w:szCs w:val="2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outlineLvl w:val="0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spacing w:val="8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648" w:lineRule="exact"/>
      <w:outlineLvl w:val="1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pacing w:val="8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2881</Characters>
  <Application>Microsoft Office Word</Application>
  <DocSecurity>0</DocSecurity>
  <Lines>24</Lines>
  <Paragraphs>6</Paragraphs>
  <ScaleCrop>false</ScaleCrop>
  <Company>SanBuild &amp; 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2012-10-22T20:36:00Z</dcterms:created>
  <dcterms:modified xsi:type="dcterms:W3CDTF">2012-10-23T18:59:00Z</dcterms:modified>
</cp:coreProperties>
</file>