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BE" w:rsidRDefault="005D18BE" w:rsidP="005D18B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8BE" w:rsidRDefault="005D18BE" w:rsidP="005D18B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8BE" w:rsidRDefault="005D18BE" w:rsidP="005D18B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8BE" w:rsidRDefault="005D18BE" w:rsidP="005D18B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8BE" w:rsidRDefault="005D18BE" w:rsidP="005D18B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8BE" w:rsidRDefault="005D18BE" w:rsidP="005D18B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8BE" w:rsidRDefault="005D18BE" w:rsidP="005D18B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8BE" w:rsidRDefault="005D18BE" w:rsidP="005D18B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8BE" w:rsidRDefault="005D18BE" w:rsidP="005D18B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8BE" w:rsidRDefault="005D18BE" w:rsidP="005D18B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8BE" w:rsidRDefault="005D18BE" w:rsidP="005D18B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8BE" w:rsidRDefault="005D18BE" w:rsidP="005D18B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8BE" w:rsidRPr="005D18BE" w:rsidRDefault="005D18BE" w:rsidP="005D18B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8BE">
        <w:rPr>
          <w:rFonts w:ascii="Times New Roman" w:hAnsi="Times New Roman" w:cs="Times New Roman"/>
          <w:b/>
          <w:sz w:val="32"/>
          <w:szCs w:val="32"/>
        </w:rPr>
        <w:t>Дошкольникам о правилах безопасного движения.</w:t>
      </w:r>
    </w:p>
    <w:p w:rsidR="005D18BE" w:rsidRPr="005D18BE" w:rsidRDefault="005D18BE" w:rsidP="005D18B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8BE">
        <w:rPr>
          <w:rFonts w:ascii="Times New Roman" w:hAnsi="Times New Roman" w:cs="Times New Roman"/>
          <w:b/>
          <w:sz w:val="32"/>
          <w:szCs w:val="32"/>
        </w:rPr>
        <w:t>« ПУТЕШЕСТВИЕ В БОЛЬШОЙ МИР»</w:t>
      </w:r>
    </w:p>
    <w:p w:rsidR="005D18BE" w:rsidRDefault="005D18BE" w:rsidP="005D18BE">
      <w:pPr>
        <w:contextualSpacing/>
        <w:jc w:val="center"/>
      </w:pPr>
    </w:p>
    <w:p w:rsidR="005D18BE" w:rsidRDefault="005D18BE" w:rsidP="005D18BE"/>
    <w:p w:rsidR="005D18BE" w:rsidRDefault="005D18BE" w:rsidP="005D18BE"/>
    <w:p w:rsidR="005D18BE" w:rsidRDefault="005D18BE" w:rsidP="005D18BE"/>
    <w:p w:rsidR="005D18BE" w:rsidRDefault="005D18BE" w:rsidP="005D18BE"/>
    <w:p w:rsidR="005D18BE" w:rsidRDefault="005D18BE" w:rsidP="005D18BE"/>
    <w:p w:rsidR="005D18BE" w:rsidRDefault="005D18BE" w:rsidP="005D18BE"/>
    <w:p w:rsidR="005D18BE" w:rsidRDefault="005D18BE" w:rsidP="005D18BE"/>
    <w:p w:rsidR="005D18BE" w:rsidRDefault="005D18BE" w:rsidP="005D18BE"/>
    <w:p w:rsidR="005D18BE" w:rsidRDefault="005D18BE" w:rsidP="005D18BE"/>
    <w:p w:rsidR="005D18BE" w:rsidRDefault="005D18BE" w:rsidP="005D18BE"/>
    <w:p w:rsidR="005D18BE" w:rsidRDefault="005D18BE" w:rsidP="005D18BE"/>
    <w:p w:rsidR="005D18BE" w:rsidRDefault="005D18BE" w:rsidP="005D18BE"/>
    <w:p w:rsidR="005D18BE" w:rsidRDefault="005D18BE" w:rsidP="005D18BE"/>
    <w:p w:rsidR="005D18BE" w:rsidRDefault="005D18BE" w:rsidP="005D18BE"/>
    <w:p w:rsidR="005D18BE" w:rsidRDefault="005D18BE" w:rsidP="005D18BE"/>
    <w:p w:rsidR="005D18BE" w:rsidRDefault="005D18BE" w:rsidP="005D18BE"/>
    <w:p w:rsidR="005D18BE" w:rsidRPr="005D18BE" w:rsidRDefault="005D18BE" w:rsidP="005D1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8B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работы по ознакомлению детей с правилами дорожного движения в разных возрастных группах</w:t>
      </w:r>
    </w:p>
    <w:p w:rsidR="005D18BE" w:rsidRPr="005D18BE" w:rsidRDefault="005D18BE" w:rsidP="005D1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BE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5D18BE" w:rsidRPr="005D18BE" w:rsidRDefault="005D18BE" w:rsidP="005D18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8BE">
        <w:rPr>
          <w:rFonts w:ascii="Times New Roman" w:hAnsi="Times New Roman" w:cs="Times New Roman"/>
          <w:sz w:val="24"/>
          <w:szCs w:val="24"/>
        </w:rPr>
        <w:t>В первой младшей группе детей учат различать транспортные средства: грузовые и легковые автомобили, маршрутные транспортные средства (трамвай, троллейбус, автобус - их изображение см. на стр. 3). Для лучшего усвоения знаний проводятся игры-соревнования на тему «Чем помогает грузовой автомобиль (троллейбус, трамвай и т.д.) людям?» В дидактических играх малыши обучаются различать красный и зеленый цвета. Так, при проведении игры «Красный - зеленый» воспитатель говорит детям: «Мы, ребята, вместе с вами пойдем в гости к бабушке. Если я показываю зеленый кружок, мы шагаем, а если красный - стоим на месте». Необходимо объяснить детям, что двухцветные светофоры (красный - зеленый) предназначены только для пешеходов. (Желательно показать им вначале светофоры с кружочками, а затем - с цветными человечками.) Дети должны усвоить, что цвета человечков соответствуют запретительному и разрешительному сигналам светофора. Когда дети научатся хорошо различать цвета, им нужно объяснить, почему при зеленом сигнале пешеходного светофора можно идти, а при красном - стоять. Во второй младшей группе дети, гуляя, наблюдают за различными видами транспорта, в свободное время рассматривают иллюстрации с изображениями машин, называют их. И здесь тоже желательно проводить игры-соревнования по распознаванию транспортных средств. На прогулках за пределами участка дети знакомятся с понятиями «тротуар» и «проезжая часть». В последующих номерах «ДДД» подробно расскажет, как провести такие занятия. В этой группе воспитатели проводят дидактические игры «Что изменилось?», «Лабиринт», «Путаница» (на ориентировку в пространстве), закрепляют у ребят умение различать красный, зеленый и желтый цвета, используя игры с несложными правилами и сюжетами. Много внимания воспитатели этой группы уделяют индивидуальной работе с детьми: рассматривают картинки и плакаты с изображениями машин, автобусов, светофора, выясняют, на каком транспорте дети ездили, в какую дверь входили и выходили, что говорил водитель. В игровых ситуациях учат правильно вести себя в общественном транспорте (не толкаться, не кричать, разговаривать тихо, уступать места старшим).</w:t>
      </w:r>
    </w:p>
    <w:p w:rsidR="005D18BE" w:rsidRPr="005D18BE" w:rsidRDefault="005D18BE" w:rsidP="005D1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BE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5D18BE" w:rsidRPr="005D18BE" w:rsidRDefault="005D18BE" w:rsidP="005D18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8BE">
        <w:rPr>
          <w:rFonts w:ascii="Times New Roman" w:hAnsi="Times New Roman" w:cs="Times New Roman"/>
          <w:sz w:val="24"/>
          <w:szCs w:val="24"/>
        </w:rPr>
        <w:t>В средней группе воспитатели знакомят детей с местами движения машин и людей, рассматривают вместе с ними иллюстрации с изображениями транспортного светофора, игрушку-светофор, действующую от батарейки. Во время прогулки у ближайшего перекрестка дети следят за работой светофора, уточняют назначение его световых сигналов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8BE">
        <w:rPr>
          <w:rFonts w:ascii="Times New Roman" w:hAnsi="Times New Roman" w:cs="Times New Roman"/>
          <w:sz w:val="24"/>
          <w:szCs w:val="24"/>
        </w:rPr>
        <w:t xml:space="preserve">пешеходов и водителей. Очень важно разъяснить: когда загорается зеленый для пешеходов и разрешает им движение (при предварительной оценке состояния улицы), для водителей в это время горит красный - запрещающий сигнал. Когда загорается зеленый сигнал для водителей и разрешает движение автомобилей, для пешеходов вспыхивает красный сигнал: «Стой!» Дети наблюдают, как с помощью светофора регулируется движение машин и людей. Полученные знания закрепляются в дидактических играх («Найди свой цвет», «Хорошо - плохо», «Собери светофор»). Дорожное движение требует от ребенка большого внимания, поэтому значительное место </w:t>
      </w:r>
      <w:r w:rsidRPr="005D18BE">
        <w:rPr>
          <w:rFonts w:ascii="Times New Roman" w:hAnsi="Times New Roman" w:cs="Times New Roman"/>
          <w:sz w:val="24"/>
          <w:szCs w:val="24"/>
        </w:rPr>
        <w:lastRenderedPageBreak/>
        <w:t>отводится играм на развитие внимания («Что изменилось?», «Кто позвал?», «Кто ушел?», «Сделай, как было» и др.). Дети средней группы встречаются с сотрудником ГИБДД, рассматривают патрульную машину, знакомятся с назначением светового сигнала - проблескового маячка на крыше машины. Новым для них будет разговор о пешеходном переходе, его назначении. Дети упражняются в поиске его на макетах участка детского сада и на иллюстрациях в книгах.</w:t>
      </w:r>
    </w:p>
    <w:p w:rsidR="005D18BE" w:rsidRPr="005D18BE" w:rsidRDefault="005D18BE" w:rsidP="005D1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BE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5D18BE" w:rsidRPr="005D18BE" w:rsidRDefault="005D18BE" w:rsidP="005D18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8BE">
        <w:rPr>
          <w:rFonts w:ascii="Times New Roman" w:hAnsi="Times New Roman" w:cs="Times New Roman"/>
          <w:sz w:val="24"/>
          <w:szCs w:val="24"/>
        </w:rPr>
        <w:t>В старшей группе ребята изучают азбуку улиц и дорог, куда входят понятия «проезжая часть», «дорожные знаки», для пешеходов - «Пешеходный переход», «Подземный пешеходный переход» и «Надземный пешеходный переход». Для этого воспитатели проводят целевые прогулки к перекрестку, вдоль улицы; экскурсии, беседы, игры; читают художественную литературу, решают логические задачи. В этом возрасте пора уже уделять внимание ознакомлению детей с дорожными знаками. Начинайте работу со знаков для пешеходов: информационно-указательные - «Пешеходный переход», «Подземный пешеходный переход», «Надземный пешеходный переход», «Место остановки трамвая», «Место остановки автобуса и (или) троллейбуса»; запрещающие знаки: «Движение пешеходов запрещено», «Движение на велосипедах запрещено»; знаки сервиса: «Больница», «Телефон», «Пункт питания». Обратите внимание детей, что предупреждающие знаки «Пешеходный переход», «Дети» предназначены для водителя.</w:t>
      </w:r>
    </w:p>
    <w:p w:rsidR="005D18BE" w:rsidRPr="005D18BE" w:rsidRDefault="005D18BE" w:rsidP="005D18B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18BE">
        <w:rPr>
          <w:rFonts w:ascii="Times New Roman" w:hAnsi="Times New Roman" w:cs="Times New Roman"/>
          <w:sz w:val="24"/>
          <w:szCs w:val="24"/>
        </w:rPr>
        <w:t>Пешеходный переход.</w:t>
      </w:r>
    </w:p>
    <w:p w:rsidR="005D18BE" w:rsidRPr="005D18BE" w:rsidRDefault="005D18BE" w:rsidP="005D18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8BE">
        <w:rPr>
          <w:rFonts w:ascii="Times New Roman" w:hAnsi="Times New Roman" w:cs="Times New Roman"/>
          <w:sz w:val="24"/>
          <w:szCs w:val="24"/>
        </w:rPr>
        <w:t xml:space="preserve">Необходимо обратить внимание на то, что знак «Пешеходный переход» есть в предупреждающих и информационно-указательных знаках, но назначение его различно. Предупреждающий знак предназначен для водителей: «Будьте осторожны, впереди пешеходный переход, уменьшите скорость! Следите за дорогой!», а указательный знак помогает пешеходам: «Не переходите дорогу в неположенном месте, рядом пешеходный переход». Детей старшей группы можно знакомить с работой регулировщика. Если в городе на всех перекрестках установлены светофоры, обратитесь в ГИБДД, чтобы показать работу регулировщика. Специально для ребят ГИБДД может поставить на перекрестке регулировщика. Он расскажет, для чего нужен жезл, почему регулировщик стоит в центре, какие движения жезлом он делает, чтобы разрешить или запретить движение. Хорошо показать детям диафильмы («А ты знаешь?», «Профессия регулировщика»), прочитать главы из книг Б. Житкова «Что я видел», С. Михалкова «Дядя Степа - милиционер». </w:t>
      </w:r>
      <w:proofErr w:type="gramStart"/>
      <w:r w:rsidRPr="005D18BE">
        <w:rPr>
          <w:rFonts w:ascii="Times New Roman" w:hAnsi="Times New Roman" w:cs="Times New Roman"/>
          <w:sz w:val="24"/>
          <w:szCs w:val="24"/>
        </w:rPr>
        <w:t>В этой группе дети должны получить четкие представления о том, что правила, предписанные пешеходам, пассажирам, водителям, направлены на сохранение жизни и здоровья, поэтому все обязаны их выполнять (ходить только по правой стороне тротуара, иначе натолкнешься на встречного пешехода, помешаешь его передвижению; переходить дорогу только там, где есть пешеходный переход.</w:t>
      </w:r>
      <w:proofErr w:type="gramEnd"/>
      <w:r w:rsidRPr="005D18BE">
        <w:rPr>
          <w:rFonts w:ascii="Times New Roman" w:hAnsi="Times New Roman" w:cs="Times New Roman"/>
          <w:sz w:val="24"/>
          <w:szCs w:val="24"/>
        </w:rPr>
        <w:t xml:space="preserve"> При одностороннем движении транспорта при переходе дороги необходимо обратить внимание на следующие моменты: встав у тротуара, не пересекая бордюрного камня, сначала смотрим налево, далее - направо и снова - налево. Убедившись, что транспорта нет, можно спокойно начинать переход дороги. При двустороннем движении транспорта пешеход, дойдя до середины, снова осматривает дорогу - вначале - направо, затем - налево и направо.</w:t>
      </w:r>
    </w:p>
    <w:p w:rsidR="005D18BE" w:rsidRPr="005D18BE" w:rsidRDefault="005D18BE" w:rsidP="005D1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BE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группа</w:t>
      </w:r>
      <w:bookmarkStart w:id="0" w:name="_GoBack"/>
      <w:bookmarkEnd w:id="0"/>
    </w:p>
    <w:p w:rsidR="005D18BE" w:rsidRPr="005D18BE" w:rsidRDefault="005D18BE" w:rsidP="005D18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8BE">
        <w:rPr>
          <w:rFonts w:ascii="Times New Roman" w:hAnsi="Times New Roman" w:cs="Times New Roman"/>
          <w:sz w:val="24"/>
          <w:szCs w:val="24"/>
        </w:rPr>
        <w:t xml:space="preserve">В подготовительной группе знания детей о Правилах дорожного движения уже систематизируются. На игровой площадке организуют перекресток, где проводят игры, в ходе которых закрепляют знания о назначении дорожных знаков, умение пользоваться пешеходным переходом, регулировать движение на перекрестке в роли регулировщика. На занятиях знакомят детей с новыми для них правилами поведения пешеходов и пассажиров (переходить улицу только по пешеходному или подземному переходу, идти шагом, быть внимательными и взаимно вежливыми; ожидать пассажирский транспорт на посадочных площадках: уступать места пожилым и малышам и т. д.). Следует разъяснять детям, как важно будущим школьникам не только знать, но и выполнять Правила дорожного движения, когда они самостоятельно будут ходить по улицам города. Для воспитания грамотного пешехода можно использовать занятия по развитию речи. Дети обычно с удовольствием фантазируют на темы «Светофор», «Как «Москвич» заблудился», «Ваша дорога в детский сад» и др. Полезно практиковать блиц-опрос по пройденному материалу, на прогулках практически закреплять полученные знания. </w:t>
      </w:r>
      <w:proofErr w:type="gramStart"/>
      <w:r w:rsidRPr="005D18BE">
        <w:rPr>
          <w:rFonts w:ascii="Times New Roman" w:hAnsi="Times New Roman" w:cs="Times New Roman"/>
          <w:sz w:val="24"/>
          <w:szCs w:val="24"/>
        </w:rPr>
        <w:t>Для развития внимания, памяти детей старшего дошкольного возраста существуют многочисленные дидактические игры («Скажи, что запомнил», «Найди по схеме», «Что изменилось?», «Найди, о чем расскажу», «Хорошо - плохо», «Найди, где спрятался знак», «Лабиринты» и др.).</w:t>
      </w:r>
      <w:proofErr w:type="gramEnd"/>
    </w:p>
    <w:p w:rsidR="00A877D4" w:rsidRDefault="00A877D4"/>
    <w:sectPr w:rsidR="00A8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BE"/>
    <w:rsid w:val="005D18BE"/>
    <w:rsid w:val="00A8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</cp:revision>
  <dcterms:created xsi:type="dcterms:W3CDTF">2012-03-14T18:39:00Z</dcterms:created>
  <dcterms:modified xsi:type="dcterms:W3CDTF">2012-03-14T18:43:00Z</dcterms:modified>
</cp:coreProperties>
</file>