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A9" w:rsidRDefault="009E7CA9" w:rsidP="009E7C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CA9">
        <w:rPr>
          <w:rFonts w:ascii="Times New Roman" w:hAnsi="Times New Roman" w:cs="Times New Roman"/>
          <w:b/>
          <w:sz w:val="28"/>
          <w:szCs w:val="28"/>
        </w:rPr>
        <w:t>Логические таблицы</w:t>
      </w:r>
    </w:p>
    <w:p w:rsidR="009E7CA9" w:rsidRPr="009E7CA9" w:rsidRDefault="009E7CA9" w:rsidP="009E7C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CA9" w:rsidRPr="009E7CA9" w:rsidRDefault="009E7CA9" w:rsidP="009E7C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CA9">
        <w:rPr>
          <w:rFonts w:ascii="Times New Roman" w:hAnsi="Times New Roman" w:cs="Times New Roman"/>
          <w:sz w:val="28"/>
          <w:szCs w:val="28"/>
        </w:rPr>
        <w:t xml:space="preserve">  Цель: Учить соотносить предметы по форме и цвету. </w:t>
      </w:r>
    </w:p>
    <w:p w:rsidR="009E7CA9" w:rsidRPr="009E7CA9" w:rsidRDefault="009E7CA9" w:rsidP="009E7C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CA9" w:rsidRPr="009E7CA9" w:rsidRDefault="009E7CA9" w:rsidP="009E7C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CA9">
        <w:rPr>
          <w:rFonts w:ascii="Times New Roman" w:hAnsi="Times New Roman" w:cs="Times New Roman"/>
          <w:sz w:val="28"/>
          <w:szCs w:val="28"/>
        </w:rPr>
        <w:t>Задачи:</w:t>
      </w:r>
    </w:p>
    <w:p w:rsidR="009E7CA9" w:rsidRPr="009E7CA9" w:rsidRDefault="009E7CA9" w:rsidP="009E7C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CA9" w:rsidRPr="009E7CA9" w:rsidRDefault="009E7CA9" w:rsidP="009E7C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7CA9">
        <w:rPr>
          <w:rFonts w:ascii="Times New Roman" w:hAnsi="Times New Roman" w:cs="Times New Roman"/>
          <w:sz w:val="28"/>
          <w:szCs w:val="28"/>
        </w:rPr>
        <w:t>Учить работать в таблице. Закрепить понятия «столбик, строка», учить определять цвет предмета и анализировать форму.</w:t>
      </w:r>
    </w:p>
    <w:p w:rsidR="009E7CA9" w:rsidRPr="009E7CA9" w:rsidRDefault="009E7CA9" w:rsidP="009E7C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7CA9">
        <w:rPr>
          <w:rFonts w:ascii="Times New Roman" w:hAnsi="Times New Roman" w:cs="Times New Roman"/>
          <w:sz w:val="28"/>
          <w:szCs w:val="28"/>
        </w:rPr>
        <w:t>Развивать кругозор.</w:t>
      </w:r>
    </w:p>
    <w:p w:rsidR="009E7CA9" w:rsidRPr="009E7CA9" w:rsidRDefault="009E7CA9" w:rsidP="009E7C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7CA9">
        <w:rPr>
          <w:rFonts w:ascii="Times New Roman" w:hAnsi="Times New Roman" w:cs="Times New Roman"/>
          <w:sz w:val="28"/>
          <w:szCs w:val="28"/>
        </w:rPr>
        <w:t>Воспитывать усидчивость, умение доводить начатое дело до конца.</w:t>
      </w:r>
    </w:p>
    <w:p w:rsidR="009E7CA9" w:rsidRPr="009E7CA9" w:rsidRDefault="009E7CA9" w:rsidP="009E7C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CA9" w:rsidRPr="009E7CA9" w:rsidRDefault="009E7CA9" w:rsidP="009E7C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CA9">
        <w:rPr>
          <w:rFonts w:ascii="Times New Roman" w:hAnsi="Times New Roman" w:cs="Times New Roman"/>
          <w:sz w:val="28"/>
          <w:szCs w:val="28"/>
        </w:rPr>
        <w:t>Ход игры:</w:t>
      </w:r>
    </w:p>
    <w:p w:rsidR="009E7CA9" w:rsidRPr="009E7CA9" w:rsidRDefault="009E7CA9" w:rsidP="009E7C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CA9" w:rsidRPr="009E7CA9" w:rsidRDefault="009E7CA9" w:rsidP="009E7C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CA9">
        <w:rPr>
          <w:rFonts w:ascii="Times New Roman" w:hAnsi="Times New Roman" w:cs="Times New Roman"/>
          <w:sz w:val="28"/>
          <w:szCs w:val="28"/>
        </w:rPr>
        <w:t>I. Водящий показывает карточку, а тот участник, которому этот предмет подходит по цвету и форме, берет ее себе и кладет в нужную ячейку таблицы.</w:t>
      </w:r>
    </w:p>
    <w:p w:rsidR="009E7CA9" w:rsidRDefault="009E7CA9" w:rsidP="009E7CA9">
      <w:pPr>
        <w:spacing w:after="0"/>
      </w:pPr>
      <w:r w:rsidRPr="009E7CA9">
        <w:rPr>
          <w:rFonts w:ascii="Times New Roman" w:hAnsi="Times New Roman" w:cs="Times New Roman"/>
          <w:sz w:val="28"/>
          <w:szCs w:val="28"/>
        </w:rPr>
        <w:t>II. Разложить карточки с предметами в группы по форме.</w:t>
      </w:r>
      <w:r w:rsidRPr="009E7CA9">
        <w:t xml:space="preserve"> </w:t>
      </w:r>
    </w:p>
    <w:p w:rsidR="009E7CA9" w:rsidRPr="009E7CA9" w:rsidRDefault="009E7CA9" w:rsidP="009E7C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CA9">
        <w:rPr>
          <w:rFonts w:ascii="Times New Roman" w:hAnsi="Times New Roman" w:cs="Times New Roman"/>
          <w:sz w:val="28"/>
          <w:szCs w:val="28"/>
        </w:rPr>
        <w:t>III. Разложить карточки с предметами в группы по цвету.</w:t>
      </w:r>
    </w:p>
    <w:p w:rsidR="009E7CA9" w:rsidRPr="009E7CA9" w:rsidRDefault="009E7CA9" w:rsidP="009E7C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CA9" w:rsidRPr="009E7CA9" w:rsidRDefault="009E7CA9" w:rsidP="009E7C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686" w:rsidRPr="009E7CA9" w:rsidRDefault="00324686">
      <w:pPr>
        <w:rPr>
          <w:rFonts w:ascii="Times New Roman" w:hAnsi="Times New Roman" w:cs="Times New Roman"/>
          <w:sz w:val="28"/>
          <w:szCs w:val="28"/>
        </w:rPr>
      </w:pPr>
    </w:p>
    <w:sectPr w:rsidR="00324686" w:rsidRPr="009E7CA9" w:rsidSect="0032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1E6"/>
    <w:multiLevelType w:val="hybridMultilevel"/>
    <w:tmpl w:val="C66CC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CA9"/>
    <w:rsid w:val="00324686"/>
    <w:rsid w:val="009E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2012-11-14T15:32:00Z</dcterms:created>
  <dcterms:modified xsi:type="dcterms:W3CDTF">2012-11-14T15:33:00Z</dcterms:modified>
</cp:coreProperties>
</file>