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BF" w:rsidRPr="001777BF" w:rsidRDefault="001777BF" w:rsidP="001777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8"/>
          <w:sz w:val="28"/>
          <w:szCs w:val="28"/>
        </w:rPr>
      </w:pPr>
      <w:r w:rsidRPr="001777BF">
        <w:rPr>
          <w:b/>
          <w:bCs/>
          <w:color w:val="000000"/>
          <w:spacing w:val="-8"/>
          <w:sz w:val="28"/>
          <w:szCs w:val="28"/>
        </w:rPr>
        <w:t>Пояснительная записка</w:t>
      </w:r>
    </w:p>
    <w:p w:rsidR="001777BF" w:rsidRPr="001777BF" w:rsidRDefault="001777BF" w:rsidP="001777BF">
      <w:pPr>
        <w:shd w:val="clear" w:color="auto" w:fill="FFFFFF"/>
        <w:spacing w:line="322" w:lineRule="exact"/>
        <w:ind w:right="19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051105" w:rsidRDefault="001777BF" w:rsidP="00051105">
      <w:pPr>
        <w:shd w:val="clear" w:color="auto" w:fill="FFFFFF"/>
        <w:spacing w:line="322" w:lineRule="exact"/>
        <w:ind w:right="48"/>
        <w:jc w:val="center"/>
        <w:rPr>
          <w:spacing w:val="-7"/>
          <w:sz w:val="28"/>
          <w:szCs w:val="28"/>
        </w:rPr>
      </w:pPr>
      <w:r w:rsidRPr="001777BF">
        <w:rPr>
          <w:spacing w:val="-7"/>
          <w:sz w:val="28"/>
          <w:szCs w:val="28"/>
        </w:rPr>
        <w:t xml:space="preserve">Алгебра и </w:t>
      </w:r>
      <w:r w:rsidR="00051105">
        <w:rPr>
          <w:spacing w:val="-7"/>
          <w:sz w:val="28"/>
          <w:szCs w:val="28"/>
        </w:rPr>
        <w:t>начала математического анализа</w:t>
      </w:r>
    </w:p>
    <w:p w:rsidR="0083300F" w:rsidRDefault="00FF74C7" w:rsidP="00051105">
      <w:pPr>
        <w:shd w:val="clear" w:color="auto" w:fill="FFFFFF"/>
        <w:spacing w:line="322" w:lineRule="exact"/>
        <w:ind w:right="4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Профильный</w:t>
      </w:r>
      <w:r w:rsidR="00051105">
        <w:rPr>
          <w:spacing w:val="-7"/>
          <w:sz w:val="28"/>
          <w:szCs w:val="28"/>
        </w:rPr>
        <w:t xml:space="preserve"> уровень</w:t>
      </w:r>
      <w:r w:rsidR="00051105" w:rsidRPr="00051105">
        <w:rPr>
          <w:spacing w:val="-7"/>
          <w:sz w:val="28"/>
          <w:szCs w:val="28"/>
        </w:rPr>
        <w:t xml:space="preserve"> </w:t>
      </w:r>
    </w:p>
    <w:p w:rsidR="001777BF" w:rsidRDefault="00FF74C7" w:rsidP="005E6F3E">
      <w:pPr>
        <w:shd w:val="clear" w:color="auto" w:fill="FFFFFF"/>
        <w:spacing w:line="322" w:lineRule="exact"/>
        <w:ind w:right="48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10</w:t>
      </w:r>
      <w:r w:rsidR="00051105">
        <w:rPr>
          <w:spacing w:val="-7"/>
          <w:sz w:val="28"/>
          <w:szCs w:val="28"/>
        </w:rPr>
        <w:t xml:space="preserve"> класс</w:t>
      </w:r>
    </w:p>
    <w:p w:rsidR="009B3E27" w:rsidRDefault="009B3E27" w:rsidP="005E6F3E">
      <w:pPr>
        <w:shd w:val="clear" w:color="auto" w:fill="FFFFFF"/>
        <w:spacing w:line="322" w:lineRule="exact"/>
        <w:ind w:right="48"/>
        <w:jc w:val="center"/>
        <w:rPr>
          <w:spacing w:val="-7"/>
          <w:sz w:val="28"/>
          <w:szCs w:val="28"/>
        </w:rPr>
      </w:pPr>
    </w:p>
    <w:p w:rsidR="008D177D" w:rsidRPr="00051105" w:rsidRDefault="008D177D" w:rsidP="008D17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19DB">
        <w:rPr>
          <w:sz w:val="28"/>
          <w:szCs w:val="28"/>
        </w:rPr>
        <w:t>Рабочая программа по</w:t>
      </w:r>
      <w:r w:rsidRPr="008D177D">
        <w:rPr>
          <w:sz w:val="28"/>
          <w:szCs w:val="28"/>
        </w:rPr>
        <w:t xml:space="preserve"> </w:t>
      </w:r>
      <w:r w:rsidRPr="00051105">
        <w:rPr>
          <w:sz w:val="28"/>
          <w:szCs w:val="28"/>
        </w:rPr>
        <w:t>алгебре и началам математического анализа</w:t>
      </w:r>
    </w:p>
    <w:p w:rsidR="008D177D" w:rsidRPr="00051105" w:rsidRDefault="008D177D" w:rsidP="00734D02">
      <w:pPr>
        <w:pStyle w:val="a3"/>
        <w:jc w:val="both"/>
        <w:rPr>
          <w:sz w:val="28"/>
          <w:szCs w:val="28"/>
        </w:rPr>
      </w:pPr>
      <w:proofErr w:type="gramStart"/>
      <w:r w:rsidRPr="008D19DB">
        <w:rPr>
          <w:sz w:val="28"/>
          <w:szCs w:val="28"/>
        </w:rPr>
        <w:t>составлена на основе Федерального компонента государственного стандарта основн</w:t>
      </w:r>
      <w:r>
        <w:rPr>
          <w:sz w:val="28"/>
          <w:szCs w:val="28"/>
        </w:rPr>
        <w:t>ого общего образования (2004г.), Приказа Министерства образования РФ от 10.11.2011г № 2643,</w:t>
      </w:r>
      <w:r w:rsidRPr="008D19DB">
        <w:rPr>
          <w:sz w:val="28"/>
          <w:szCs w:val="28"/>
        </w:rPr>
        <w:t xml:space="preserve"> Примерной программы среднего (полного)</w:t>
      </w:r>
      <w:r>
        <w:rPr>
          <w:sz w:val="28"/>
          <w:szCs w:val="28"/>
        </w:rPr>
        <w:t xml:space="preserve"> </w:t>
      </w:r>
      <w:r w:rsidRPr="008D19DB">
        <w:rPr>
          <w:sz w:val="28"/>
          <w:szCs w:val="28"/>
        </w:rPr>
        <w:t>общего обр</w:t>
      </w:r>
      <w:r>
        <w:rPr>
          <w:sz w:val="28"/>
          <w:szCs w:val="28"/>
        </w:rPr>
        <w:t xml:space="preserve">азования по </w:t>
      </w:r>
      <w:r w:rsidRPr="00051105">
        <w:rPr>
          <w:sz w:val="28"/>
          <w:szCs w:val="28"/>
        </w:rPr>
        <w:t>алгебре и началам математического анализа</w:t>
      </w:r>
      <w:proofErr w:type="gramEnd"/>
    </w:p>
    <w:p w:rsidR="008D177D" w:rsidRDefault="008D177D" w:rsidP="00734D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19DB">
        <w:rPr>
          <w:sz w:val="28"/>
          <w:szCs w:val="28"/>
        </w:rPr>
        <w:t xml:space="preserve"> учетом  авторской программы по </w:t>
      </w:r>
      <w:r w:rsidRPr="00051105">
        <w:rPr>
          <w:sz w:val="28"/>
          <w:szCs w:val="28"/>
        </w:rPr>
        <w:t>алгебре и началам математического анализа</w:t>
      </w:r>
      <w:r>
        <w:rPr>
          <w:sz w:val="28"/>
          <w:szCs w:val="28"/>
        </w:rPr>
        <w:t xml:space="preserve">   </w:t>
      </w:r>
      <w:r w:rsidRPr="008D19DB">
        <w:rPr>
          <w:sz w:val="28"/>
          <w:szCs w:val="28"/>
        </w:rPr>
        <w:t>под редакцией</w:t>
      </w:r>
      <w:r>
        <w:rPr>
          <w:sz w:val="28"/>
          <w:szCs w:val="28"/>
        </w:rPr>
        <w:t xml:space="preserve"> </w:t>
      </w:r>
      <w:r w:rsidRPr="008D19DB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6455C6">
        <w:rPr>
          <w:sz w:val="28"/>
          <w:szCs w:val="28"/>
        </w:rPr>
        <w:t xml:space="preserve"> </w:t>
      </w:r>
      <w:r>
        <w:rPr>
          <w:sz w:val="28"/>
          <w:szCs w:val="28"/>
        </w:rPr>
        <w:t>Мордковича.</w:t>
      </w:r>
    </w:p>
    <w:p w:rsidR="008D177D" w:rsidRDefault="008D177D" w:rsidP="008D177D">
      <w:pPr>
        <w:jc w:val="both"/>
        <w:rPr>
          <w:sz w:val="28"/>
          <w:szCs w:val="28"/>
        </w:rPr>
      </w:pPr>
      <w:r w:rsidRPr="006A18FA">
        <w:rPr>
          <w:b/>
          <w:sz w:val="28"/>
          <w:szCs w:val="28"/>
        </w:rPr>
        <w:t xml:space="preserve">   Место и роль учебной программы</w:t>
      </w:r>
      <w:r w:rsidR="009B3E27" w:rsidRPr="006A18FA">
        <w:rPr>
          <w:b/>
          <w:sz w:val="28"/>
          <w:szCs w:val="28"/>
        </w:rPr>
        <w:t>.</w:t>
      </w:r>
      <w:r w:rsidR="009B3E27">
        <w:rPr>
          <w:sz w:val="28"/>
          <w:szCs w:val="28"/>
        </w:rPr>
        <w:t xml:space="preserve"> </w:t>
      </w:r>
    </w:p>
    <w:p w:rsidR="008D177D" w:rsidRDefault="008D177D" w:rsidP="00734D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учебным планом МБОУ СОШ №4,</w:t>
      </w:r>
      <w:r w:rsidRPr="00A52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 МБОУ СОШ №4,    годовым календарным графиком  на изучение </w:t>
      </w:r>
      <w:r w:rsidR="00932D62" w:rsidRPr="00051105">
        <w:rPr>
          <w:sz w:val="28"/>
          <w:szCs w:val="28"/>
        </w:rPr>
        <w:t>по алгебр</w:t>
      </w:r>
      <w:r w:rsidR="00932D62">
        <w:rPr>
          <w:sz w:val="28"/>
          <w:szCs w:val="28"/>
        </w:rPr>
        <w:t>ы</w:t>
      </w:r>
      <w:r w:rsidR="00932D62" w:rsidRPr="00051105">
        <w:rPr>
          <w:sz w:val="28"/>
          <w:szCs w:val="28"/>
        </w:rPr>
        <w:t xml:space="preserve"> и начал математического анализа</w:t>
      </w:r>
      <w:r w:rsidR="00932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932D62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классе </w:t>
      </w:r>
      <w:r w:rsidR="006A18FA">
        <w:rPr>
          <w:sz w:val="28"/>
          <w:szCs w:val="28"/>
        </w:rPr>
        <w:t xml:space="preserve">профильного уровня </w:t>
      </w:r>
      <w:r>
        <w:rPr>
          <w:sz w:val="28"/>
          <w:szCs w:val="28"/>
        </w:rPr>
        <w:t>отводится</w:t>
      </w:r>
      <w:r w:rsidR="00932D62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часов в неделю, </w:t>
      </w:r>
      <w:r w:rsidR="00932D62">
        <w:rPr>
          <w:sz w:val="28"/>
          <w:szCs w:val="28"/>
        </w:rPr>
        <w:t xml:space="preserve">170 часов в </w:t>
      </w:r>
      <w:r>
        <w:rPr>
          <w:sz w:val="28"/>
          <w:szCs w:val="28"/>
        </w:rPr>
        <w:t>год</w:t>
      </w:r>
      <w:r w:rsidR="00734D02">
        <w:rPr>
          <w:sz w:val="28"/>
          <w:szCs w:val="28"/>
        </w:rPr>
        <w:t>.</w:t>
      </w:r>
      <w:r w:rsidRPr="008D19DB">
        <w:rPr>
          <w:sz w:val="28"/>
          <w:szCs w:val="28"/>
        </w:rPr>
        <w:t xml:space="preserve"> </w:t>
      </w:r>
    </w:p>
    <w:p w:rsidR="006A18FA" w:rsidRDefault="006A18FA" w:rsidP="00932D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177D">
        <w:rPr>
          <w:sz w:val="28"/>
          <w:szCs w:val="28"/>
        </w:rPr>
        <w:t xml:space="preserve">Данная программа реализуется с помощью УМК </w:t>
      </w:r>
    </w:p>
    <w:p w:rsidR="00932D62" w:rsidRDefault="006A18FA" w:rsidP="00A25A6E">
      <w:pPr>
        <w:jc w:val="both"/>
        <w:rPr>
          <w:sz w:val="28"/>
          <w:szCs w:val="28"/>
        </w:rPr>
      </w:pPr>
      <w:r>
        <w:rPr>
          <w:sz w:val="28"/>
          <w:szCs w:val="28"/>
        </w:rPr>
        <w:t>А. Г. Мордкович, П. В. Семенов</w:t>
      </w:r>
      <w:r w:rsidR="00D86EA5">
        <w:rPr>
          <w:sz w:val="28"/>
          <w:szCs w:val="28"/>
        </w:rPr>
        <w:t>.</w:t>
      </w:r>
      <w:r w:rsidR="00932D62">
        <w:rPr>
          <w:sz w:val="28"/>
          <w:szCs w:val="28"/>
        </w:rPr>
        <w:t xml:space="preserve"> Алгебра и начала анализа.</w:t>
      </w:r>
      <w:r w:rsidRPr="006A18FA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класс.</w:t>
      </w:r>
      <w:r w:rsidR="00932D62">
        <w:rPr>
          <w:sz w:val="28"/>
          <w:szCs w:val="28"/>
        </w:rPr>
        <w:t xml:space="preserve"> </w:t>
      </w:r>
      <w:r>
        <w:rPr>
          <w:sz w:val="28"/>
          <w:szCs w:val="28"/>
        </w:rPr>
        <w:t>В 2 частях. Часть 1</w:t>
      </w:r>
      <w:r w:rsidR="00932D62">
        <w:rPr>
          <w:sz w:val="28"/>
          <w:szCs w:val="28"/>
        </w:rPr>
        <w:t xml:space="preserve">: учебник </w:t>
      </w:r>
      <w:r>
        <w:rPr>
          <w:sz w:val="28"/>
          <w:szCs w:val="28"/>
        </w:rPr>
        <w:t>для общеобразовательных учреждений (</w:t>
      </w:r>
      <w:r w:rsidR="00932D62">
        <w:rPr>
          <w:sz w:val="28"/>
          <w:szCs w:val="28"/>
        </w:rPr>
        <w:t>профильн</w:t>
      </w:r>
      <w:r>
        <w:rPr>
          <w:sz w:val="28"/>
          <w:szCs w:val="28"/>
        </w:rPr>
        <w:t>ый</w:t>
      </w:r>
      <w:r w:rsidR="00932D62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932D62">
        <w:rPr>
          <w:sz w:val="28"/>
          <w:szCs w:val="28"/>
        </w:rPr>
        <w:t>н</w:t>
      </w:r>
      <w:r>
        <w:rPr>
          <w:sz w:val="28"/>
          <w:szCs w:val="28"/>
        </w:rPr>
        <w:t>ь)</w:t>
      </w:r>
      <w:r w:rsidR="00932D62">
        <w:rPr>
          <w:sz w:val="28"/>
          <w:szCs w:val="28"/>
        </w:rPr>
        <w:t xml:space="preserve"> – М.: Мнемозина, 2012</w:t>
      </w:r>
      <w:r>
        <w:rPr>
          <w:sz w:val="28"/>
          <w:szCs w:val="28"/>
        </w:rPr>
        <w:t>.</w:t>
      </w:r>
      <w:r w:rsidR="00932D62">
        <w:rPr>
          <w:sz w:val="28"/>
          <w:szCs w:val="28"/>
        </w:rPr>
        <w:t xml:space="preserve"> </w:t>
      </w:r>
    </w:p>
    <w:p w:rsidR="00D86EA5" w:rsidRDefault="00932D62" w:rsidP="00A25A6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86EA5">
        <w:rPr>
          <w:sz w:val="28"/>
          <w:szCs w:val="28"/>
        </w:rPr>
        <w:t>А. Г. Мордкович, П. В. Семенов. Алгебра и начала анализа.</w:t>
      </w:r>
      <w:r w:rsidR="00D86EA5" w:rsidRPr="006A18FA">
        <w:rPr>
          <w:sz w:val="28"/>
          <w:szCs w:val="28"/>
        </w:rPr>
        <w:t xml:space="preserve"> </w:t>
      </w:r>
      <w:r w:rsidR="00D86EA5">
        <w:rPr>
          <w:sz w:val="28"/>
          <w:szCs w:val="28"/>
        </w:rPr>
        <w:t xml:space="preserve">10 класс. В 2 частях. Часть 2: задачник для общеобразовательных учреждений (профильный уровень) – М.: Мнемозина, 2012. </w:t>
      </w:r>
    </w:p>
    <w:p w:rsidR="00932D62" w:rsidRDefault="00D86EA5" w:rsidP="008D1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И. </w:t>
      </w:r>
      <w:proofErr w:type="spellStart"/>
      <w:r>
        <w:rPr>
          <w:sz w:val="28"/>
          <w:szCs w:val="28"/>
        </w:rPr>
        <w:t>Глизбург</w:t>
      </w:r>
      <w:proofErr w:type="spellEnd"/>
      <w:r>
        <w:rPr>
          <w:sz w:val="28"/>
          <w:szCs w:val="28"/>
        </w:rPr>
        <w:t>. Алгебра и начала математического анализа. Контрольные работы 10 класс. Под ред.  А. Г. Мордковича.- М.: Мнемозина, 2012.</w:t>
      </w:r>
    </w:p>
    <w:p w:rsidR="007014CA" w:rsidRDefault="008D177D" w:rsidP="007014CA">
      <w:pPr>
        <w:tabs>
          <w:tab w:val="left" w:pos="705"/>
        </w:tabs>
        <w:spacing w:line="26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предусмотрено проведение:</w:t>
      </w:r>
      <w:r w:rsidR="0058382B">
        <w:rPr>
          <w:sz w:val="28"/>
          <w:szCs w:val="28"/>
        </w:rPr>
        <w:t xml:space="preserve"> </w:t>
      </w:r>
      <w:r w:rsidR="006455C6">
        <w:rPr>
          <w:sz w:val="28"/>
          <w:szCs w:val="28"/>
        </w:rPr>
        <w:t xml:space="preserve">9 </w:t>
      </w:r>
      <w:r>
        <w:rPr>
          <w:sz w:val="28"/>
          <w:szCs w:val="28"/>
        </w:rPr>
        <w:t>контрольных работ</w:t>
      </w:r>
      <w:r w:rsidR="006455C6">
        <w:rPr>
          <w:sz w:val="28"/>
          <w:szCs w:val="28"/>
        </w:rPr>
        <w:t xml:space="preserve"> и 1 итоговой контрольной работы.</w:t>
      </w:r>
      <w:r w:rsidR="007014CA" w:rsidRPr="007014CA">
        <w:rPr>
          <w:sz w:val="28"/>
          <w:szCs w:val="28"/>
        </w:rPr>
        <w:t xml:space="preserve"> 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sz w:val="28"/>
          <w:szCs w:val="28"/>
        </w:rPr>
        <w:t xml:space="preserve">В профильном курсе содержание образования, представленное в основной школе, развивается в следующих   н а </w:t>
      </w:r>
      <w:proofErr w:type="gramStart"/>
      <w:r w:rsidRPr="007014CA">
        <w:rPr>
          <w:sz w:val="28"/>
          <w:szCs w:val="28"/>
        </w:rPr>
        <w:t>п</w:t>
      </w:r>
      <w:proofErr w:type="gramEnd"/>
      <w:r w:rsidRPr="007014CA">
        <w:rPr>
          <w:sz w:val="28"/>
          <w:szCs w:val="28"/>
        </w:rPr>
        <w:t xml:space="preserve"> р а в л е н и я х: 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proofErr w:type="gramStart"/>
      <w:r w:rsidRPr="007014CA">
        <w:rPr>
          <w:noProof/>
          <w:sz w:val="28"/>
          <w:szCs w:val="28"/>
        </w:rPr>
        <w:t></w:t>
      </w:r>
      <w:r w:rsidRPr="007014CA">
        <w:rPr>
          <w:sz w:val="28"/>
          <w:szCs w:val="28"/>
        </w:rPr>
        <w:t xml:space="preserve">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noProof/>
          <w:sz w:val="28"/>
          <w:szCs w:val="28"/>
        </w:rPr>
        <w:t></w:t>
      </w:r>
      <w:r w:rsidRPr="007014CA">
        <w:rPr>
          <w:sz w:val="28"/>
          <w:szCs w:val="28"/>
        </w:rPr>
        <w:t xml:space="preserve"> развитие и совершенствование техники алгебраических преобразований, решения уравнений, неравенств, систем;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noProof/>
          <w:sz w:val="28"/>
          <w:szCs w:val="28"/>
        </w:rPr>
        <w:t></w:t>
      </w:r>
      <w:r w:rsidRPr="007014CA">
        <w:rPr>
          <w:sz w:val="28"/>
          <w:szCs w:val="28"/>
        </w:rPr>
        <w:t xml:space="preserve">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noProof/>
          <w:sz w:val="28"/>
          <w:szCs w:val="28"/>
        </w:rPr>
        <w:t></w:t>
      </w:r>
      <w:r w:rsidRPr="007014CA">
        <w:rPr>
          <w:sz w:val="28"/>
          <w:szCs w:val="28"/>
        </w:rPr>
        <w:t xml:space="preserve"> развитие представлений о вероятностно-статистических закономерностях в окружающем мире;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noProof/>
          <w:sz w:val="28"/>
          <w:szCs w:val="28"/>
        </w:rPr>
        <w:lastRenderedPageBreak/>
        <w:t></w:t>
      </w:r>
      <w:r w:rsidRPr="007014CA">
        <w:rPr>
          <w:sz w:val="28"/>
          <w:szCs w:val="28"/>
        </w:rPr>
        <w:t xml:space="preserve">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014CA" w:rsidRPr="007014CA" w:rsidRDefault="007014CA" w:rsidP="007014CA">
      <w:pPr>
        <w:pStyle w:val="a3"/>
        <w:rPr>
          <w:sz w:val="28"/>
          <w:szCs w:val="28"/>
        </w:rPr>
      </w:pPr>
      <w:r w:rsidRPr="007014CA">
        <w:rPr>
          <w:noProof/>
          <w:sz w:val="28"/>
          <w:szCs w:val="28"/>
        </w:rPr>
        <w:t></w:t>
      </w:r>
      <w:r w:rsidRPr="007014CA">
        <w:rPr>
          <w:sz w:val="28"/>
          <w:szCs w:val="28"/>
        </w:rPr>
        <w:t xml:space="preserve">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8D177D" w:rsidRPr="007014CA" w:rsidRDefault="008D177D" w:rsidP="007014CA">
      <w:pPr>
        <w:pStyle w:val="a3"/>
        <w:rPr>
          <w:sz w:val="28"/>
          <w:szCs w:val="28"/>
        </w:rPr>
      </w:pPr>
    </w:p>
    <w:p w:rsidR="006A18FA" w:rsidRPr="007014CA" w:rsidRDefault="006A18FA" w:rsidP="007014CA">
      <w:pPr>
        <w:pStyle w:val="a3"/>
        <w:rPr>
          <w:b/>
          <w:sz w:val="28"/>
          <w:szCs w:val="28"/>
        </w:rPr>
      </w:pPr>
      <w:r w:rsidRPr="007014CA">
        <w:rPr>
          <w:b/>
          <w:sz w:val="28"/>
          <w:szCs w:val="28"/>
        </w:rPr>
        <w:t>Цели программы  и планируемые результаты</w:t>
      </w:r>
      <w:r w:rsidR="00D86EA5" w:rsidRPr="007014CA">
        <w:rPr>
          <w:b/>
          <w:sz w:val="28"/>
          <w:szCs w:val="28"/>
        </w:rPr>
        <w:t>.</w:t>
      </w:r>
      <w:r w:rsidR="00C048C0" w:rsidRPr="007014CA">
        <w:rPr>
          <w:b/>
          <w:sz w:val="28"/>
          <w:szCs w:val="28"/>
        </w:rPr>
        <w:tab/>
      </w:r>
    </w:p>
    <w:p w:rsidR="00C048C0" w:rsidRPr="007014CA" w:rsidRDefault="00C048C0" w:rsidP="007014CA">
      <w:pPr>
        <w:pStyle w:val="a3"/>
        <w:rPr>
          <w:sz w:val="28"/>
          <w:szCs w:val="28"/>
        </w:rPr>
      </w:pPr>
      <w:r w:rsidRPr="007014CA">
        <w:rPr>
          <w:sz w:val="28"/>
          <w:szCs w:val="28"/>
        </w:rPr>
        <w:t xml:space="preserve">Обучение </w:t>
      </w:r>
      <w:r w:rsidR="00734D02" w:rsidRPr="007014CA">
        <w:rPr>
          <w:sz w:val="28"/>
          <w:szCs w:val="28"/>
        </w:rPr>
        <w:t xml:space="preserve">алгебры и начал анализа </w:t>
      </w:r>
      <w:r w:rsidRPr="007014CA">
        <w:rPr>
          <w:sz w:val="28"/>
          <w:szCs w:val="28"/>
        </w:rPr>
        <w:t>направлено на достижение следующих целей:</w:t>
      </w:r>
    </w:p>
    <w:p w:rsidR="00C048C0" w:rsidRPr="007014CA" w:rsidRDefault="0058382B" w:rsidP="007014CA">
      <w:pPr>
        <w:pStyle w:val="a3"/>
        <w:rPr>
          <w:sz w:val="28"/>
          <w:szCs w:val="28"/>
        </w:rPr>
      </w:pPr>
      <w:r w:rsidRPr="007014CA">
        <w:rPr>
          <w:sz w:val="28"/>
          <w:szCs w:val="28"/>
        </w:rPr>
        <w:t>в</w:t>
      </w:r>
      <w:r w:rsidR="00C048C0" w:rsidRPr="007014CA">
        <w:rPr>
          <w:sz w:val="28"/>
          <w:szCs w:val="28"/>
        </w:rPr>
        <w:t xml:space="preserve"> направлении личностного развития:</w:t>
      </w:r>
    </w:p>
    <w:p w:rsidR="00C048C0" w:rsidRPr="007014CA" w:rsidRDefault="00C048C0" w:rsidP="007014CA">
      <w:pPr>
        <w:pStyle w:val="a3"/>
        <w:rPr>
          <w:sz w:val="28"/>
          <w:szCs w:val="28"/>
        </w:rPr>
      </w:pPr>
      <w:r w:rsidRPr="007014CA">
        <w:rPr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</w:t>
      </w:r>
      <w:r w:rsidR="00D07F8B" w:rsidRPr="007014CA">
        <w:rPr>
          <w:sz w:val="28"/>
          <w:szCs w:val="28"/>
        </w:rPr>
        <w:t>;</w:t>
      </w:r>
    </w:p>
    <w:p w:rsidR="00D07F8B" w:rsidRPr="007014CA" w:rsidRDefault="00D07F8B" w:rsidP="007014CA">
      <w:pPr>
        <w:pStyle w:val="a3"/>
        <w:rPr>
          <w:sz w:val="28"/>
          <w:szCs w:val="28"/>
        </w:rPr>
      </w:pPr>
      <w:r w:rsidRPr="007014CA">
        <w:rPr>
          <w:sz w:val="28"/>
          <w:szCs w:val="28"/>
        </w:rPr>
        <w:t>-формирование осознанного, уважительного и доброжелательного отношения к другому человеку, его мнению, мировоззрению;</w:t>
      </w:r>
      <w:r w:rsidR="0058382B" w:rsidRPr="007014CA">
        <w:rPr>
          <w:sz w:val="28"/>
          <w:szCs w:val="28"/>
        </w:rPr>
        <w:t xml:space="preserve"> </w:t>
      </w:r>
      <w:r w:rsidRPr="007014CA">
        <w:rPr>
          <w:sz w:val="28"/>
          <w:szCs w:val="28"/>
        </w:rPr>
        <w:t>готовность и способность вести диалог с другими людьми и достигать в нем взаимопонимания;</w:t>
      </w:r>
    </w:p>
    <w:p w:rsidR="00D07F8B" w:rsidRDefault="00D07F8B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освоение социальных норм,</w:t>
      </w:r>
      <w:r w:rsidR="00A06D4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поведения, ролей и форм социальной жизни в группах и сообществах;</w:t>
      </w:r>
    </w:p>
    <w:p w:rsidR="00D07F8B" w:rsidRDefault="00D07F8B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D47">
        <w:rPr>
          <w:sz w:val="28"/>
          <w:szCs w:val="28"/>
        </w:rPr>
        <w:t xml:space="preserve"> формирование коммуникативной компетентности в сотрудничестве с младшими детьми, сверстниками и взрослыми в образовательной, учебно-исследовательской, творческой деятельности;</w:t>
      </w:r>
    </w:p>
    <w:p w:rsidR="00A06D47" w:rsidRDefault="0058382B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6D47">
        <w:rPr>
          <w:sz w:val="28"/>
          <w:szCs w:val="28"/>
        </w:rPr>
        <w:t xml:space="preserve"> </w:t>
      </w:r>
      <w:proofErr w:type="spellStart"/>
      <w:r w:rsidR="00A06D47">
        <w:rPr>
          <w:sz w:val="28"/>
          <w:szCs w:val="28"/>
        </w:rPr>
        <w:t>метапредметном</w:t>
      </w:r>
      <w:proofErr w:type="spellEnd"/>
      <w:r w:rsidR="00A06D47">
        <w:rPr>
          <w:sz w:val="28"/>
          <w:szCs w:val="28"/>
        </w:rPr>
        <w:t xml:space="preserve"> направлении</w:t>
      </w:r>
      <w:r w:rsidR="005E2B90">
        <w:rPr>
          <w:sz w:val="28"/>
          <w:szCs w:val="28"/>
        </w:rPr>
        <w:t>:</w:t>
      </w:r>
    </w:p>
    <w:p w:rsidR="005E2B90" w:rsidRDefault="005E2B90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определять цели и задачи обучения, развивать мотивы и интересы познавательной деятельности;</w:t>
      </w:r>
    </w:p>
    <w:p w:rsidR="005E2B90" w:rsidRDefault="005E2B90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деятельности;</w:t>
      </w:r>
    </w:p>
    <w:p w:rsidR="005E2B90" w:rsidRDefault="005E2B90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основами самоконтроля,</w:t>
      </w:r>
      <w:r w:rsidR="003F140F">
        <w:rPr>
          <w:sz w:val="28"/>
          <w:szCs w:val="28"/>
        </w:rPr>
        <w:t xml:space="preserve"> самооценки, принятия осознанного выбора в математической учебной деятельности;</w:t>
      </w:r>
    </w:p>
    <w:p w:rsidR="003F140F" w:rsidRDefault="003F140F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создавать, применять знаки и символы;</w:t>
      </w:r>
    </w:p>
    <w:p w:rsidR="003F140F" w:rsidRDefault="003F140F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смысловое чтение;</w:t>
      </w:r>
    </w:p>
    <w:p w:rsidR="003F140F" w:rsidRDefault="003F140F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устной и письменной речью;</w:t>
      </w:r>
    </w:p>
    <w:p w:rsidR="003F140F" w:rsidRDefault="003F140F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3F140F" w:rsidRDefault="0058382B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40F">
        <w:rPr>
          <w:sz w:val="28"/>
          <w:szCs w:val="28"/>
        </w:rPr>
        <w:t xml:space="preserve"> предметном направлении:</w:t>
      </w:r>
    </w:p>
    <w:p w:rsidR="00757F47" w:rsidRDefault="00757F47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757F47" w:rsidRDefault="00757F47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757F47" w:rsidRDefault="00757F47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представлений о числе и числовых системах  от натуральных до </w:t>
      </w:r>
      <w:r>
        <w:rPr>
          <w:sz w:val="28"/>
          <w:szCs w:val="28"/>
        </w:rPr>
        <w:lastRenderedPageBreak/>
        <w:t xml:space="preserve">действительных чисел; овладение навыками </w:t>
      </w:r>
      <w:r w:rsidR="003F75F3">
        <w:rPr>
          <w:sz w:val="28"/>
          <w:szCs w:val="28"/>
        </w:rPr>
        <w:t>устных, письменных и инструментальных вычислений;</w:t>
      </w:r>
    </w:p>
    <w:p w:rsidR="003F75F3" w:rsidRDefault="003F75F3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символьным языком алгебры, приемами выполнения тождественных преобразований выражений, решения уравнений и систем уравнений, неравенств; умение моделировать реальные ситуации языком алгебры;</w:t>
      </w:r>
    </w:p>
    <w:p w:rsidR="003F75F3" w:rsidRDefault="003F75F3" w:rsidP="00C048C0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системой функциональных понятий, развитие умения использовать функционально</w:t>
      </w:r>
      <w:r w:rsidR="0073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графические представления для решения математических задач, описания </w:t>
      </w:r>
      <w:r w:rsidR="00734D02">
        <w:rPr>
          <w:sz w:val="28"/>
          <w:szCs w:val="28"/>
        </w:rPr>
        <w:t>и анализа реальных зависимостей.</w:t>
      </w:r>
    </w:p>
    <w:p w:rsidR="0083300F" w:rsidRPr="0083300F" w:rsidRDefault="0083300F" w:rsidP="005E6F3E">
      <w:pPr>
        <w:pStyle w:val="a3"/>
        <w:jc w:val="both"/>
        <w:rPr>
          <w:sz w:val="28"/>
          <w:szCs w:val="28"/>
        </w:rPr>
      </w:pPr>
      <w:r w:rsidRPr="0083300F">
        <w:rPr>
          <w:sz w:val="28"/>
          <w:szCs w:val="28"/>
        </w:rPr>
        <w:t xml:space="preserve">Обучение по </w:t>
      </w:r>
      <w:proofErr w:type="gramStart"/>
      <w:r w:rsidRPr="0083300F">
        <w:rPr>
          <w:sz w:val="28"/>
          <w:szCs w:val="28"/>
        </w:rPr>
        <w:t>УМК А.</w:t>
      </w:r>
      <w:proofErr w:type="gramEnd"/>
      <w:r w:rsidRPr="0083300F">
        <w:rPr>
          <w:sz w:val="28"/>
          <w:szCs w:val="28"/>
        </w:rPr>
        <w:t xml:space="preserve">Г. Мордковича  </w:t>
      </w:r>
      <w:r w:rsidR="0058382B">
        <w:rPr>
          <w:sz w:val="28"/>
          <w:szCs w:val="28"/>
        </w:rPr>
        <w:t xml:space="preserve">профильного уровня </w:t>
      </w:r>
      <w:r w:rsidRPr="0083300F">
        <w:rPr>
          <w:sz w:val="28"/>
          <w:szCs w:val="28"/>
        </w:rPr>
        <w:t>носит развивающий, личностно-ориентированный характер.</w:t>
      </w:r>
    </w:p>
    <w:p w:rsidR="0083300F" w:rsidRPr="0083300F" w:rsidRDefault="0083300F" w:rsidP="005E6F3E">
      <w:pPr>
        <w:pStyle w:val="a3"/>
        <w:jc w:val="both"/>
        <w:rPr>
          <w:sz w:val="28"/>
          <w:szCs w:val="28"/>
        </w:rPr>
      </w:pPr>
      <w:r w:rsidRPr="0083300F">
        <w:rPr>
          <w:sz w:val="28"/>
          <w:szCs w:val="28"/>
        </w:rPr>
        <w:t xml:space="preserve">   Основной содержательно-методической линией курса алгебры </w:t>
      </w:r>
      <w:r w:rsidR="0058382B">
        <w:rPr>
          <w:sz w:val="28"/>
          <w:szCs w:val="28"/>
        </w:rPr>
        <w:t xml:space="preserve">и начал анализа </w:t>
      </w:r>
      <w:r w:rsidRPr="0083300F">
        <w:rPr>
          <w:sz w:val="28"/>
          <w:szCs w:val="28"/>
        </w:rPr>
        <w:t>является функционально-графическая линия.</w:t>
      </w:r>
      <w:r>
        <w:rPr>
          <w:sz w:val="28"/>
          <w:szCs w:val="28"/>
        </w:rPr>
        <w:t xml:space="preserve"> </w:t>
      </w:r>
      <w:r w:rsidRPr="0083300F">
        <w:rPr>
          <w:sz w:val="28"/>
          <w:szCs w:val="28"/>
        </w:rPr>
        <w:t>Построение материала осуществляется по схеме:</w:t>
      </w:r>
      <w:r>
        <w:rPr>
          <w:sz w:val="28"/>
          <w:szCs w:val="28"/>
        </w:rPr>
        <w:t xml:space="preserve"> </w:t>
      </w:r>
      <w:r w:rsidRPr="0083300F">
        <w:rPr>
          <w:sz w:val="28"/>
          <w:szCs w:val="28"/>
        </w:rPr>
        <w:t>функция</w:t>
      </w:r>
      <w:r>
        <w:rPr>
          <w:sz w:val="28"/>
          <w:szCs w:val="28"/>
        </w:rPr>
        <w:t xml:space="preserve"> – </w:t>
      </w:r>
      <w:r w:rsidRPr="0083300F">
        <w:rPr>
          <w:sz w:val="28"/>
          <w:szCs w:val="28"/>
        </w:rPr>
        <w:t>уравнения</w:t>
      </w:r>
      <w:r>
        <w:rPr>
          <w:sz w:val="28"/>
          <w:szCs w:val="28"/>
        </w:rPr>
        <w:t xml:space="preserve"> </w:t>
      </w:r>
      <w:r w:rsidRPr="008330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300F">
        <w:rPr>
          <w:sz w:val="28"/>
          <w:szCs w:val="28"/>
        </w:rPr>
        <w:t>преобразования.</w:t>
      </w:r>
    </w:p>
    <w:p w:rsidR="0083300F" w:rsidRPr="0083300F" w:rsidRDefault="0083300F" w:rsidP="005E6F3E">
      <w:pPr>
        <w:pStyle w:val="a3"/>
        <w:jc w:val="both"/>
        <w:rPr>
          <w:sz w:val="28"/>
          <w:szCs w:val="28"/>
        </w:rPr>
      </w:pPr>
      <w:r w:rsidRPr="0083300F">
        <w:rPr>
          <w:sz w:val="28"/>
          <w:szCs w:val="28"/>
        </w:rPr>
        <w:t xml:space="preserve">   Инвариантное ядро состоит из шести направлений: графическое решение уравнений;</w:t>
      </w:r>
      <w:r>
        <w:rPr>
          <w:sz w:val="28"/>
          <w:szCs w:val="28"/>
        </w:rPr>
        <w:t xml:space="preserve"> </w:t>
      </w:r>
      <w:r w:rsidRPr="0083300F">
        <w:rPr>
          <w:sz w:val="28"/>
          <w:szCs w:val="28"/>
        </w:rPr>
        <w:t xml:space="preserve">отыскания наибольшего и наименьшего значения функции на промежутке; преобразования графиков; функциональной символике; </w:t>
      </w:r>
      <w:proofErr w:type="spellStart"/>
      <w:r w:rsidRPr="0083300F">
        <w:rPr>
          <w:sz w:val="28"/>
          <w:szCs w:val="28"/>
        </w:rPr>
        <w:t>кусочных</w:t>
      </w:r>
      <w:proofErr w:type="spellEnd"/>
      <w:r w:rsidRPr="0083300F">
        <w:rPr>
          <w:sz w:val="28"/>
          <w:szCs w:val="28"/>
        </w:rPr>
        <w:t xml:space="preserve"> графиков; чтения графиков.</w:t>
      </w:r>
    </w:p>
    <w:p w:rsidR="00397716" w:rsidRDefault="00397716" w:rsidP="005E6F3E">
      <w:pPr>
        <w:tabs>
          <w:tab w:val="left" w:pos="705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</w:t>
      </w:r>
      <w:r w:rsidR="00734D02">
        <w:rPr>
          <w:sz w:val="28"/>
          <w:szCs w:val="28"/>
        </w:rPr>
        <w:t>алгебры и начал анализа</w:t>
      </w:r>
      <w:r>
        <w:rPr>
          <w:sz w:val="28"/>
          <w:szCs w:val="28"/>
        </w:rPr>
        <w:t xml:space="preserve"> в профильном курсе старшей школы учащиеся продолжают </w:t>
      </w:r>
      <w:r w:rsidR="0058382B">
        <w:rPr>
          <w:b/>
          <w:sz w:val="28"/>
          <w:szCs w:val="28"/>
        </w:rPr>
        <w:t>овладевать</w:t>
      </w:r>
      <w:r w:rsidRPr="00397716">
        <w:rPr>
          <w:b/>
          <w:sz w:val="28"/>
          <w:szCs w:val="28"/>
        </w:rPr>
        <w:t xml:space="preserve"> разнообразными способами деятельности, приобретают и совершенствуют опыт</w:t>
      </w:r>
      <w:r>
        <w:rPr>
          <w:sz w:val="28"/>
          <w:szCs w:val="28"/>
        </w:rPr>
        <w:t>:</w:t>
      </w:r>
    </w:p>
    <w:p w:rsidR="00397716" w:rsidRPr="00040EA6" w:rsidRDefault="00397716" w:rsidP="00040EA6">
      <w:pPr>
        <w:pStyle w:val="a3"/>
        <w:rPr>
          <w:sz w:val="28"/>
          <w:szCs w:val="28"/>
        </w:rPr>
      </w:pPr>
      <w:r w:rsidRPr="00040EA6">
        <w:rPr>
          <w:rFonts w:ascii="Symbol" w:hAnsi="Symbol" w:cs="Symbol"/>
          <w:noProof/>
          <w:sz w:val="28"/>
          <w:szCs w:val="28"/>
        </w:rPr>
        <w:t></w:t>
      </w:r>
      <w:r w:rsidRPr="00040EA6">
        <w:rPr>
          <w:sz w:val="28"/>
          <w:szCs w:val="28"/>
        </w:rPr>
        <w:t xml:space="preserve">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397716" w:rsidRPr="00040EA6" w:rsidRDefault="00397716" w:rsidP="00040EA6">
      <w:pPr>
        <w:pStyle w:val="a3"/>
        <w:rPr>
          <w:sz w:val="28"/>
          <w:szCs w:val="28"/>
        </w:rPr>
      </w:pPr>
      <w:r w:rsidRPr="00040EA6">
        <w:rPr>
          <w:rFonts w:ascii="Symbol" w:hAnsi="Symbol" w:cs="Symbol"/>
          <w:noProof/>
          <w:sz w:val="28"/>
          <w:szCs w:val="28"/>
        </w:rPr>
        <w:t></w:t>
      </w:r>
      <w:r w:rsidRPr="00040EA6">
        <w:rPr>
          <w:sz w:val="28"/>
          <w:szCs w:val="28"/>
        </w:rPr>
        <w:t xml:space="preserve">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397716" w:rsidRPr="00040EA6" w:rsidRDefault="00397716" w:rsidP="00040EA6">
      <w:pPr>
        <w:pStyle w:val="a3"/>
        <w:rPr>
          <w:sz w:val="28"/>
          <w:szCs w:val="28"/>
        </w:rPr>
      </w:pPr>
      <w:r w:rsidRPr="00040EA6">
        <w:rPr>
          <w:rFonts w:ascii="Symbol" w:hAnsi="Symbol" w:cs="Symbol"/>
          <w:noProof/>
          <w:sz w:val="28"/>
          <w:szCs w:val="28"/>
        </w:rPr>
        <w:t></w:t>
      </w:r>
      <w:r w:rsidRPr="00040EA6">
        <w:rPr>
          <w:sz w:val="28"/>
          <w:szCs w:val="28"/>
        </w:rPr>
        <w:t xml:space="preserve">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397716" w:rsidRPr="00040EA6" w:rsidRDefault="00397716" w:rsidP="00040EA6">
      <w:pPr>
        <w:pStyle w:val="a3"/>
        <w:rPr>
          <w:sz w:val="28"/>
          <w:szCs w:val="28"/>
        </w:rPr>
      </w:pPr>
      <w:r w:rsidRPr="00040EA6">
        <w:rPr>
          <w:rFonts w:ascii="Symbol" w:hAnsi="Symbol" w:cs="Symbol"/>
          <w:noProof/>
          <w:sz w:val="28"/>
          <w:szCs w:val="28"/>
        </w:rPr>
        <w:t></w:t>
      </w:r>
      <w:r w:rsidRPr="00040EA6">
        <w:rPr>
          <w:sz w:val="28"/>
          <w:szCs w:val="28"/>
        </w:rPr>
        <w:t xml:space="preserve">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397716" w:rsidRPr="00040EA6" w:rsidRDefault="00397716" w:rsidP="00040EA6">
      <w:pPr>
        <w:pStyle w:val="a3"/>
        <w:rPr>
          <w:b/>
          <w:bCs/>
          <w:sz w:val="28"/>
          <w:szCs w:val="28"/>
        </w:rPr>
      </w:pPr>
      <w:r w:rsidRPr="00040EA6">
        <w:rPr>
          <w:rFonts w:ascii="Symbol" w:hAnsi="Symbol" w:cs="Symbol"/>
          <w:noProof/>
          <w:sz w:val="28"/>
          <w:szCs w:val="28"/>
        </w:rPr>
        <w:t></w:t>
      </w:r>
      <w:r w:rsidRPr="00040EA6">
        <w:rPr>
          <w:sz w:val="28"/>
          <w:szCs w:val="28"/>
        </w:rPr>
        <w:t xml:space="preserve">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1777BF" w:rsidRPr="00040EA6" w:rsidRDefault="00493BD1" w:rsidP="00040EA6">
      <w:pPr>
        <w:pStyle w:val="a3"/>
        <w:rPr>
          <w:color w:val="000000"/>
          <w:spacing w:val="-7"/>
          <w:sz w:val="28"/>
          <w:szCs w:val="28"/>
        </w:rPr>
      </w:pPr>
      <w:r w:rsidRPr="00040EA6">
        <w:rPr>
          <w:sz w:val="28"/>
          <w:szCs w:val="28"/>
        </w:rPr>
        <w:t xml:space="preserve">  </w:t>
      </w:r>
      <w:r w:rsidR="00397716" w:rsidRPr="00734D02">
        <w:rPr>
          <w:b/>
          <w:sz w:val="28"/>
          <w:szCs w:val="28"/>
        </w:rPr>
        <w:t>Результаты обучения</w:t>
      </w:r>
      <w:r w:rsidR="00397716" w:rsidRPr="00040EA6">
        <w:rPr>
          <w:sz w:val="28"/>
          <w:szCs w:val="28"/>
        </w:rPr>
        <w:t xml:space="preserve">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школы. </w:t>
      </w:r>
      <w:r w:rsidR="001777BF" w:rsidRPr="00040EA6">
        <w:rPr>
          <w:color w:val="000000"/>
          <w:spacing w:val="-7"/>
          <w:sz w:val="28"/>
          <w:szCs w:val="28"/>
        </w:rPr>
        <w:t>В 1</w:t>
      </w:r>
      <w:r w:rsidR="008D177D" w:rsidRPr="00040EA6">
        <w:rPr>
          <w:color w:val="000000"/>
          <w:spacing w:val="-7"/>
          <w:sz w:val="28"/>
          <w:szCs w:val="28"/>
        </w:rPr>
        <w:t>0</w:t>
      </w:r>
      <w:r w:rsidR="001777BF" w:rsidRPr="00040EA6">
        <w:rPr>
          <w:color w:val="000000"/>
          <w:spacing w:val="-7"/>
          <w:sz w:val="28"/>
          <w:szCs w:val="28"/>
        </w:rPr>
        <w:t xml:space="preserve">  классе  обучающиеся приобретают компетенции в построении графиков элементарных функций, </w:t>
      </w:r>
      <w:r w:rsidR="001777BF" w:rsidRPr="00040EA6">
        <w:rPr>
          <w:color w:val="000000"/>
          <w:spacing w:val="-7"/>
          <w:sz w:val="28"/>
          <w:szCs w:val="28"/>
        </w:rPr>
        <w:lastRenderedPageBreak/>
        <w:t xml:space="preserve">кусочно-заданных функций как математических моделей реальных ситуаций, в решении </w:t>
      </w:r>
      <w:r w:rsidR="003B726F" w:rsidRPr="00040EA6">
        <w:rPr>
          <w:color w:val="000000"/>
          <w:spacing w:val="-7"/>
          <w:sz w:val="28"/>
          <w:szCs w:val="28"/>
        </w:rPr>
        <w:t>тригонометри</w:t>
      </w:r>
      <w:r w:rsidR="001777BF" w:rsidRPr="00040EA6">
        <w:rPr>
          <w:color w:val="000000"/>
          <w:spacing w:val="-7"/>
          <w:sz w:val="28"/>
          <w:szCs w:val="28"/>
        </w:rPr>
        <w:t xml:space="preserve">ческих уравнений и неравенств, систем уравнений, дифференциального исчисления, </w:t>
      </w:r>
      <w:r w:rsidR="007014CA">
        <w:rPr>
          <w:color w:val="000000"/>
          <w:spacing w:val="-7"/>
          <w:sz w:val="28"/>
          <w:szCs w:val="28"/>
        </w:rPr>
        <w:t xml:space="preserve">комбинаторики и вероятности, </w:t>
      </w:r>
      <w:r w:rsidR="001777BF" w:rsidRPr="00040EA6">
        <w:rPr>
          <w:color w:val="000000"/>
          <w:spacing w:val="-7"/>
          <w:sz w:val="28"/>
          <w:szCs w:val="28"/>
        </w:rPr>
        <w:t>задач с параметрами. Используют учебную, справочную литературу и ИКТ технологии.</w:t>
      </w:r>
    </w:p>
    <w:p w:rsidR="00CE74EC" w:rsidRPr="007A6C7E" w:rsidRDefault="00CE74EC" w:rsidP="005E6F3E">
      <w:pPr>
        <w:ind w:firstLine="360"/>
        <w:jc w:val="both"/>
        <w:rPr>
          <w:bCs/>
          <w:sz w:val="28"/>
          <w:szCs w:val="28"/>
        </w:rPr>
      </w:pPr>
      <w:r w:rsidRPr="007A6C7E">
        <w:rPr>
          <w:bCs/>
          <w:sz w:val="28"/>
          <w:szCs w:val="28"/>
        </w:rPr>
        <w:t>Календарно-тематический план ориентир</w:t>
      </w:r>
      <w:r w:rsidR="007A6C7E">
        <w:rPr>
          <w:bCs/>
          <w:sz w:val="28"/>
          <w:szCs w:val="28"/>
        </w:rPr>
        <w:t xml:space="preserve">ован на использование учебников </w:t>
      </w:r>
      <w:r w:rsidR="00A25A6E">
        <w:rPr>
          <w:bCs/>
          <w:sz w:val="28"/>
          <w:szCs w:val="28"/>
        </w:rPr>
        <w:t>и учебных пособий</w:t>
      </w:r>
      <w:r w:rsidRPr="007A6C7E">
        <w:rPr>
          <w:bCs/>
          <w:sz w:val="28"/>
          <w:szCs w:val="28"/>
        </w:rPr>
        <w:t>:</w:t>
      </w:r>
    </w:p>
    <w:p w:rsidR="00493BD1" w:rsidRDefault="00493BD1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873">
        <w:rPr>
          <w:sz w:val="28"/>
          <w:szCs w:val="28"/>
        </w:rPr>
        <w:t xml:space="preserve">. Мордкович </w:t>
      </w:r>
      <w:r>
        <w:rPr>
          <w:sz w:val="28"/>
          <w:szCs w:val="28"/>
        </w:rPr>
        <w:t>А. Г.</w:t>
      </w:r>
      <w:r w:rsidR="00A25A6E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 и начала анализа. 10 класс: учебник профильного уровня / А. Г. Мордкович, П. В</w:t>
      </w:r>
      <w:r w:rsidR="007A6C7E">
        <w:rPr>
          <w:sz w:val="28"/>
          <w:szCs w:val="28"/>
        </w:rPr>
        <w:t>. Семенов. – М.: Мнемозина, 2012</w:t>
      </w:r>
      <w:r>
        <w:rPr>
          <w:sz w:val="28"/>
          <w:szCs w:val="28"/>
        </w:rPr>
        <w:t>.</w:t>
      </w:r>
    </w:p>
    <w:p w:rsidR="00493BD1" w:rsidRDefault="00493BD1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7873">
        <w:rPr>
          <w:sz w:val="28"/>
          <w:szCs w:val="28"/>
        </w:rPr>
        <w:t xml:space="preserve">. Мордкович </w:t>
      </w:r>
      <w:r>
        <w:rPr>
          <w:sz w:val="28"/>
          <w:szCs w:val="28"/>
        </w:rPr>
        <w:t>А. Г.</w:t>
      </w:r>
      <w:r w:rsidR="00037873">
        <w:rPr>
          <w:sz w:val="28"/>
          <w:szCs w:val="28"/>
        </w:rPr>
        <w:t>,</w:t>
      </w:r>
      <w:r>
        <w:rPr>
          <w:sz w:val="28"/>
          <w:szCs w:val="28"/>
        </w:rPr>
        <w:t xml:space="preserve"> Алгебра и начала анализа. 10 класс: задачник профильного уровня / А. Г. Мордкович, П. В. Сем</w:t>
      </w:r>
      <w:r w:rsidR="007A6C7E">
        <w:rPr>
          <w:sz w:val="28"/>
          <w:szCs w:val="28"/>
        </w:rPr>
        <w:t>енов и др. – М.: Мнемозина, 2012</w:t>
      </w:r>
      <w:r>
        <w:rPr>
          <w:sz w:val="28"/>
          <w:szCs w:val="28"/>
        </w:rPr>
        <w:t>.</w:t>
      </w:r>
    </w:p>
    <w:p w:rsidR="00037873" w:rsidRPr="001777BF" w:rsidRDefault="007A6C7E" w:rsidP="005E6F3E">
      <w:pPr>
        <w:shd w:val="clear" w:color="auto" w:fill="FFFFFF"/>
        <w:ind w:right="48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E74EC">
        <w:rPr>
          <w:sz w:val="28"/>
          <w:szCs w:val="28"/>
        </w:rPr>
        <w:t>. </w:t>
      </w:r>
      <w:r w:rsidR="00037873" w:rsidRPr="001777BF">
        <w:rPr>
          <w:color w:val="000000"/>
          <w:spacing w:val="-7"/>
          <w:sz w:val="28"/>
          <w:szCs w:val="28"/>
        </w:rPr>
        <w:t>В</w:t>
      </w:r>
      <w:r w:rsidR="00037873">
        <w:rPr>
          <w:color w:val="000000"/>
          <w:spacing w:val="-7"/>
          <w:sz w:val="28"/>
          <w:szCs w:val="28"/>
        </w:rPr>
        <w:t>.</w:t>
      </w:r>
      <w:r w:rsidR="00037873" w:rsidRPr="001777BF">
        <w:rPr>
          <w:color w:val="000000"/>
          <w:spacing w:val="-7"/>
          <w:sz w:val="28"/>
          <w:szCs w:val="28"/>
        </w:rPr>
        <w:t>И.</w:t>
      </w:r>
      <w:r w:rsidR="00A25A6E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037873" w:rsidRPr="001777BF">
        <w:rPr>
          <w:color w:val="000000"/>
          <w:spacing w:val="-7"/>
          <w:sz w:val="28"/>
          <w:szCs w:val="28"/>
        </w:rPr>
        <w:t>Глизбург</w:t>
      </w:r>
      <w:proofErr w:type="spellEnd"/>
      <w:r w:rsidR="00037873" w:rsidRPr="001777BF">
        <w:rPr>
          <w:color w:val="000000"/>
          <w:spacing w:val="-7"/>
          <w:sz w:val="28"/>
          <w:szCs w:val="28"/>
        </w:rPr>
        <w:t>.</w:t>
      </w:r>
      <w:r w:rsidR="00037873" w:rsidRPr="001777BF">
        <w:rPr>
          <w:spacing w:val="-7"/>
          <w:sz w:val="28"/>
          <w:szCs w:val="28"/>
        </w:rPr>
        <w:t xml:space="preserve"> </w:t>
      </w:r>
      <w:r w:rsidR="00A25A6E">
        <w:rPr>
          <w:spacing w:val="-7"/>
          <w:sz w:val="28"/>
          <w:szCs w:val="28"/>
        </w:rPr>
        <w:t xml:space="preserve"> </w:t>
      </w:r>
      <w:r w:rsidR="00037873" w:rsidRPr="001777BF">
        <w:rPr>
          <w:spacing w:val="-7"/>
          <w:sz w:val="28"/>
          <w:szCs w:val="28"/>
        </w:rPr>
        <w:t>Алгебра и начала математического анализа1</w:t>
      </w:r>
      <w:r>
        <w:rPr>
          <w:spacing w:val="-7"/>
          <w:sz w:val="28"/>
          <w:szCs w:val="28"/>
        </w:rPr>
        <w:t>0</w:t>
      </w:r>
      <w:r w:rsidR="00037873" w:rsidRPr="001777BF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 w:rsidR="00037873" w:rsidRPr="001777BF">
        <w:rPr>
          <w:spacing w:val="-7"/>
          <w:sz w:val="28"/>
          <w:szCs w:val="28"/>
        </w:rPr>
        <w:t xml:space="preserve">Контрольные работы </w:t>
      </w:r>
      <w:r>
        <w:rPr>
          <w:color w:val="000000"/>
          <w:spacing w:val="-7"/>
          <w:sz w:val="28"/>
          <w:szCs w:val="28"/>
        </w:rPr>
        <w:t>(профильный</w:t>
      </w:r>
      <w:r w:rsidR="00037873">
        <w:rPr>
          <w:color w:val="000000"/>
          <w:spacing w:val="-7"/>
          <w:sz w:val="28"/>
          <w:szCs w:val="28"/>
        </w:rPr>
        <w:t xml:space="preserve"> уровень</w:t>
      </w:r>
      <w:r w:rsidR="00A25A6E">
        <w:rPr>
          <w:color w:val="000000"/>
          <w:spacing w:val="-7"/>
          <w:sz w:val="28"/>
          <w:szCs w:val="28"/>
        </w:rPr>
        <w:t>). П</w:t>
      </w:r>
      <w:r w:rsidR="00037873" w:rsidRPr="001777BF">
        <w:rPr>
          <w:color w:val="000000"/>
          <w:spacing w:val="-7"/>
          <w:sz w:val="28"/>
          <w:szCs w:val="28"/>
        </w:rPr>
        <w:t>од ред. А.Г. Мордковича.</w:t>
      </w:r>
    </w:p>
    <w:p w:rsidR="00CE74EC" w:rsidRDefault="007A6C7E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873">
        <w:rPr>
          <w:sz w:val="28"/>
          <w:szCs w:val="28"/>
        </w:rPr>
        <w:t xml:space="preserve">. </w:t>
      </w:r>
      <w:r w:rsidR="00CE74EC">
        <w:rPr>
          <w:sz w:val="28"/>
          <w:szCs w:val="28"/>
        </w:rPr>
        <w:t>Александрова</w:t>
      </w:r>
      <w:r w:rsidR="00037873">
        <w:rPr>
          <w:sz w:val="28"/>
          <w:szCs w:val="28"/>
        </w:rPr>
        <w:t xml:space="preserve"> </w:t>
      </w:r>
      <w:r w:rsidR="00CE74EC">
        <w:rPr>
          <w:sz w:val="28"/>
          <w:szCs w:val="28"/>
        </w:rPr>
        <w:t xml:space="preserve"> Л. А. Алгебра и начала анализа: самостоятельные работы. 10 класс / Л. А. Але</w:t>
      </w:r>
      <w:r>
        <w:rPr>
          <w:sz w:val="28"/>
          <w:szCs w:val="28"/>
        </w:rPr>
        <w:t>ксандрова. – М.: Мнемозина, 2012</w:t>
      </w:r>
      <w:r w:rsidR="00CE74EC">
        <w:rPr>
          <w:sz w:val="28"/>
          <w:szCs w:val="28"/>
        </w:rPr>
        <w:t>.</w:t>
      </w:r>
    </w:p>
    <w:p w:rsidR="007A6C7E" w:rsidRDefault="007A6C7E" w:rsidP="005E6F3E">
      <w:pPr>
        <w:shd w:val="clear" w:color="auto" w:fill="FFFFFF"/>
        <w:ind w:right="48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5. И.В.</w:t>
      </w:r>
      <w:r w:rsidR="00A25A6E">
        <w:rPr>
          <w:color w:val="000000"/>
          <w:spacing w:val="-7"/>
          <w:sz w:val="28"/>
          <w:szCs w:val="28"/>
        </w:rPr>
        <w:t xml:space="preserve"> Ященко.</w:t>
      </w:r>
      <w:r>
        <w:rPr>
          <w:color w:val="000000"/>
          <w:spacing w:val="-7"/>
          <w:sz w:val="28"/>
          <w:szCs w:val="28"/>
        </w:rPr>
        <w:t xml:space="preserve"> </w:t>
      </w:r>
      <w:r w:rsidRPr="001777BF">
        <w:rPr>
          <w:color w:val="000000"/>
          <w:spacing w:val="-7"/>
          <w:sz w:val="28"/>
          <w:szCs w:val="28"/>
        </w:rPr>
        <w:t xml:space="preserve"> </w:t>
      </w:r>
      <w:r w:rsidR="00A25A6E">
        <w:rPr>
          <w:color w:val="000000"/>
          <w:spacing w:val="-7"/>
          <w:sz w:val="28"/>
          <w:szCs w:val="28"/>
        </w:rPr>
        <w:t xml:space="preserve">Математика. </w:t>
      </w:r>
      <w:r>
        <w:rPr>
          <w:color w:val="000000"/>
          <w:spacing w:val="-7"/>
          <w:sz w:val="28"/>
          <w:szCs w:val="28"/>
        </w:rPr>
        <w:t>ЕГЭ-2012</w:t>
      </w:r>
      <w:r w:rsidR="00A25A6E">
        <w:rPr>
          <w:color w:val="000000"/>
          <w:spacing w:val="-7"/>
          <w:sz w:val="28"/>
          <w:szCs w:val="28"/>
        </w:rPr>
        <w:t>, 2013.</w:t>
      </w:r>
      <w:r>
        <w:rPr>
          <w:color w:val="000000"/>
          <w:spacing w:val="-7"/>
          <w:sz w:val="28"/>
          <w:szCs w:val="28"/>
        </w:rPr>
        <w:t xml:space="preserve"> М.</w:t>
      </w:r>
    </w:p>
    <w:p w:rsidR="00CE74EC" w:rsidRDefault="00037873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4EC">
        <w:rPr>
          <w:sz w:val="28"/>
          <w:szCs w:val="28"/>
        </w:rPr>
        <w:t>. </w:t>
      </w:r>
      <w:proofErr w:type="spellStart"/>
      <w:r w:rsidR="00CE74EC">
        <w:rPr>
          <w:sz w:val="28"/>
          <w:szCs w:val="28"/>
        </w:rPr>
        <w:t>Денищева</w:t>
      </w:r>
      <w:proofErr w:type="spellEnd"/>
      <w:r w:rsidR="00CE74EC">
        <w:rPr>
          <w:sz w:val="28"/>
          <w:szCs w:val="28"/>
        </w:rPr>
        <w:t xml:space="preserve"> Л. О.</w:t>
      </w:r>
      <w:r w:rsidR="00D86EA5">
        <w:rPr>
          <w:sz w:val="28"/>
          <w:szCs w:val="28"/>
        </w:rPr>
        <w:t xml:space="preserve"> </w:t>
      </w:r>
      <w:r w:rsidR="00CE74EC">
        <w:rPr>
          <w:sz w:val="28"/>
          <w:szCs w:val="28"/>
        </w:rPr>
        <w:t xml:space="preserve">Алгебра и начала анализа. 10–11 классы: тематические тесты и зачеты / Л. О. </w:t>
      </w:r>
      <w:proofErr w:type="spellStart"/>
      <w:r w:rsidR="00CE74EC">
        <w:rPr>
          <w:sz w:val="28"/>
          <w:szCs w:val="28"/>
        </w:rPr>
        <w:t>Денищева</w:t>
      </w:r>
      <w:proofErr w:type="spellEnd"/>
      <w:r w:rsidR="00CE74EC">
        <w:rPr>
          <w:sz w:val="28"/>
          <w:szCs w:val="28"/>
        </w:rPr>
        <w:t xml:space="preserve">, Т. А. </w:t>
      </w:r>
      <w:proofErr w:type="spellStart"/>
      <w:r w:rsidR="00CE74EC">
        <w:rPr>
          <w:sz w:val="28"/>
          <w:szCs w:val="28"/>
        </w:rPr>
        <w:t>Корешкова</w:t>
      </w:r>
      <w:proofErr w:type="spellEnd"/>
      <w:r w:rsidR="00CE74EC">
        <w:rPr>
          <w:sz w:val="28"/>
          <w:szCs w:val="28"/>
        </w:rPr>
        <w:t>. – М.: Мнемозина, 20</w:t>
      </w:r>
      <w:r w:rsidR="007A6C7E">
        <w:rPr>
          <w:sz w:val="28"/>
          <w:szCs w:val="28"/>
        </w:rPr>
        <w:t>12</w:t>
      </w:r>
      <w:r w:rsidR="00CE74EC">
        <w:rPr>
          <w:sz w:val="28"/>
          <w:szCs w:val="28"/>
        </w:rPr>
        <w:t>.</w:t>
      </w:r>
    </w:p>
    <w:p w:rsidR="00CE74EC" w:rsidRDefault="00037873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 Лысенко</w:t>
      </w:r>
      <w:r w:rsidR="00CE74EC">
        <w:rPr>
          <w:sz w:val="28"/>
          <w:szCs w:val="28"/>
        </w:rPr>
        <w:t xml:space="preserve"> Ф. Ф. Математика. ЕГЭ – 20</w:t>
      </w:r>
      <w:r w:rsidR="007A6C7E">
        <w:rPr>
          <w:sz w:val="28"/>
          <w:szCs w:val="28"/>
        </w:rPr>
        <w:t>12-</w:t>
      </w:r>
      <w:r w:rsidR="00CE74EC">
        <w:rPr>
          <w:sz w:val="28"/>
          <w:szCs w:val="28"/>
        </w:rPr>
        <w:t xml:space="preserve"> 20</w:t>
      </w:r>
      <w:r w:rsidR="007A6C7E">
        <w:rPr>
          <w:sz w:val="28"/>
          <w:szCs w:val="28"/>
        </w:rPr>
        <w:t>13</w:t>
      </w:r>
      <w:r w:rsidR="00CE74EC">
        <w:rPr>
          <w:sz w:val="28"/>
          <w:szCs w:val="28"/>
        </w:rPr>
        <w:t>. Вступительные экзамены / Ф. Ф. Лысенко. – Ростов-на-Дону: Легион.</w:t>
      </w:r>
    </w:p>
    <w:p w:rsidR="00CE74EC" w:rsidRDefault="00037873" w:rsidP="005E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 Саакян</w:t>
      </w:r>
      <w:r w:rsidR="00CE74EC">
        <w:rPr>
          <w:sz w:val="28"/>
          <w:szCs w:val="28"/>
        </w:rPr>
        <w:t xml:space="preserve"> С. М. Задачи по алгебре и началам анализа. 10–11 классы / С. М. Саакян, А. М. Гольдман, Д. В. Денисов. – М.: Просвещение, 1990.</w:t>
      </w:r>
    </w:p>
    <w:p w:rsidR="00B841A7" w:rsidRPr="00B841A7" w:rsidRDefault="00B841A7" w:rsidP="00B841A7">
      <w:pPr>
        <w:spacing w:before="120" w:line="264" w:lineRule="auto"/>
        <w:ind w:firstLine="360"/>
        <w:jc w:val="both"/>
        <w:rPr>
          <w:bCs/>
          <w:color w:val="000000"/>
          <w:sz w:val="28"/>
          <w:szCs w:val="28"/>
        </w:rPr>
      </w:pPr>
      <w:r w:rsidRPr="00B841A7">
        <w:rPr>
          <w:bCs/>
          <w:color w:val="000000"/>
          <w:sz w:val="28"/>
          <w:szCs w:val="28"/>
        </w:rPr>
        <w:t xml:space="preserve">Условные </w:t>
      </w:r>
      <w:proofErr w:type="gramStart"/>
      <w:r w:rsidRPr="00B841A7">
        <w:rPr>
          <w:bCs/>
          <w:color w:val="000000"/>
          <w:sz w:val="28"/>
          <w:szCs w:val="28"/>
        </w:rPr>
        <w:t>обозначения</w:t>
      </w:r>
      <w:proofErr w:type="gramEnd"/>
      <w:r w:rsidRPr="00B841A7">
        <w:rPr>
          <w:bCs/>
          <w:color w:val="000000"/>
          <w:sz w:val="28"/>
          <w:szCs w:val="28"/>
        </w:rPr>
        <w:t xml:space="preserve"> используемые в календарно-тематических планах:</w:t>
      </w:r>
    </w:p>
    <w:p w:rsidR="00B841A7" w:rsidRDefault="00B841A7" w:rsidP="00B841A7">
      <w:pPr>
        <w:spacing w:line="264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репродуктивный. уровень обучения.</w:t>
      </w:r>
    </w:p>
    <w:p w:rsidR="00B841A7" w:rsidRDefault="00B841A7" w:rsidP="00B841A7">
      <w:pPr>
        <w:spacing w:line="264" w:lineRule="auto"/>
        <w:ind w:firstLine="360"/>
        <w:jc w:val="both"/>
        <w:rPr>
          <w:i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продуктивный уровень обучения.</w:t>
      </w:r>
    </w:p>
    <w:p w:rsidR="00B841A7" w:rsidRDefault="00B841A7" w:rsidP="00B841A7">
      <w:pPr>
        <w:spacing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ТВ – </w:t>
      </w:r>
      <w:r>
        <w:rPr>
          <w:i/>
          <w:iCs/>
          <w:sz w:val="28"/>
          <w:szCs w:val="28"/>
        </w:rPr>
        <w:t>творческий уровень обучения.</w:t>
      </w:r>
    </w:p>
    <w:p w:rsidR="00B841A7" w:rsidRDefault="00B841A7" w:rsidP="00B841A7">
      <w:pPr>
        <w:spacing w:line="264" w:lineRule="auto"/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 – </w:t>
      </w:r>
      <w:r>
        <w:rPr>
          <w:i/>
          <w:iCs/>
          <w:sz w:val="28"/>
          <w:szCs w:val="28"/>
        </w:rPr>
        <w:t>исследовательский уровень обучения.</w:t>
      </w:r>
    </w:p>
    <w:p w:rsidR="00B841A7" w:rsidRDefault="00B841A7" w:rsidP="00B841A7"/>
    <w:p w:rsidR="00CE74EC" w:rsidRDefault="00CE74EC" w:rsidP="005E6F3E">
      <w:pPr>
        <w:ind w:firstLine="3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CE74EC" w:rsidSect="000E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7BF"/>
    <w:rsid w:val="00037873"/>
    <w:rsid w:val="00040EA6"/>
    <w:rsid w:val="00051105"/>
    <w:rsid w:val="00083B18"/>
    <w:rsid w:val="000A12A6"/>
    <w:rsid w:val="000D3F22"/>
    <w:rsid w:val="000E0E8A"/>
    <w:rsid w:val="001777BF"/>
    <w:rsid w:val="00397716"/>
    <w:rsid w:val="003B726F"/>
    <w:rsid w:val="003F140F"/>
    <w:rsid w:val="003F75F3"/>
    <w:rsid w:val="00410977"/>
    <w:rsid w:val="00493BD1"/>
    <w:rsid w:val="00561E11"/>
    <w:rsid w:val="0058382B"/>
    <w:rsid w:val="005E2B90"/>
    <w:rsid w:val="005E6F3E"/>
    <w:rsid w:val="00645202"/>
    <w:rsid w:val="006455C6"/>
    <w:rsid w:val="006A18FA"/>
    <w:rsid w:val="006E66E4"/>
    <w:rsid w:val="007014CA"/>
    <w:rsid w:val="00724120"/>
    <w:rsid w:val="00734D02"/>
    <w:rsid w:val="00743CF7"/>
    <w:rsid w:val="00757F47"/>
    <w:rsid w:val="007A6C7E"/>
    <w:rsid w:val="007B0250"/>
    <w:rsid w:val="0083300F"/>
    <w:rsid w:val="00895882"/>
    <w:rsid w:val="008D177D"/>
    <w:rsid w:val="00932D62"/>
    <w:rsid w:val="00933DCC"/>
    <w:rsid w:val="009A1EC6"/>
    <w:rsid w:val="009B3E27"/>
    <w:rsid w:val="00A00548"/>
    <w:rsid w:val="00A06D47"/>
    <w:rsid w:val="00A25A6E"/>
    <w:rsid w:val="00B841A7"/>
    <w:rsid w:val="00BA736D"/>
    <w:rsid w:val="00BD1CB0"/>
    <w:rsid w:val="00C048C0"/>
    <w:rsid w:val="00C11766"/>
    <w:rsid w:val="00C237E2"/>
    <w:rsid w:val="00CE74EC"/>
    <w:rsid w:val="00D07F8B"/>
    <w:rsid w:val="00D6250F"/>
    <w:rsid w:val="00D86EA5"/>
    <w:rsid w:val="00E57EB4"/>
    <w:rsid w:val="00E758F9"/>
    <w:rsid w:val="00F10CB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2012-08-20T11:27:00Z</dcterms:created>
  <dcterms:modified xsi:type="dcterms:W3CDTF">2012-11-05T06:24:00Z</dcterms:modified>
</cp:coreProperties>
</file>