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5A" w:rsidRPr="00BE0989" w:rsidRDefault="007D295A" w:rsidP="007D295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Спортивный праздник «Юные </w:t>
      </w:r>
      <w:proofErr w:type="gramStart"/>
      <w:r w:rsidRPr="007D295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пожарные»</w:t>
      </w:r>
      <w:r w:rsidRPr="007D295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  <w:t>для</w:t>
      </w:r>
      <w:proofErr w:type="gramEnd"/>
      <w:r w:rsidRPr="007D295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детей старшей групп</w:t>
      </w:r>
      <w:r w:rsidR="00BE098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ы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D295A" w:rsidRPr="007D295A" w:rsidRDefault="007D295A" w:rsidP="007D295A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элементарные знания и умения в поведении детей при возникновении пожара.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D295A" w:rsidRPr="007D295A" w:rsidRDefault="007D295A" w:rsidP="007D295A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понятие “пожарная безопасность”.</w:t>
      </w:r>
    </w:p>
    <w:p w:rsidR="007D295A" w:rsidRPr="007D295A" w:rsidRDefault="007D295A" w:rsidP="007D295A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причинах возникновения пожара.</w:t>
      </w:r>
    </w:p>
    <w:p w:rsidR="007D295A" w:rsidRPr="007D295A" w:rsidRDefault="007D295A" w:rsidP="007D295A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двигательную активность, развивать физические качества (быстроту, ловкость, координацию движений).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7D295A" w:rsidRPr="007D295A" w:rsidRDefault="007D295A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по пожарной безопасности;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бручей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диаметра;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конусов;</w:t>
      </w:r>
    </w:p>
    <w:p w:rsidR="007D295A" w:rsidRPr="007D295A" w:rsidRDefault="007D295A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4 ведра;</w:t>
      </w:r>
    </w:p>
    <w:p w:rsidR="007D295A" w:rsidRPr="007D295A" w:rsidRDefault="007D295A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мячики (маленькие на каждого ребенка);</w:t>
      </w:r>
    </w:p>
    <w:p w:rsidR="007D295A" w:rsidRPr="007D295A" w:rsidRDefault="007D295A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для показа;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пожарные машины;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телефона;</w:t>
      </w:r>
    </w:p>
    <w:p w:rsidR="007D295A" w:rsidRPr="007D295A" w:rsidRDefault="00BE0989" w:rsidP="007D295A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корзины с изображением огня;</w:t>
      </w:r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9" w:rsidRPr="007D295A" w:rsidRDefault="00BE0989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Красочно украшенный спортивный зал. На стенах плакаты по пожарной безопасности, между плакатами – воздушные шарики.  Под музыку дети заходят в спортивный зал.</w:t>
      </w:r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ребята! Сегодня у нас не обычное занятие. Сегодня мы поговорим об огне. Послушайте, какую сказку я для вас приготовила.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 о непослушной спичке»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одном небольшом городке жила - 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 Танцуя, она задевала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шторы,  предметы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доме, на кухне, выходя на улицу – она задевала за деревья, дома, кусты, траву и все что ей попадалось на пути. Все это сгорало. Люди стали ее бояться. Ей это ужасно не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нравилось,  потому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только люди могли дать ей жизнь. Ведь это они ее делали. И вот однажды она пришла к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мастеру,  который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 спички, и попросила его о помощи. Ведь она хотела приносить пользу людям, а приносила только вред. Мастер хорошо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  и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спичке помочь. Придумал ей дом, где можно спрятаться и отдохнуть – это спичечный коробок.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 ее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одну, с сестричками. С тех пор непослушная спичка живет в спичечном коробке».  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вам сказка?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может быть «добрым» - приносить пользу людям, а может быть «злым».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 поиграть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«Польза и вред огня».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приносит огонь?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детей.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 счет огня варим еду, обогреваем жилье, освещаем дома.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вред приносит огонь? Что может произойти от неосторожного обращения с огнем?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детей.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 неосторожного обращения с огнем могут сгореть вещи, квартира, дом, лес.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бывают пожары?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детей.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 бывают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игр со спичками, зажигалками, от оставленных включенных электроприборов, включенных газовых плит.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если все же случился пожар? Как вы думаете, что надо делать?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сообщить о пожаре?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детей: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Позвонить в пожарную часть - «01!»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не справишься с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пожаром,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не для детей.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теряя время даром,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«01» звони скорей.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построиться в две колонны и провести эстафету.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 1 «Вызов пожарных»</w:t>
      </w:r>
    </w:p>
    <w:p w:rsidR="007D295A" w:rsidRPr="007D295A" w:rsidRDefault="007D295A" w:rsidP="007D295A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через </w:t>
      </w:r>
      <w:r w:rsidR="00BE0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09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шт.).</w:t>
      </w:r>
    </w:p>
    <w:p w:rsidR="007D295A" w:rsidRPr="007D295A" w:rsidRDefault="007D295A" w:rsidP="007D295A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Подбежать к телефону, поднять трубку, крикнуть «01 – ПОЖАР».</w:t>
      </w:r>
    </w:p>
    <w:p w:rsidR="007D295A" w:rsidRPr="007D295A" w:rsidRDefault="007D295A" w:rsidP="007D295A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– бег по прямой, передать эстафету по руке.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 этим заданием вы справились. Пожарных мы вызвали, а как вы думаете, какими должны быть пожарные?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Смелыми, храбрыми, сильными, ловкими…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людей не возьмут в пожарные?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Ленивых, трусливых, слабых…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мы знаем, каким должен быть пожарный. А вы ребята:</w:t>
      </w:r>
    </w:p>
    <w:p w:rsidR="007D295A" w:rsidRPr="007D295A" w:rsidRDefault="007D295A" w:rsidP="007D295A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Смелые?      </w:t>
      </w: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детей</w:t>
      </w:r>
    </w:p>
    <w:p w:rsidR="007D295A" w:rsidRPr="007D295A" w:rsidRDefault="007D295A" w:rsidP="007D295A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Храбрые?</w:t>
      </w:r>
    </w:p>
    <w:p w:rsidR="007D295A" w:rsidRPr="007D295A" w:rsidRDefault="007D295A" w:rsidP="007D295A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Сильные?</w:t>
      </w:r>
    </w:p>
    <w:p w:rsidR="007D295A" w:rsidRPr="007D295A" w:rsidRDefault="007D295A" w:rsidP="007D295A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Ловкие?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побывать в роли пожарных?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ярко – красной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Мчатся пожарные вперед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тяжелый и опасный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пожарных ждет.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 2 «Пожарные на ученьях»</w:t>
      </w:r>
    </w:p>
    <w:p w:rsidR="007D295A" w:rsidRPr="007D295A" w:rsidRDefault="007D295A" w:rsidP="007D295A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пожарную машину «змейкой» между конусами (</w:t>
      </w:r>
      <w:r w:rsidR="00BE09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</w:t>
      </w:r>
    </w:p>
    <w:p w:rsidR="007D295A" w:rsidRPr="007D295A" w:rsidRDefault="007D295A" w:rsidP="007D295A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– бег по прямой, передать машину.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чем можно потушить пожар?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песком, землей, снегом, брезентовым покрывалом, огнетушителем.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огнетушитель детям и рассказывает, для чего нужен огнетушитель.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 3 «Потуши пожар»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первого ребенка в левой и правой руке по ведру, в них лежит по мячику.</w:t>
      </w:r>
    </w:p>
    <w:p w:rsidR="007D295A" w:rsidRPr="007D295A" w:rsidRDefault="007D295A" w:rsidP="007D295A">
      <w:pPr>
        <w:numPr>
          <w:ilvl w:val="0"/>
          <w:numId w:val="7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по гимнастической </w:t>
      </w:r>
      <w:r w:rsidR="00BE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палке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 стороны</w:t>
      </w:r>
    </w:p>
    <w:p w:rsidR="007D295A" w:rsidRPr="007D295A" w:rsidRDefault="00BE0989" w:rsidP="007D295A">
      <w:pPr>
        <w:numPr>
          <w:ilvl w:val="0"/>
          <w:numId w:val="8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95A"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«Вылить воду, высыпать мячики в корзину» - «потушить огонь»</w:t>
      </w:r>
    </w:p>
    <w:p w:rsidR="007D295A" w:rsidRPr="007D295A" w:rsidRDefault="007D295A" w:rsidP="007D295A">
      <w:pPr>
        <w:numPr>
          <w:ilvl w:val="0"/>
          <w:numId w:val="8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– бежать по прямой, передать ведра следующему участнику.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силы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приложили,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 мы потушили.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трудно, тяжело,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умение и ловкость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от бедствия спасло.</w:t>
      </w:r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предлагаю вам поиграть в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или Нет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6"/>
          <w:szCs w:val="26"/>
        </w:rPr>
        <w:t>Всем ребятам нужно знать.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Что с огнем нельзя играть.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Это все ребята знают? (Да)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А с огнем они играют? (Нет)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Для ребят пожары – шутка? (Нет)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Все ли дети тут послушны (Да)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На печи кипит варенье.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Можно ли без разрешенья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Детям к печке подбегать,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Чтоб варенье помешать (Нет)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Палит листья мальчик Тихон.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У костра он скачет лихо.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Дети, дайте мне ответ.</w:t>
      </w:r>
    </w:p>
    <w:p w:rsidR="007D295A" w:rsidRDefault="007D295A" w:rsidP="007D295A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Хорошо ли это? (Нет)</w:t>
      </w:r>
    </w:p>
    <w:p w:rsidR="007D295A" w:rsidRDefault="007D295A" w:rsidP="007D295A">
      <w:pPr>
        <w:pStyle w:val="a3"/>
        <w:spacing w:before="0" w:beforeAutospacing="0" w:after="0" w:afterAutospacing="0"/>
      </w:pP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Под столом играет Света.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Зажигает она свечи.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Дети, дайте мне ответ.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Хорошо ли это? (Нет)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Непослушный мальчик Вова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Спичками играет снова.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Пусть мне дети отвечают.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Маму Вова огорчает? (Да)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С огнем всегда вы осторожны (Да)</w:t>
      </w:r>
    </w:p>
    <w:p w:rsidR="007D295A" w:rsidRDefault="007D295A" w:rsidP="007D295A">
      <w:pPr>
        <w:pStyle w:val="a3"/>
        <w:spacing w:before="0" w:beforeAutospacing="0" w:after="0" w:afterAutospacing="0"/>
      </w:pPr>
      <w:r>
        <w:rPr>
          <w:sz w:val="26"/>
          <w:szCs w:val="26"/>
        </w:rPr>
        <w:t>Что ж завершить игру мне можно (Да</w:t>
      </w:r>
      <w:proofErr w:type="gramStart"/>
      <w:r>
        <w:rPr>
          <w:sz w:val="26"/>
          <w:szCs w:val="26"/>
        </w:rPr>
        <w:t>) .</w:t>
      </w:r>
      <w:proofErr w:type="gramEnd"/>
    </w:p>
    <w:p w:rsid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подведем итог. Огонь приносит людям тепло, радость, но иногда он может стать опасным и жестоким врагом. На пути огня встают смелые и умные, быстрые и находчивые люди, это - (ответ детей) </w:t>
      </w:r>
      <w:r w:rsidRPr="007D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пожарные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борются с огнем.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вызвать пожарных?</w:t>
      </w:r>
    </w:p>
    <w:p w:rsidR="007D295A" w:rsidRPr="007D295A" w:rsidRDefault="007D295A" w:rsidP="007D295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 «01».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запомните, ребята, то, что скажем вам сейчас.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берите в руки спички, очень-очень просим вас.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огонь бывает добрым, помогает тут и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сделает горячим и тепло подарит нам.</w:t>
      </w:r>
    </w:p>
    <w:p w:rsidR="007D295A" w:rsidRPr="007D295A" w:rsidRDefault="007D295A" w:rsidP="007D295A">
      <w:pPr>
        <w:spacing w:before="29" w:after="29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 детских руках непослушен </w:t>
      </w:r>
      <w:proofErr w:type="gramStart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потому крошки-спички не тронь,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Моргнуть не успеешь, как вспыхнет пожар,</w:t>
      </w:r>
      <w:r w:rsidRPr="007D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огнем не шути, не то будет кошмар! </w:t>
      </w:r>
    </w:p>
    <w:p w:rsidR="007D295A" w:rsidRPr="007D295A" w:rsidRDefault="007D295A" w:rsidP="007D29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A" w:rsidRPr="007D295A" w:rsidRDefault="007D295A" w:rsidP="007D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D295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D53DC3" w:rsidRDefault="00D53DC3"/>
    <w:sectPr w:rsidR="00D5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4E85"/>
    <w:multiLevelType w:val="multilevel"/>
    <w:tmpl w:val="0F6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E5115"/>
    <w:multiLevelType w:val="multilevel"/>
    <w:tmpl w:val="8E2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D3D68"/>
    <w:multiLevelType w:val="multilevel"/>
    <w:tmpl w:val="24B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0636D"/>
    <w:multiLevelType w:val="multilevel"/>
    <w:tmpl w:val="2D2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F1434"/>
    <w:multiLevelType w:val="multilevel"/>
    <w:tmpl w:val="9E5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43B0C"/>
    <w:multiLevelType w:val="multilevel"/>
    <w:tmpl w:val="00E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44127"/>
    <w:multiLevelType w:val="multilevel"/>
    <w:tmpl w:val="8D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B4244"/>
    <w:multiLevelType w:val="multilevel"/>
    <w:tmpl w:val="E67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3D"/>
    <w:rsid w:val="003B403D"/>
    <w:rsid w:val="007D295A"/>
    <w:rsid w:val="00BE0989"/>
    <w:rsid w:val="00D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F3684-BE73-4301-8F6B-AA75E0B9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4706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Mayorov</dc:creator>
  <cp:keywords/>
  <dc:description/>
  <cp:lastModifiedBy>ilya Mayorov</cp:lastModifiedBy>
  <cp:revision>3</cp:revision>
  <dcterms:created xsi:type="dcterms:W3CDTF">2015-09-23T15:40:00Z</dcterms:created>
  <dcterms:modified xsi:type="dcterms:W3CDTF">2015-10-05T08:14:00Z</dcterms:modified>
</cp:coreProperties>
</file>