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F7" w:rsidRDefault="00723D7D" w:rsidP="00723D7D">
      <w:pPr>
        <w:pStyle w:val="a3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Учимся говорить красиво.</w:t>
      </w:r>
    </w:p>
    <w:p w:rsidR="00723D7D" w:rsidRDefault="00723D7D" w:rsidP="00723D7D">
      <w:pPr>
        <w:pStyle w:val="a3"/>
        <w:spacing w:after="0" w:line="360" w:lineRule="auto"/>
        <w:ind w:firstLine="567"/>
      </w:pPr>
    </w:p>
    <w:p w:rsidR="009B40F7" w:rsidRDefault="00723D7D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Устная речь – это фундамент, на котором строится вся учебная деятельность в школе.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переходом у обучению с шестилетнего возраста требования к речевой подготовке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возрастают.</w:t>
      </w:r>
    </w:p>
    <w:p w:rsidR="009B40F7" w:rsidRDefault="00723D7D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Чистый, звонкий, сильный, </w:t>
      </w:r>
      <w:r>
        <w:rPr>
          <w:rFonts w:ascii="Times New Roman" w:hAnsi="Times New Roman" w:cs="Times New Roman"/>
          <w:sz w:val="28"/>
          <w:szCs w:val="28"/>
        </w:rPr>
        <w:t>достаточно подвижный голос имеет для устной речи такое же значение, как и правильное произношение звуков в словах, грамматически верное построение предложений или точное использование лексических средств. Голос дает возможность передавать информацию на зна</w:t>
      </w:r>
      <w:r>
        <w:rPr>
          <w:rFonts w:ascii="Times New Roman" w:hAnsi="Times New Roman" w:cs="Times New Roman"/>
          <w:sz w:val="28"/>
          <w:szCs w:val="28"/>
        </w:rPr>
        <w:t xml:space="preserve">чительное расстояние, обеспечивая нормальную коммуникативную функцию. Хорошо владея и управляя 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способен донести до слушателей гораздо больше информации, полнее, точно выразить свою мысль, свое отношение к окружающим событиям.</w:t>
      </w:r>
    </w:p>
    <w:p w:rsidR="009B40F7" w:rsidRDefault="00723D7D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Голос делает реч</w:t>
      </w:r>
      <w:r>
        <w:rPr>
          <w:rFonts w:ascii="Times New Roman" w:hAnsi="Times New Roman" w:cs="Times New Roman"/>
          <w:sz w:val="28"/>
          <w:szCs w:val="28"/>
        </w:rPr>
        <w:t xml:space="preserve">ь музыкальной, неповторимой, оказывает эмоциональное воздействие – с его помощью передаются различные чувства (грусть, радость и пр.). Следует отличать речевой голос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певческого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сценического. Речевой голос не фиксирован мелодией, и понижение речи завис</w:t>
      </w:r>
      <w:r>
        <w:rPr>
          <w:rFonts w:ascii="Times New Roman" w:hAnsi="Times New Roman" w:cs="Times New Roman"/>
          <w:sz w:val="28"/>
          <w:szCs w:val="28"/>
        </w:rPr>
        <w:t>ит в основном от четкости и правильности произношения согласных звуков. При пении основная нагрузка голоса падает на гласные звуки, и используется он для передачи мелодии, музыкального такта. Певческий голос – это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омузыкаленная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речь», диапазон его шире, ч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речевого. Сценический голос – это хорошо поставленный природный голос, при помощи которого актер стремится шире передать внутренний мир героя, его мысли и чувства. Для его развития необходима специальная подготовка.</w:t>
      </w:r>
    </w:p>
    <w:p w:rsidR="009B40F7" w:rsidRDefault="00723D7D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Основные свойства голоса – высота, </w:t>
      </w:r>
      <w:r>
        <w:rPr>
          <w:rFonts w:ascii="Times New Roman" w:hAnsi="Times New Roman" w:cs="Times New Roman"/>
          <w:sz w:val="28"/>
          <w:szCs w:val="28"/>
        </w:rPr>
        <w:t>сила, тембр.</w:t>
      </w:r>
    </w:p>
    <w:p w:rsidR="009B40F7" w:rsidRDefault="00723D7D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Высота голоса характеризуется повышением и понижением тона. Смена высоты тона в процессе говорения обеспечивает интонационную выразительность речи, делает ее певучей, мягкой, мелодичной.</w:t>
      </w:r>
    </w:p>
    <w:p w:rsidR="009B40F7" w:rsidRDefault="00723D7D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Сила голоса обеспечивает произнесение звуков, слов, фраз</w:t>
      </w:r>
      <w:r>
        <w:rPr>
          <w:rFonts w:ascii="Times New Roman" w:hAnsi="Times New Roman" w:cs="Times New Roman"/>
          <w:sz w:val="28"/>
          <w:szCs w:val="28"/>
        </w:rPr>
        <w:t xml:space="preserve"> с различной громкостью. Однако сила речевого голоса не только физическое свойство, но и важный элемент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интонационного оформления устной речи.</w:t>
      </w:r>
    </w:p>
    <w:p w:rsidR="009B40F7" w:rsidRDefault="00723D7D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Тембр голоса, или качественная его окраска (звонкий, глухой, тусклый, гнусавый и пр.), обеспечивается </w:t>
      </w:r>
      <w:r>
        <w:rPr>
          <w:rFonts w:ascii="Times New Roman" w:hAnsi="Times New Roman" w:cs="Times New Roman"/>
          <w:sz w:val="28"/>
          <w:szCs w:val="28"/>
        </w:rPr>
        <w:t>за счет присоединения к основному тону издаваемого звука добавочных тонов (обертонов), что придает речи каждого человека индивидуальное звучание.</w:t>
      </w:r>
    </w:p>
    <w:p w:rsidR="009B40F7" w:rsidRDefault="00723D7D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разных качеств речевого голоса следует рассматривать в координации с развитием речевого слуха, артику</w:t>
      </w:r>
      <w:r>
        <w:rPr>
          <w:rFonts w:ascii="Times New Roman" w:hAnsi="Times New Roman" w:cs="Times New Roman"/>
          <w:sz w:val="28"/>
          <w:szCs w:val="28"/>
        </w:rPr>
        <w:t>ляции, речевого дыхания, так как они обеспечивают возможность овладения чистым, звонким голосом, умение правильно пользоваться им в процессе высказывания.</w:t>
      </w:r>
    </w:p>
    <w:p w:rsidR="009B40F7" w:rsidRDefault="00723D7D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Хорошо развитый физический слух является непременным условием для нормального развития голоса. Даже н</w:t>
      </w:r>
      <w:r>
        <w:rPr>
          <w:rFonts w:ascii="Times New Roman" w:hAnsi="Times New Roman" w:cs="Times New Roman"/>
          <w:sz w:val="28"/>
          <w:szCs w:val="28"/>
        </w:rPr>
        <w:t xml:space="preserve">езначительное его снижение может отрицательно сказываться на чистоте голоса. У слабослышащих детей голос обычно глухой, монотонный, нередко имеет неприятный тембр, звуки недостаточно четки, страдает ударение. Снижение слуха ведет к </w:t>
      </w:r>
      <w:r>
        <w:rPr>
          <w:rFonts w:ascii="Times New Roman" w:hAnsi="Times New Roman" w:cs="Times New Roman"/>
          <w:sz w:val="28"/>
          <w:szCs w:val="28"/>
        </w:rPr>
        <w:lastRenderedPageBreak/>
        <w:t>искаженному восприятию г</w:t>
      </w:r>
      <w:r>
        <w:rPr>
          <w:rFonts w:ascii="Times New Roman" w:hAnsi="Times New Roman" w:cs="Times New Roman"/>
          <w:sz w:val="28"/>
          <w:szCs w:val="28"/>
        </w:rPr>
        <w:t>олосовых проявлений окружающих, к неправильному восприятию интонационных средств.</w:t>
      </w:r>
    </w:p>
    <w:p w:rsidR="009B40F7" w:rsidRDefault="00723D7D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Важная роль в овладении голосом принадлежит речевому слуху. Он обеспечивает нормальное усвоение устной речи. Дети, имеющие хорошо развитый речевой слух, не только правильно у</w:t>
      </w:r>
      <w:r>
        <w:rPr>
          <w:rFonts w:ascii="Times New Roman" w:hAnsi="Times New Roman" w:cs="Times New Roman"/>
          <w:sz w:val="28"/>
          <w:szCs w:val="28"/>
        </w:rPr>
        <w:t>лавливают различные изменения голоса, но и точно воспроизводят все тонкости фонетического оформления звучащей речи. Овладение чистым произнесением звуков, умение правильно воспроизводить различные интонации достигаются постепенно. Развитие речевого слуха о</w:t>
      </w:r>
      <w:r>
        <w:rPr>
          <w:rFonts w:ascii="Times New Roman" w:hAnsi="Times New Roman" w:cs="Times New Roman"/>
          <w:sz w:val="28"/>
          <w:szCs w:val="28"/>
        </w:rPr>
        <w:t>пережает произносительные возможности ребенка. Так, дети младшего дошкольного возраста уже способны дифференцировать на слух очень близкие по звучанию звуки, слова, улавливать различные интонации, но воспроизвести их в собственной речи часто еще не в состо</w:t>
      </w:r>
      <w:r>
        <w:rPr>
          <w:rFonts w:ascii="Times New Roman" w:hAnsi="Times New Roman" w:cs="Times New Roman"/>
          <w:sz w:val="28"/>
          <w:szCs w:val="28"/>
        </w:rPr>
        <w:t>янии.</w:t>
      </w:r>
    </w:p>
    <w:p w:rsidR="009B40F7" w:rsidRDefault="00723D7D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Способность различать по голосу близких людей, на слух воспринимать изменения голоса по высоте и силе, чувствовать эмоциональную окраску речи развивается у детей очень рано. Младенцы, еще не умея говорить, узнают голос матери,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реагируют </w:t>
      </w:r>
      <w:r>
        <w:rPr>
          <w:rFonts w:ascii="Times New Roman" w:hAnsi="Times New Roman" w:cs="Times New Roman"/>
          <w:sz w:val="28"/>
          <w:szCs w:val="28"/>
        </w:rPr>
        <w:t xml:space="preserve">на тон речи взрослых: на сердитый – хмурятся, на ласковый – улыбаются. 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 как один из компонентов речевого слуха начинает развиваться с первого года жизни: на пятом месяце дети различают тон голоса, на восьмом – общий характе</w:t>
      </w:r>
      <w:r>
        <w:rPr>
          <w:rFonts w:ascii="Times New Roman" w:hAnsi="Times New Roman" w:cs="Times New Roman"/>
          <w:sz w:val="28"/>
          <w:szCs w:val="28"/>
        </w:rPr>
        <w:t>р интонации (вопросительная, ласковая, требовательная). К двум годам у детей формируется другой компонент речевого слуха – фонематический. Они начинают правильно слышать и различать все звуки родного языка. В ранний период речевого развития основную семант</w:t>
      </w:r>
      <w:r>
        <w:rPr>
          <w:rFonts w:ascii="Times New Roman" w:hAnsi="Times New Roman" w:cs="Times New Roman"/>
          <w:sz w:val="28"/>
          <w:szCs w:val="28"/>
        </w:rPr>
        <w:t xml:space="preserve">ическую нагрузку несут интонация, ритм, общий звуковой рисунок слова. </w:t>
      </w:r>
    </w:p>
    <w:p w:rsidR="009B40F7" w:rsidRDefault="00723D7D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Устная речь невозможна без дыхания, которое служит энергией для образования голоса. Чистота и плавность звучания голоса зависят от того, как говорящий пользуется им. Так, плавность звуч</w:t>
      </w:r>
      <w:r>
        <w:rPr>
          <w:rFonts w:ascii="Times New Roman" w:hAnsi="Times New Roman" w:cs="Times New Roman"/>
          <w:sz w:val="28"/>
          <w:szCs w:val="28"/>
        </w:rPr>
        <w:t>ания зависит не от количества воздуха, взятого в момент вдоха, а от умения рационально расходовать его в процессе говорения. Достаточная продолжительность выдоха обеспечивает нормальную длительность звучания голоса. Поэтому очень важно в процессе высказыва</w:t>
      </w:r>
      <w:r>
        <w:rPr>
          <w:rFonts w:ascii="Times New Roman" w:hAnsi="Times New Roman" w:cs="Times New Roman"/>
          <w:sz w:val="28"/>
          <w:szCs w:val="28"/>
        </w:rPr>
        <w:t>ния рационально расходовать воздух, своевременно добирать его, чтобы сохранить плавность, легкость и длительность звучания голоса, т. е. правильно пользоваться речевым дыханием.</w:t>
      </w:r>
    </w:p>
    <w:p w:rsidR="009B40F7" w:rsidRDefault="00723D7D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Речевое дыхание дошкольников отличается от речевого дыхания взрослых. Слабость</w:t>
      </w:r>
      <w:r>
        <w:rPr>
          <w:rFonts w:ascii="Times New Roman" w:hAnsi="Times New Roman" w:cs="Times New Roman"/>
          <w:sz w:val="28"/>
          <w:szCs w:val="28"/>
        </w:rPr>
        <w:t xml:space="preserve"> дыхательной мускулатуры, малый объем легких, наличие у многих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верхнегрудного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дыхания затрудняют нормальное голосообразование. Голос образуется путем колебания голосовых связок, приводимых в движение напором воздушной струи, контроль которого осущест</w:t>
      </w:r>
      <w:r>
        <w:rPr>
          <w:rFonts w:ascii="Times New Roman" w:hAnsi="Times New Roman" w:cs="Times New Roman"/>
          <w:sz w:val="28"/>
          <w:szCs w:val="28"/>
        </w:rPr>
        <w:t>вляется центральной нервной системой. Многие малыши совершают вдох с резким поднятием плеч, часто почти перед каждым словом добирают воздух.</w:t>
      </w:r>
    </w:p>
    <w:p w:rsidR="009B40F7" w:rsidRDefault="00723D7D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Плавность и легкость звучания голоса зависят и от работы артикуляционного аппарата, от умения правильно и четко про</w:t>
      </w:r>
      <w:r>
        <w:rPr>
          <w:rFonts w:ascii="Times New Roman" w:hAnsi="Times New Roman" w:cs="Times New Roman"/>
          <w:sz w:val="28"/>
          <w:szCs w:val="28"/>
        </w:rPr>
        <w:t>износить все звуки родного языка. Нормальное строение артикуляционного аппарата, достаточная подвижность мышц, принимающих участие в формировании речевых звуков, делают голос чистым, без дополнительных примесей. Качество звучания голоса лучше, если ребенок</w:t>
      </w:r>
      <w:r>
        <w:rPr>
          <w:rFonts w:ascii="Times New Roman" w:hAnsi="Times New Roman" w:cs="Times New Roman"/>
          <w:sz w:val="28"/>
          <w:szCs w:val="28"/>
        </w:rPr>
        <w:t xml:space="preserve"> чисто произносит звуки родного языка. При вялости артикуляционного аппарата, при чрезмерном его напряжении звуки получаются неотчетливые, приглушенные, а если воздух при произнесении ротовых звуков проникает в носовую полость, то голос приобретает неприят</w:t>
      </w:r>
      <w:r>
        <w:rPr>
          <w:rFonts w:ascii="Times New Roman" w:hAnsi="Times New Roman" w:cs="Times New Roman"/>
          <w:sz w:val="28"/>
          <w:szCs w:val="28"/>
        </w:rPr>
        <w:t>ный носовой оттенок.</w:t>
      </w:r>
    </w:p>
    <w:p w:rsidR="009B40F7" w:rsidRDefault="00723D7D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чистоту и плавность звучания голоса влияния и скорость высказывания. Замедленная речь часто ведет к монотонности,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ускоренной слова произносятся неотчетливо, проглатываются.</w:t>
      </w:r>
    </w:p>
    <w:p w:rsidR="009B40F7" w:rsidRDefault="00723D7D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процессе специальных упражнений, при правильном соб</w:t>
      </w:r>
      <w:r>
        <w:rPr>
          <w:rFonts w:ascii="Times New Roman" w:hAnsi="Times New Roman" w:cs="Times New Roman"/>
          <w:sz w:val="28"/>
          <w:szCs w:val="28"/>
        </w:rPr>
        <w:t>людении и организации речевого режима можно улучшить и расширить голосовые возможности детей дошкольного возраста. Обучение детей умению управлять своим голосом, правильно им пользоваться в различных ситуациях общения следует проводить параллельно с решени</w:t>
      </w:r>
      <w:r>
        <w:rPr>
          <w:rFonts w:ascii="Times New Roman" w:hAnsi="Times New Roman" w:cs="Times New Roman"/>
          <w:sz w:val="28"/>
          <w:szCs w:val="28"/>
        </w:rPr>
        <w:t>ем других задач воспитания звуковой культуры речи: совершенствование речевого слуха и дыхания, развитие артикуляционного аппарата, устранение недочетов произношения, формирование умения менять скорость своего высказывания и пр.</w:t>
      </w:r>
    </w:p>
    <w:p w:rsidR="009B40F7" w:rsidRDefault="00723D7D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Совершенствование речевого с</w:t>
      </w:r>
      <w:r>
        <w:rPr>
          <w:rFonts w:ascii="Times New Roman" w:hAnsi="Times New Roman" w:cs="Times New Roman"/>
          <w:sz w:val="28"/>
          <w:szCs w:val="28"/>
        </w:rPr>
        <w:t>луха заключается в том, чтобы учить детей слушать и слышать различные оттенки голоса при восприятии окружающих, добиваясь правильного воспроизведения различных его качеств в собственной речи.</w:t>
      </w:r>
    </w:p>
    <w:p w:rsidR="009B40F7" w:rsidRDefault="00723D7D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Работа по развитию речевого дыхания направлена на выработку длит</w:t>
      </w:r>
      <w:r>
        <w:rPr>
          <w:rFonts w:ascii="Times New Roman" w:hAnsi="Times New Roman" w:cs="Times New Roman"/>
          <w:sz w:val="28"/>
          <w:szCs w:val="28"/>
        </w:rPr>
        <w:t>ельного и достаточной силы ротового выхода, на формирование умения беззвучно и своевременно добирать воздух в процессе высказывания.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артикуляционного аппарата в младшем и среднем дошкольном возрасте направлено на выработку правильного 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звуков, в старшем дошкольном возрасте — на устранение причин, затрудняющих артикуляцию, на ликвидацию недостатков звукопроизношения.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Работа по развитию речевого слуха, дыхания, формированию правильного произношения и устранению затруднений в артикуляции о</w:t>
      </w:r>
      <w:r>
        <w:rPr>
          <w:rFonts w:ascii="Times New Roman" w:hAnsi="Times New Roman" w:cs="Times New Roman"/>
          <w:sz w:val="28"/>
          <w:szCs w:val="28"/>
        </w:rPr>
        <w:t>существляется в разные режимные моменты: на речевых и неречевых занятиях, в отдельных случаях в утренние часы на речевой гимнастике, во время игр.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Непосредственная работа, направленная на развитие разных свойств голоса, заключается в формировании у дошколь</w:t>
      </w:r>
      <w:r>
        <w:rPr>
          <w:rFonts w:ascii="Times New Roman" w:hAnsi="Times New Roman" w:cs="Times New Roman"/>
          <w:sz w:val="28"/>
          <w:szCs w:val="28"/>
        </w:rPr>
        <w:t>ников умения в процессе высказывания менять высоту и тембр голоса, длительность и силу его звучания, правильно пользоваться мелодико-интонационными средствами выразительности. Все это проводится в комплексе с решением других задач речевого развития, наприм</w:t>
      </w:r>
      <w:r>
        <w:rPr>
          <w:rFonts w:ascii="Times New Roman" w:hAnsi="Times New Roman" w:cs="Times New Roman"/>
          <w:sz w:val="28"/>
          <w:szCs w:val="28"/>
        </w:rPr>
        <w:t>ер в процессе обучения детей рассказыванию, при звучании стихотворений.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Важным условием развития речевого голоса у дошкольников является работа по формированию слухового внимания и речевого слуха. Дети не научатся правильно пользоваться различными свойства</w:t>
      </w:r>
      <w:r>
        <w:rPr>
          <w:rFonts w:ascii="Times New Roman" w:hAnsi="Times New Roman" w:cs="Times New Roman"/>
          <w:sz w:val="28"/>
          <w:szCs w:val="28"/>
        </w:rPr>
        <w:t>ми голоса, если они не умеют слушать речь окружающих.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Работа по развитию слухового внимания сводится к тому, чтобы при помощи игр и упражнений научить детей вслушиваться в различные звучания, выделять среди разнообразных звуков только нужные, учить переклю</w:t>
      </w:r>
      <w:r>
        <w:rPr>
          <w:rFonts w:ascii="Times New Roman" w:hAnsi="Times New Roman" w:cs="Times New Roman"/>
          <w:sz w:val="28"/>
          <w:szCs w:val="28"/>
        </w:rPr>
        <w:t>чать внимание с одного звучащего предмета на другой, устанавливать местонахождение источника звука, определять какому предмету он принадлежит.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младших группах используются подготовительные упражнения, направленные на формирование умения выделять различны</w:t>
      </w:r>
      <w:r>
        <w:rPr>
          <w:rFonts w:ascii="Times New Roman" w:hAnsi="Times New Roman" w:cs="Times New Roman"/>
          <w:sz w:val="28"/>
          <w:szCs w:val="28"/>
        </w:rPr>
        <w:t>е свойства голоса. Детей учат вслушиваться в звучание слов, дифференцировать на слух громкость их произнесения, замечать движения голоса по высоте, изменение тембра. Например, педагог предлагает детям определить на слух громкость звучания разных часов (нас</w:t>
      </w:r>
      <w:r>
        <w:rPr>
          <w:rFonts w:ascii="Times New Roman" w:hAnsi="Times New Roman" w:cs="Times New Roman"/>
          <w:sz w:val="28"/>
          <w:szCs w:val="28"/>
        </w:rPr>
        <w:t>тенные, большие часы тикают</w:t>
      </w:r>
      <w:r>
        <w:rPr>
          <w:rFonts w:ascii="Times New Roman" w:hAnsi="Times New Roman" w:cs="Times New Roman"/>
          <w:sz w:val="28"/>
          <w:szCs w:val="28"/>
        </w:rPr>
        <w:tab/>
        <w:t xml:space="preserve">громко,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будильнйк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умеренно, наручные часы — тихо), а затем самостоятельно произнести тик-так» с различной громкостью, соответствующей каждому виду часов.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развития слухового внимания и речевого слуха, целесообразно давать </w:t>
      </w:r>
      <w:r>
        <w:rPr>
          <w:rFonts w:ascii="Times New Roman" w:hAnsi="Times New Roman" w:cs="Times New Roman"/>
          <w:sz w:val="28"/>
          <w:szCs w:val="28"/>
        </w:rPr>
        <w:t xml:space="preserve">следующие игры и упражнения: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«Угадай, что я делаю», «Угадай, что делает кукла Маша», «Узнай предмет по звуку», «Покажи, что шумело», «Скажи, что звучит» и др. (определение звучащего предмета); «Угадай, где звонил», «Жмурки» (определение местонахождения зву</w:t>
      </w:r>
      <w:r>
        <w:rPr>
          <w:rFonts w:ascii="Times New Roman" w:hAnsi="Times New Roman" w:cs="Times New Roman"/>
          <w:sz w:val="28"/>
          <w:szCs w:val="28"/>
        </w:rPr>
        <w:t>чащего предмета); «Угадай, что надо делать» (в зависимости от того, звучит предмет громко или тихо, дети выполняют различные действия: подпрыгивают или приседают);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«Угадай, чей голос», «Угадай, кто кричит» (определение по звукоподражанию голоса животных); </w:t>
      </w:r>
      <w:r>
        <w:rPr>
          <w:rFonts w:ascii="Times New Roman" w:hAnsi="Times New Roman" w:cs="Times New Roman"/>
          <w:sz w:val="28"/>
          <w:szCs w:val="28"/>
        </w:rPr>
        <w:t>«Угадай, что стучит: молоток или молоточек», «Угадай, какие тикают часы (большие — маленькие) (определение предмета в зависимости от громкости произнесения звукоподражательных слов); «Угадай, какой идет дождь» (определение силы дождя по громкости и скорост</w:t>
      </w:r>
      <w:r>
        <w:rPr>
          <w:rFonts w:ascii="Times New Roman" w:hAnsi="Times New Roman" w:cs="Times New Roman"/>
          <w:sz w:val="28"/>
          <w:szCs w:val="28"/>
        </w:rPr>
        <w:t>и произнесения звукосочетания «кап-кап»).</w:t>
      </w:r>
      <w:proofErr w:type="gramEnd"/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группе, помимо игр и упражнений, направленных на развитие слухового внимания, необходимо шире использовать игры, способствующие формированию разных компонентов речевого слуха, непосредственно связанных с </w:t>
      </w:r>
      <w:r>
        <w:rPr>
          <w:rFonts w:ascii="Times New Roman" w:hAnsi="Times New Roman" w:cs="Times New Roman"/>
          <w:sz w:val="28"/>
          <w:szCs w:val="28"/>
        </w:rPr>
        <w:t xml:space="preserve">развитием голоса: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«Что ты слышишь?», «Кто умеет слушать?» (внимательно слушать, о чем «говорит» комната, улица); «Эхо», «Докончи слово», «Кто внимательный?» (внимательно слушать речь товарищей); игры, развивающие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 чем играет Петрушка</w:t>
      </w:r>
      <w:r>
        <w:rPr>
          <w:rFonts w:ascii="Times New Roman" w:hAnsi="Times New Roman" w:cs="Times New Roman"/>
          <w:sz w:val="28"/>
          <w:szCs w:val="28"/>
        </w:rPr>
        <w:t>?», «Какой инструмент?»,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чем играет?» (определение звучащего музыкального предмета по тембру); игры на восприятие тембра, силы и высоты голоса: </w:t>
      </w:r>
      <w:proofErr w:type="gramStart"/>
      <w:r>
        <w:rPr>
          <w:rFonts w:ascii="Times New Roman" w:hAnsi="Times New Roman" w:cs="Times New Roman"/>
          <w:sz w:val="28"/>
          <w:szCs w:val="28"/>
        </w:rPr>
        <w:t>«Узнай по голосу», «Кто говорит?», «Кто позвал?» (определение по тембру голоса говорящего товарища); «На</w:t>
      </w:r>
      <w:r>
        <w:rPr>
          <w:rFonts w:ascii="Times New Roman" w:hAnsi="Times New Roman" w:cs="Times New Roman"/>
          <w:sz w:val="28"/>
          <w:szCs w:val="28"/>
        </w:rPr>
        <w:t xml:space="preserve">йди, где спрятана кукла», «Находка», «Найди игрушку», «Какие часы?» (по изменению громкости звучащего предмета найти или определить, что это за предмет); «Угадай, кто пришел», </w:t>
      </w:r>
      <w:r>
        <w:rPr>
          <w:rFonts w:ascii="Times New Roman" w:hAnsi="Times New Roman" w:cs="Times New Roman"/>
          <w:sz w:val="28"/>
          <w:szCs w:val="28"/>
        </w:rPr>
        <w:lastRenderedPageBreak/>
        <w:t>«Угадай, чей это голос» (по изменению высоты тона голоса определить, какое живот</w:t>
      </w:r>
      <w:r>
        <w:rPr>
          <w:rFonts w:ascii="Times New Roman" w:hAnsi="Times New Roman" w:cs="Times New Roman"/>
          <w:sz w:val="28"/>
          <w:szCs w:val="28"/>
        </w:rPr>
        <w:t>ное: большое или маленькое).</w:t>
      </w:r>
      <w:proofErr w:type="gramEnd"/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работа по совершенствованию речевого слуха направлена на обучение детей умению определять и устанавливать различные изменения голоса (по силе, высоте, тембру). Эта работа является частью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общеречево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Старшим дошкольникам, помимо игр и упражнений, которые предлагались детям младших и средних групп (в усложненном, варианте), полезно давать и такие задания, в которых дети должны самостоятельно определять правильность воспроизведения того или</w:t>
      </w:r>
      <w:r>
        <w:rPr>
          <w:rFonts w:ascii="Times New Roman" w:hAnsi="Times New Roman" w:cs="Times New Roman"/>
          <w:sz w:val="28"/>
          <w:szCs w:val="28"/>
        </w:rPr>
        <w:t xml:space="preserve"> иного речевого материала, предложенного воспитателем. Например, отметить несоответствие содержания стихотворения громкости или скорости его чтения.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Развитию слухового внимания и речевого слуха способствует и анализ (оценка) рассказанных детьми художествен</w:t>
      </w:r>
      <w:r>
        <w:rPr>
          <w:rFonts w:ascii="Times New Roman" w:hAnsi="Times New Roman" w:cs="Times New Roman"/>
          <w:sz w:val="28"/>
          <w:szCs w:val="28"/>
        </w:rPr>
        <w:t>ных текстов с указанием того, как они переданы: громко или тихо, выразительно или нет.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 занятиях следует учить детей различать на слух разные виды интонации: просьбу или приказ, вопрос или повествование, предварительно объяснив, чем они отличаются. Опред</w:t>
      </w:r>
      <w:r>
        <w:rPr>
          <w:rFonts w:ascii="Times New Roman" w:hAnsi="Times New Roman" w:cs="Times New Roman"/>
          <w:sz w:val="28"/>
          <w:szCs w:val="28"/>
        </w:rPr>
        <w:t xml:space="preserve">еляя на слух виды интонации, дети лучше и точнее воспринимают содержание произведения, что помогает им в дальнейшем успешно менять тон, силу, тембр голоса при пересказе, драматизации,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сравнить, как говорит лиса в сказках «Колобок», «Теремок», «Лис</w:t>
      </w:r>
      <w:r>
        <w:rPr>
          <w:rFonts w:ascii="Times New Roman" w:hAnsi="Times New Roman" w:cs="Times New Roman"/>
          <w:sz w:val="28"/>
          <w:szCs w:val="28"/>
        </w:rPr>
        <w:t>а и козел»,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лиса», «Лисица и тетерев».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Развитию речевого слуха способствует и выразительное чтение художественных произведений воспитателем. «Играя» голосом, педагог читает отдельные эпизоды из сказок, передает диалог персонажей. Дети, слыша </w:t>
      </w:r>
      <w:r>
        <w:rPr>
          <w:rFonts w:ascii="Times New Roman" w:hAnsi="Times New Roman" w:cs="Times New Roman"/>
          <w:sz w:val="28"/>
          <w:szCs w:val="28"/>
        </w:rPr>
        <w:t>интонационно выразительную речь, сами стремятся при пересказе подражать голосам героев.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Развивает речевой слух прослушивание радиопередач, магнитофонных записей сказок, рассказов, стихотворений, прочитанных мастерами художественного слова. 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Работа по форми</w:t>
      </w:r>
      <w:r>
        <w:rPr>
          <w:rFonts w:ascii="Times New Roman" w:hAnsi="Times New Roman" w:cs="Times New Roman"/>
          <w:sz w:val="28"/>
          <w:szCs w:val="28"/>
        </w:rPr>
        <w:t>рованию правильного речевого дыхания осуществляется в процессе общего речевого развития. Особое внимание обращается на тех детей, у которых дыхание в покое поверхностное, неровное, с привлечением мышц шеи. Необходимо добиваться, чтобы дошкольники вдох сове</w:t>
      </w:r>
      <w:r>
        <w:rPr>
          <w:rFonts w:ascii="Times New Roman" w:hAnsi="Times New Roman" w:cs="Times New Roman"/>
          <w:sz w:val="28"/>
          <w:szCs w:val="28"/>
        </w:rPr>
        <w:t>ршали бесшумно, быстро (одновременно через рот и нос), выдох — плавно, немного замедленно.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Воспитание правильного речевого дыхания начинается с выработки длительного ротового выдоха, с умения экономно расходовать воздух в процессе протяжного произнесения з</w:t>
      </w:r>
      <w:r>
        <w:rPr>
          <w:rFonts w:ascii="Times New Roman" w:hAnsi="Times New Roman" w:cs="Times New Roman"/>
          <w:sz w:val="28"/>
          <w:szCs w:val="28"/>
        </w:rPr>
        <w:t>вуков с учетом своевременного его добора. Цель дыхательных упражнений — научить детей быстро, бесшумно производить вдох и рационально, плавно расходовать воздух на выдохе. Работа по воспитанию у детей умения регулировать и правильно пользоваться дыханием н</w:t>
      </w:r>
      <w:r>
        <w:rPr>
          <w:rFonts w:ascii="Times New Roman" w:hAnsi="Times New Roman" w:cs="Times New Roman"/>
          <w:sz w:val="28"/>
          <w:szCs w:val="28"/>
        </w:rPr>
        <w:t xml:space="preserve">ачинается с первой младшей группы и осуществляется в определенной последовательности: 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обучение спокойному, короткому вдоху и свободному, плавному, удлиненному, с достаточной силой выдоху (проводится на неречевом материале); 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обучение рациональному, </w:t>
      </w:r>
      <w:r>
        <w:rPr>
          <w:rFonts w:ascii="Times New Roman" w:hAnsi="Times New Roman" w:cs="Times New Roman"/>
          <w:sz w:val="28"/>
          <w:szCs w:val="28"/>
        </w:rPr>
        <w:t>экономному выдоху в процессе произнесения звуков (проводится при уточнении артикуляции звуков);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3) формирование правильного речевого дыхания в процессе речи (произнесение на одном выдохе фраз разной протяженности, содержащих от двух до пяти слов).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ительная работа, направленная на развитие речевого дыхания, состоит в том, чтобы научить детей производить быстрый вдох через рот и нос и плавно, равномерно, медленно выдыхать воздух с различной силой через рот. Воспитатель дает образец. Упражнения, дидакт</w:t>
      </w:r>
      <w:r>
        <w:rPr>
          <w:rFonts w:ascii="Times New Roman" w:hAnsi="Times New Roman" w:cs="Times New Roman"/>
          <w:sz w:val="28"/>
          <w:szCs w:val="28"/>
        </w:rPr>
        <w:t>ические игры проводятся частично на речевой гимнастике (сразу же после утренней), но в основном на занятиях по развитию речи.</w:t>
      </w:r>
    </w:p>
    <w:p w:rsidR="009B40F7" w:rsidRDefault="00723D7D">
      <w:pPr>
        <w:pStyle w:val="a9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Детям младших групп предлагают в игровой форме такие упражнения: сдувать с руки «снежинки»   (ватку; дуть на «султанчик»   (тонкие</w:t>
      </w:r>
      <w:r>
        <w:rPr>
          <w:rFonts w:ascii="Times New Roman" w:hAnsi="Times New Roman" w:cs="Times New Roman"/>
          <w:sz w:val="28"/>
          <w:szCs w:val="28"/>
        </w:rPr>
        <w:t xml:space="preserve"> полоски бумажек, приклеенные или привязанные к карандашу, палочке); погреть ладошки; дуть на подвешенные к нитке легкие бумажки с изображением бабочек, жуков, птичек; дуть на одуванчики, чтобы слетели пушинки. </w:t>
      </w:r>
      <w:proofErr w:type="gramEnd"/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Игры: «Чья снежинка улетит дальше», «Ветер»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Дети среднего и старшего дошкольного возраста также выполняют задания, связанные с развитием протяжного и длительного выдоха на неречевом материале. В игровой форме они задувают в ворота легкие предметы (например, ватку, «лыжника»), соревнуются, у ко</w:t>
      </w:r>
      <w:r>
        <w:rPr>
          <w:rFonts w:ascii="Times New Roman" w:hAnsi="Times New Roman" w:cs="Times New Roman"/>
          <w:sz w:val="28"/>
          <w:szCs w:val="28"/>
        </w:rPr>
        <w:t xml:space="preserve">го дальше улетит «снежинка», кто дольше сможет подуть на «листочки деревьев». Можно предложить им передвигать при помощи воздушной струи по гладкой поверхности стола легкие предметы: карандаши, пластмассовые шарики, приводить в движение вертушки, выдувать </w:t>
      </w:r>
      <w:r>
        <w:rPr>
          <w:rFonts w:ascii="Times New Roman" w:hAnsi="Times New Roman" w:cs="Times New Roman"/>
          <w:sz w:val="28"/>
          <w:szCs w:val="28"/>
        </w:rPr>
        <w:t>мыльные пузыри и т. д.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Проводить дыхательные упражнения и игры надо в хорошо проветренном помещении, не ранее чем за 1,5—2 часа после еды, одежда не должна стеснять шею, грудь и живот ребенка. Следует соблюдать дозировку упражнений, следить, чтобы дети про</w:t>
      </w:r>
      <w:r>
        <w:rPr>
          <w:rFonts w:ascii="Times New Roman" w:hAnsi="Times New Roman" w:cs="Times New Roman"/>
          <w:sz w:val="28"/>
          <w:szCs w:val="28"/>
        </w:rPr>
        <w:t>изводили вдох и выдох без напряжения, плавно (не поднимали плеч при вдохе, не втягивали живот при выдохе). Длительность упражнений не должна превышать 2—3 мин для детей младшего дошкольного возраста и 3—5 мин для среднего и старшего возраста. В процессе пр</w:t>
      </w:r>
      <w:r>
        <w:rPr>
          <w:rFonts w:ascii="Times New Roman" w:hAnsi="Times New Roman" w:cs="Times New Roman"/>
          <w:sz w:val="28"/>
          <w:szCs w:val="28"/>
        </w:rPr>
        <w:t>оведения дыхательных упражнений не следует добиваться полного выдоха.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Затем детей учат рационально расходовать воздух при фонации звуков. Для выработки ровного, удлиненного выдоха через рот детям предлагают в игровой форме произносить гласные и согласные з</w:t>
      </w:r>
      <w:r>
        <w:rPr>
          <w:rFonts w:ascii="Times New Roman" w:hAnsi="Times New Roman" w:cs="Times New Roman"/>
          <w:sz w:val="28"/>
          <w:szCs w:val="28"/>
        </w:rPr>
        <w:t xml:space="preserve">вуки с различной громкостью («Комары и комарики», «Большие и маленькие жуки», «Кто дольше споет песенку?», «Чья песенка длиннее?»). Дети произносят протяжно звуки А, У, О, И, 3, Ж, С,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 Игры проводятся в процессе уточнения и закрепления произнесения </w:t>
      </w:r>
      <w:r>
        <w:rPr>
          <w:rFonts w:ascii="Times New Roman" w:hAnsi="Times New Roman" w:cs="Times New Roman"/>
          <w:sz w:val="28"/>
          <w:szCs w:val="28"/>
        </w:rPr>
        <w:t xml:space="preserve">звуков. Особое внимание обращается на правильность воспроизведения нескольких звуков на одном выдохе.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Следует добиваться одинаковой длительности и громкости их произнесения, плавного перехода от одного звука к другому без добора воздуха между ними: А—У—,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И—, 3— Ж—. Далее можно предлагать задания на протяжное произнесение звукоподражания: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мяяу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гааав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 проведении дидактических игр и упражнений необходимо постоянно фиксировать внимание детей на длительности выдоха, на равномерности и плавности прои</w:t>
      </w:r>
      <w:r>
        <w:rPr>
          <w:rFonts w:ascii="Times New Roman" w:hAnsi="Times New Roman" w:cs="Times New Roman"/>
          <w:sz w:val="28"/>
          <w:szCs w:val="28"/>
        </w:rPr>
        <w:t>знесения звуков, подключая для этого слуховой контроль.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Далее детей учат правильно пользоваться голосом в процессе высказывания. Во время работы над дыханием воспитателю необходимо добиваться, чтобы дети младших групп при выдохе могли произнести фразу, </w:t>
      </w:r>
      <w:r>
        <w:rPr>
          <w:rFonts w:ascii="Times New Roman" w:hAnsi="Times New Roman" w:cs="Times New Roman"/>
          <w:sz w:val="28"/>
          <w:szCs w:val="28"/>
        </w:rPr>
        <w:t>состоящую минимум из 2—3 слов, а дети средней и старших групп — из 3—5 слов.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выработки речевого дыхания можно предлагать детям произносить на одном выдохе небольшие шутки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отвечать на вопросы по содержанию картины: «Что делает Таня? — Та</w:t>
      </w:r>
      <w:r>
        <w:rPr>
          <w:rFonts w:ascii="Times New Roman" w:hAnsi="Times New Roman" w:cs="Times New Roman"/>
          <w:sz w:val="28"/>
          <w:szCs w:val="28"/>
        </w:rPr>
        <w:t>ня поет»; «Где сидит сова? — Сова сидит на суку». При произнесении небольших фраз не следует допускать ненужных остановок между отдельными словами. Необходимо добиваться, чтобы дети произносили небольшую фразу на одном выдохе, а при произнесении фраз, сост</w:t>
      </w:r>
      <w:r>
        <w:rPr>
          <w:rFonts w:ascii="Times New Roman" w:hAnsi="Times New Roman" w:cs="Times New Roman"/>
          <w:sz w:val="28"/>
          <w:szCs w:val="28"/>
        </w:rPr>
        <w:t xml:space="preserve">оящих из 6—7 и более слов, правильно распределяли паузы с учетом текста. Хорошим материалом для упражнений могут быть загадки, пословицы, поговорки,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короткие стихотворения, небольшие считалки.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Важное место в развитии дыхания должны занять муз</w:t>
      </w:r>
      <w:r>
        <w:rPr>
          <w:rFonts w:ascii="Times New Roman" w:hAnsi="Times New Roman" w:cs="Times New Roman"/>
          <w:sz w:val="28"/>
          <w:szCs w:val="28"/>
        </w:rPr>
        <w:t>ыкальные занятия. Во время пения необходимо следить за правильным вдохом, за осанкой детей.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Укрепление и развитие артикуляционного аппарата, формирование правильного произношения звуков непременно способствуют улучшению звучания детского голоса.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Методы и п</w:t>
      </w:r>
      <w:r>
        <w:rPr>
          <w:rFonts w:ascii="Times New Roman" w:hAnsi="Times New Roman" w:cs="Times New Roman"/>
          <w:sz w:val="28"/>
          <w:szCs w:val="28"/>
        </w:rPr>
        <w:t>риемы развития артикуляционного аппарата, воспитания правильного звукопроизношения систематизированы и достаточно широко представлены в литературе. Поэтому нет необходимости освещать - данный раздел в нашей статье.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Работа над свойствами голоса: силой, высо</w:t>
      </w:r>
      <w:r>
        <w:rPr>
          <w:rFonts w:ascii="Times New Roman" w:hAnsi="Times New Roman" w:cs="Times New Roman"/>
          <w:sz w:val="28"/>
          <w:szCs w:val="28"/>
        </w:rPr>
        <w:t>той, тембром — проводится практически на всех занятиях.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Развитие силы голоса осуществляется по двум направлениям: 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1) формирование умения пользоваться голосом в зависимости от ситуации общения: отвечать достаточно громко на занятиях; говорить умеренно гром</w:t>
      </w:r>
      <w:r>
        <w:rPr>
          <w:rFonts w:ascii="Times New Roman" w:hAnsi="Times New Roman" w:cs="Times New Roman"/>
          <w:sz w:val="28"/>
          <w:szCs w:val="28"/>
        </w:rPr>
        <w:t>ко с воспитателем, с товарищами в группе, на улице; говорить тихо и даже шепотом во время отхода ко сну, за столом;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формирование умения менять силу голоса с учетом смыслового содержания высказывания, когда смена силы голоса выступает как элемент интонации. 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Таким образом, задача педагога в воспитании у детей силы голоса заключается не только в том, чтобы научить их о</w:t>
      </w:r>
      <w:r>
        <w:rPr>
          <w:rFonts w:ascii="Times New Roman" w:hAnsi="Times New Roman" w:cs="Times New Roman"/>
          <w:sz w:val="28"/>
          <w:szCs w:val="28"/>
        </w:rPr>
        <w:t xml:space="preserve">твечать на занятиях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громко, но и в том, чтобы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пользоваться одним из элементов интонации: повышать и понижать громкость голоса в зависимости от содержания текста, уметь контролировать собственную речь.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Работа по этим двум направ</w:t>
      </w:r>
      <w:r>
        <w:rPr>
          <w:rFonts w:ascii="Times New Roman" w:hAnsi="Times New Roman" w:cs="Times New Roman"/>
          <w:sz w:val="28"/>
          <w:szCs w:val="28"/>
        </w:rPr>
        <w:t xml:space="preserve">лениям ведется параллельно.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процессе уточнения и закрепления звуков (в старшем возрасте при дифференциации согласных 3—Ж, 3—ЗЬ) детям предлагают: произносить изолированные звуки с определенной громкостью  (громко, умеренно, тихо); произносить изолированн</w:t>
      </w:r>
      <w:r>
        <w:rPr>
          <w:rFonts w:ascii="Times New Roman" w:hAnsi="Times New Roman" w:cs="Times New Roman"/>
          <w:sz w:val="28"/>
          <w:szCs w:val="28"/>
        </w:rPr>
        <w:t xml:space="preserve">ые звуки с постепенным усилением и ослаблением голоса (А, У, 3, Ж); произносить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звукоподражения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звукосочетания с различной громкостью (ау,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>
        <w:rPr>
          <w:rFonts w:ascii="Times New Roman" w:hAnsi="Times New Roman" w:cs="Times New Roman"/>
          <w:sz w:val="28"/>
          <w:szCs w:val="28"/>
        </w:rPr>
        <w:t>, тик-так, тук-тук-тук, дзинь-дзинь и пр.);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слова громко и тихо в дидактических играх 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догова</w:t>
      </w:r>
      <w:r>
        <w:rPr>
          <w:rFonts w:ascii="Times New Roman" w:hAnsi="Times New Roman" w:cs="Times New Roman"/>
          <w:sz w:val="28"/>
          <w:szCs w:val="28"/>
        </w:rPr>
        <w:t>ривании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процессе чтения специально подобранных текстов; воспроизводить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шутки-чистоговорки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пословицы, поговорки, небольшие загадки громко, умеренно и тихо; читать стихи,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считалки с различной громкостью и сменой силы голоса.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процессе чтения сти</w:t>
      </w:r>
      <w:r>
        <w:rPr>
          <w:rFonts w:ascii="Times New Roman" w:hAnsi="Times New Roman" w:cs="Times New Roman"/>
          <w:sz w:val="28"/>
          <w:szCs w:val="28"/>
        </w:rPr>
        <w:t>хотворений, при пересказе сказок, при ответах на занятиях обращается внимание на правильность использования голоса, широко применяется образец, который дает воспитатель.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формировании умения управлять своим голосовым аппаратом с учетом условий общения вед</w:t>
      </w:r>
      <w:r>
        <w:rPr>
          <w:rFonts w:ascii="Times New Roman" w:hAnsi="Times New Roman" w:cs="Times New Roman"/>
          <w:sz w:val="28"/>
          <w:szCs w:val="28"/>
        </w:rPr>
        <w:t>ущее место занимают дидактические игры.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Для младшего дошкольного возраста рекомендуются следующие игры: «Паровоз и паровозик», «Позовем Аленку», «Большие и маленькие» (как лает собака и щенок; как квакает лягушка и лягушонок) «Песня ветра и ветерка», «Пост</w:t>
      </w:r>
      <w:r>
        <w:rPr>
          <w:rFonts w:ascii="Times New Roman" w:hAnsi="Times New Roman" w:cs="Times New Roman"/>
          <w:sz w:val="28"/>
          <w:szCs w:val="28"/>
        </w:rPr>
        <w:t xml:space="preserve">учим молоточком», «Тикают часы», «Комар и комарики», «Позови голубей» (произнесение звуков и звукосочетаний с различной громкостью). 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этом возрастном этапе чаще всего проводится работа с отдельными звуками или звукосочетаниями.    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Для детей средней гру</w:t>
      </w:r>
      <w:r>
        <w:rPr>
          <w:rFonts w:ascii="Times New Roman" w:hAnsi="Times New Roman" w:cs="Times New Roman"/>
          <w:sz w:val="28"/>
          <w:szCs w:val="28"/>
        </w:rPr>
        <w:t xml:space="preserve">ппы рекомендуются следующие игры: </w:t>
      </w:r>
      <w:proofErr w:type="gramStart"/>
      <w:r>
        <w:rPr>
          <w:rFonts w:ascii="Times New Roman" w:hAnsi="Times New Roman" w:cs="Times New Roman"/>
          <w:sz w:val="28"/>
          <w:szCs w:val="28"/>
        </w:rPr>
        <w:t>«Вьюга», «Ауканье», «Скажи, как я», «Эхо», «Кто позвал?», «Секрет», «Угадай, чей голос» (дети одной подгруппы произносят с различной громкостью звукоподражания, отдельные слова или фразы, а дети другой подгруппы определяют</w:t>
      </w:r>
      <w:r>
        <w:rPr>
          <w:rFonts w:ascii="Times New Roman" w:hAnsi="Times New Roman" w:cs="Times New Roman"/>
          <w:sz w:val="28"/>
          <w:szCs w:val="28"/>
        </w:rPr>
        <w:t>, кому они могут принадлежать).</w:t>
      </w:r>
      <w:proofErr w:type="gramEnd"/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упражнения в силе голоса используются шутки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 небольшие фразы.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старших группах даются упражнения, цель которых — научить детей пользоваться своим голосом в зависимости от ситуации общения: говорить тихо,</w:t>
      </w:r>
      <w:r>
        <w:rPr>
          <w:rFonts w:ascii="Times New Roman" w:hAnsi="Times New Roman" w:cs="Times New Roman"/>
          <w:sz w:val="28"/>
          <w:szCs w:val="28"/>
        </w:rPr>
        <w:t xml:space="preserve"> когда беседуешь с товарищами, отвечать достаточно громко на занятиях.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Упражнения на формирование умения менять высоту тона являются наиболее трудными, особенно для детей младшего и среднего дошкольного возраста. Поэтому в процессе обучения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</w:t>
      </w:r>
      <w:r>
        <w:rPr>
          <w:rFonts w:ascii="Times New Roman" w:hAnsi="Times New Roman" w:cs="Times New Roman"/>
          <w:sz w:val="28"/>
          <w:szCs w:val="28"/>
        </w:rPr>
        <w:t>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правильный образец речи взрослого.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Педагог читает рассказ или сказку, в содержании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звукоподражания. Он произносит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низким, то высоким голосом (за кошку и котенка, за собаку и щенка), а дети повторяют, подражая образцу.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 млад</w:t>
      </w:r>
      <w:r>
        <w:rPr>
          <w:rFonts w:ascii="Times New Roman" w:hAnsi="Times New Roman" w:cs="Times New Roman"/>
          <w:sz w:val="28"/>
          <w:szCs w:val="28"/>
        </w:rPr>
        <w:t>шем дошкольном возрасте (первая младшая группа)  обучение умению модулировать голосом по высоте осуществляется при помощи игр с использованием звукоподражаний: «Кошка и котята», «Собака и щенята», «Курица и цыплята» (взрослые особи животных «говорят» низки</w:t>
      </w:r>
      <w:r>
        <w:rPr>
          <w:rFonts w:ascii="Times New Roman" w:hAnsi="Times New Roman" w:cs="Times New Roman"/>
          <w:sz w:val="28"/>
          <w:szCs w:val="28"/>
        </w:rPr>
        <w:t>м голосом, детеныши — высоким). Формировать умение повышать и понижать тон голоса во фразовой речи можно с помощью игры «Кто дома?». Ребенок подходит к товарищу, стучит и спрашивает: «Андрей дома?» Тот отвечает: «Андрей дома». В дальнейшем задание можно ва</w:t>
      </w:r>
      <w:r>
        <w:rPr>
          <w:rFonts w:ascii="Times New Roman" w:hAnsi="Times New Roman" w:cs="Times New Roman"/>
          <w:sz w:val="28"/>
          <w:szCs w:val="28"/>
        </w:rPr>
        <w:t xml:space="preserve">рьировать: вводить в вопросы клички животных, а после ответа предложить отыскать соответствующую игрушку (которые предварительно спрятаны за ширмой). Во второй младшей группе можно предлагать детям задания, направленные на произнесение одних и тех же фраз </w:t>
      </w:r>
      <w:r>
        <w:rPr>
          <w:rFonts w:ascii="Times New Roman" w:hAnsi="Times New Roman" w:cs="Times New Roman"/>
          <w:sz w:val="28"/>
          <w:szCs w:val="28"/>
        </w:rPr>
        <w:t xml:space="preserve">(отрывки из знакомых сказок) с постепенным переходом от низкого тона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наоборот: «Как бы сказал медведь? медвежонок? лиса? лисенок?» 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Упражнять в умении менять высоту голоса, различать на слух смену тона поможет сказка «Волк и семеро козлят» (об</w:t>
      </w:r>
      <w:r>
        <w:rPr>
          <w:rFonts w:ascii="Times New Roman" w:hAnsi="Times New Roman" w:cs="Times New Roman"/>
          <w:sz w:val="28"/>
          <w:szCs w:val="28"/>
        </w:rPr>
        <w:t>работка А. Н. Толстого). Сначала педагог обращает внимание детей на то, каким голосом пел волк, когда он пришел к дому козлят в первый раз (грубым), и что произошло, когда кузнец сковал ему тоненький голосок (как у мамы-козы). После чтения сказки целесообр</w:t>
      </w:r>
      <w:r>
        <w:rPr>
          <w:rFonts w:ascii="Times New Roman" w:hAnsi="Times New Roman" w:cs="Times New Roman"/>
          <w:sz w:val="28"/>
          <w:szCs w:val="28"/>
        </w:rPr>
        <w:t>азно повторить песенку волка и козы, предложив детям определить, чей это голос.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повторении сказки «Три медведя» (Л. Н. Толстого) можно поупражнять детей в произнесении отдельных фраз низким, средним и высоким голосом (за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Настасью Петро</w:t>
      </w:r>
      <w:r>
        <w:rPr>
          <w:rFonts w:ascii="Times New Roman" w:hAnsi="Times New Roman" w:cs="Times New Roman"/>
          <w:sz w:val="28"/>
          <w:szCs w:val="28"/>
        </w:rPr>
        <w:t>вну, Мишутку), с разной громкостью, с повышением тона  в конце фразы.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средней группе даются упражнения, направленные на формирование у детей умения пользоваться вопросительной и утвердительной интонацией: «Мама мыла полы? Мама мыла полы». Можно предлагат</w:t>
      </w:r>
      <w:r>
        <w:rPr>
          <w:rFonts w:ascii="Times New Roman" w:hAnsi="Times New Roman" w:cs="Times New Roman"/>
          <w:sz w:val="28"/>
          <w:szCs w:val="28"/>
        </w:rPr>
        <w:t xml:space="preserve">ь одним детям самим придумывать вопросы, а другим отвечать на них. Для этой цели полезно использовать и специальный речевой материал: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шутки-чистоговорки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даются в качестве упражнений для развития артикуляции или для закрепления правил</w:t>
      </w:r>
      <w:r>
        <w:rPr>
          <w:rFonts w:ascii="Times New Roman" w:hAnsi="Times New Roman" w:cs="Times New Roman"/>
          <w:sz w:val="28"/>
          <w:szCs w:val="28"/>
        </w:rPr>
        <w:t>ьного произношения отдельных звуков: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у кого лиса?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у меня лиса»;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За-за-за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у кого коза?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За-за-за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у меня коза»; «Мама Милу мылом мыла? — Мама Милу мылом мыла» и пр. 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Для старших дошкольников такие задания усложняются, подбирают</w:t>
      </w:r>
      <w:r>
        <w:rPr>
          <w:rFonts w:ascii="Times New Roman" w:hAnsi="Times New Roman" w:cs="Times New Roman"/>
          <w:sz w:val="28"/>
          <w:szCs w:val="28"/>
        </w:rPr>
        <w:t xml:space="preserve">ся,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насыщенные звуками, требующими четкой дифференциации. Ребенок сначала задает вопрос, а затем сам же отвечает на него: «Заржавел железный замок? — Заржавел железный замок»; «Сушила Саша сушки? — Сушила Саша сушки». 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>
        <w:rPr>
          <w:rFonts w:ascii="Times New Roman" w:hAnsi="Times New Roman" w:cs="Times New Roman"/>
          <w:sz w:val="28"/>
          <w:szCs w:val="28"/>
        </w:rPr>
        <w:t xml:space="preserve">голоса полезно после заучивания детьми небольшого стихотворения ответить на вопросы по его содержанию. Один ребенок задает вопросы, другой читает выдержки из стихотворения. С целью выработки умения правильно пользоваться различными видами интонаций детям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таршей группы можно предлагать чтение стихотворений по ролям, например польской народной песенки «Сапожок»: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Был сапожник?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(1-й ребенок)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Был!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(2-й ребенок)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Шил сапожки?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(1-й ребенок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Шил!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(2-й ребенок)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Для кого сапожки?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(1-й ребенок)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соседской кошки!   </w:t>
      </w:r>
      <w:r>
        <w:rPr>
          <w:rFonts w:ascii="Times New Roman" w:hAnsi="Times New Roman" w:cs="Times New Roman"/>
          <w:sz w:val="28"/>
          <w:szCs w:val="28"/>
        </w:rPr>
        <w:tab/>
        <w:t>(2-й ребенок)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 чтении стихотворения А. Масленниковой «Рыбий жир» один ребенок спрашивает, произнося несколько фраз с интонацией вопр</w:t>
      </w:r>
      <w:r>
        <w:rPr>
          <w:rFonts w:ascii="Times New Roman" w:hAnsi="Times New Roman" w:cs="Times New Roman"/>
          <w:sz w:val="28"/>
          <w:szCs w:val="28"/>
        </w:rPr>
        <w:t>оса: «Что случилось? Что такое? Что за крик на сто квартир?», а другой отвечает: «Это мой братишка Коля принимает рыбий жир».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Нахождению правильных естественных интонаций помогает чтение стихов, пересказ в лицах.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Как мы уже отмечали, движения голоса по выс</w:t>
      </w:r>
      <w:r>
        <w:rPr>
          <w:rFonts w:ascii="Times New Roman" w:hAnsi="Times New Roman" w:cs="Times New Roman"/>
          <w:sz w:val="28"/>
          <w:szCs w:val="28"/>
        </w:rPr>
        <w:t xml:space="preserve">оте и силе, изменение тембра являются важными компонентами интонации. При проведении занятий, направленных на развитие интонационных средств выразительности, воспитатель расширяет голосовые возможности ребенка.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Полезны упражнения, где требуется произнесени</w:t>
      </w:r>
      <w:r>
        <w:rPr>
          <w:rFonts w:ascii="Times New Roman" w:hAnsi="Times New Roman" w:cs="Times New Roman"/>
          <w:sz w:val="28"/>
          <w:szCs w:val="28"/>
        </w:rPr>
        <w:t>е одних и тех же фраз с разными интонациями: просьба, вопрос, восклицание, утверждение, радость, удивление, обида, безразличие, испуг и 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детям предлагают произнести фразу «Я завтра пойду в кино» как утверждение факта, как вопрос, удивление, ра</w:t>
      </w:r>
      <w:r>
        <w:rPr>
          <w:rFonts w:ascii="Times New Roman" w:hAnsi="Times New Roman" w:cs="Times New Roman"/>
          <w:sz w:val="28"/>
          <w:szCs w:val="28"/>
        </w:rPr>
        <w:t>дость и пр. Можно предлагать произносить разные фразы: «Весна идет», «Наступила весна», «Зеленеет травка», «На деревьях появились листочки», «Прилетели птицы!» — сначала так, чтобы товарищам по группе было ясно: ребенок рад этому событию, затем с интонацие</w:t>
      </w:r>
      <w:r>
        <w:rPr>
          <w:rFonts w:ascii="Times New Roman" w:hAnsi="Times New Roman" w:cs="Times New Roman"/>
          <w:sz w:val="28"/>
          <w:szCs w:val="28"/>
        </w:rPr>
        <w:t xml:space="preserve">й удивления, огорчения, страха. 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Умение выделять голосом наиболее важные по смыслу слова отрабатывается при помощи специальных упражнений.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детям предлагают из фразы «Маше подарили красивую куклу» выделить голосом сначала слово «Маше» (сказать так</w:t>
      </w:r>
      <w:r>
        <w:rPr>
          <w:rFonts w:ascii="Times New Roman" w:hAnsi="Times New Roman" w:cs="Times New Roman"/>
          <w:sz w:val="28"/>
          <w:szCs w:val="28"/>
        </w:rPr>
        <w:t>, чтобы было ясно, что именно Маше подарили, а не другой девочке), затем слово «подарили» (а не купили), далее «красивую» (а не большую, например) и, наконец, слово «куклу» (а не другую игрушку).</w:t>
      </w:r>
      <w:proofErr w:type="gramEnd"/>
    </w:p>
    <w:p w:rsidR="009B40F7" w:rsidRDefault="00723D7D">
      <w:pPr>
        <w:pStyle w:val="a9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Формированию спокойного, негромкого голоса способствуют игры</w:t>
      </w:r>
      <w:r>
        <w:rPr>
          <w:rFonts w:ascii="Times New Roman" w:hAnsi="Times New Roman" w:cs="Times New Roman"/>
          <w:sz w:val="28"/>
          <w:szCs w:val="28"/>
        </w:rPr>
        <w:t xml:space="preserve"> «Диктор», «Комментатор», выработке уверенного, громкого голоса — «Командир», вежливого обращения с использованием соответствующей интонации — «Покупатель», «Продавец» и др. Многие игры и инсценировки воспитатель может подобрать сам.</w:t>
      </w:r>
      <w:proofErr w:type="gramEnd"/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Дети лишь тогда будут</w:t>
      </w:r>
      <w:r>
        <w:rPr>
          <w:rFonts w:ascii="Times New Roman" w:hAnsi="Times New Roman" w:cs="Times New Roman"/>
          <w:sz w:val="28"/>
          <w:szCs w:val="28"/>
        </w:rPr>
        <w:t xml:space="preserve"> правильно пользоваться голосом, употреблять соответствующие интонации, когда поймут и осознают то, о чем говорят.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Правильное восприятие и понимание художественных текстов с проведением соответствующей предварительной работы дают возможность детям при пере</w:t>
      </w:r>
      <w:r>
        <w:rPr>
          <w:rFonts w:ascii="Times New Roman" w:hAnsi="Times New Roman" w:cs="Times New Roman"/>
          <w:sz w:val="28"/>
          <w:szCs w:val="28"/>
        </w:rPr>
        <w:t xml:space="preserve">сказе сказок, чтении стихотворений использовать нужные интонационные средства. Если в младшем и даже в среднем дошкольном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возрасте образец чтения и рассказывания взрослого является ведущим методическим приемом, то в старшем дошкольном возрасте необходимо у</w:t>
      </w:r>
      <w:r>
        <w:rPr>
          <w:rFonts w:ascii="Times New Roman" w:hAnsi="Times New Roman" w:cs="Times New Roman"/>
          <w:sz w:val="28"/>
          <w:szCs w:val="28"/>
        </w:rPr>
        <w:t>чить детей разбираться во взаимоотношениях героев, самостоятельно передавать свои чувства.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Точность использования интонационных средств выразительности при воспроизведении текстов во многом зависит от подготовительной работы по восприятию и пониманию содер</w:t>
      </w:r>
      <w:r>
        <w:rPr>
          <w:rFonts w:ascii="Times New Roman" w:hAnsi="Times New Roman" w:cs="Times New Roman"/>
          <w:sz w:val="28"/>
          <w:szCs w:val="28"/>
        </w:rPr>
        <w:t>жания. Ребенку легче отразить характер героев, передать образы, если он хорошо их представляет. Например, дети правильно передадут речь медведя из сказки «Маша и медведь», если они предварительно знакомились с его повадками, представляют, какой он сильный.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Большое значение имеет правильный отбор художественных произведений, особенно поэтических. Они должны быть простыми и понятными по содержанию, несложными по форме. Такие произведения отобраны и рекомендованы «Программой воспитания и обучения в детском сад</w:t>
      </w:r>
      <w:r>
        <w:rPr>
          <w:rFonts w:ascii="Times New Roman" w:hAnsi="Times New Roman" w:cs="Times New Roman"/>
          <w:sz w:val="28"/>
          <w:szCs w:val="28"/>
        </w:rPr>
        <w:t>у».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Значительную помощь в развитии голосового аппарата оказывают игры-инсценировки, подвижные игры с диалогом, народные шутки-диалоги. Перевоплощение в любимых героев вызывает у детей попытки передавать при помощи голоса их речь, тем самым расширяя возможн</w:t>
      </w:r>
      <w:r>
        <w:rPr>
          <w:rFonts w:ascii="Times New Roman" w:hAnsi="Times New Roman" w:cs="Times New Roman"/>
          <w:sz w:val="28"/>
          <w:szCs w:val="28"/>
        </w:rPr>
        <w:t>ость своего голоса.</w:t>
      </w:r>
    </w:p>
    <w:p w:rsidR="009B40F7" w:rsidRDefault="009B40F7">
      <w:pPr>
        <w:pStyle w:val="a9"/>
        <w:jc w:val="both"/>
      </w:pP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Охрана речевого голоса и профилактика его нарушений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Недостатки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голосообразующей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могут быть вызваны разными причинами: нарушением гигиенических требований (чрезмерный крик, пение и громкая речь на улице в холодное время</w:t>
      </w:r>
      <w:r>
        <w:rPr>
          <w:rFonts w:ascii="Times New Roman" w:hAnsi="Times New Roman" w:cs="Times New Roman"/>
          <w:sz w:val="28"/>
          <w:szCs w:val="28"/>
        </w:rPr>
        <w:t xml:space="preserve"> года и пр.); некоторыми заболеваниями голосового аппарата; затруднениями, связанными с неправильным дыханием, например, при хронических ринитах; снижением слухового восприятия окружающей речи и др.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Громкая,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крикливая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 наблюдается у тех дошкольников, к</w:t>
      </w:r>
      <w:r>
        <w:rPr>
          <w:rFonts w:ascii="Times New Roman" w:hAnsi="Times New Roman" w:cs="Times New Roman"/>
          <w:sz w:val="28"/>
          <w:szCs w:val="28"/>
        </w:rPr>
        <w:t>оторые вынуждены постоянно находиться в среде с повышенным шумом (громкая речь в группе, включенные на повышенную громкость дома телевизоры, радиоприемники, магнитофоны). Чрезмерно громкая речь ухудшает произношение звуков, делает их менее внятными.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Отклонения в плавности звучания голоса чаще всего связаны с нарушениями координации дыхания и голосообразования, с судорогами дыхательных мышц и мышц гортани. Причинами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дискоординации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нередко являются сильное волнение, чрезмерное заблуждение. При этом голо</w:t>
      </w:r>
      <w:r>
        <w:rPr>
          <w:rFonts w:ascii="Times New Roman" w:hAnsi="Times New Roman" w:cs="Times New Roman"/>
          <w:sz w:val="28"/>
          <w:szCs w:val="28"/>
        </w:rPr>
        <w:t xml:space="preserve">с детей становится прерывистым, дрожащим. Нарушение плавности звучания голоса может наблюдаться после физических нагрузок,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подвижных игр.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Снижение функции голосообразования отмечается и при нарушениях физиологического дыхания у детей, имеющи</w:t>
      </w:r>
      <w:r>
        <w:rPr>
          <w:rFonts w:ascii="Times New Roman" w:hAnsi="Times New Roman" w:cs="Times New Roman"/>
          <w:sz w:val="28"/>
          <w:szCs w:val="28"/>
        </w:rPr>
        <w:t xml:space="preserve">х неправильную осанку, неудобно сидящих за столом, согнув спину и опираясь на него грудью. Затрудняет свободное голосообразование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верхнереберный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 дыхания,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когда вдох осуществляется с большим напряжением, нередко при участии мышц шеи.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 повышенном напр</w:t>
      </w:r>
      <w:r>
        <w:rPr>
          <w:rFonts w:ascii="Times New Roman" w:hAnsi="Times New Roman" w:cs="Times New Roman"/>
          <w:sz w:val="28"/>
          <w:szCs w:val="28"/>
        </w:rPr>
        <w:t xml:space="preserve">яжении голосовых связок наблюдается формированный, резкий звук.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 у таких детей на низких тонах звучит крикливо, на высоких — визгливо.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утечке воздуха через носоглотку, а также при ринитах голос приобретает носовой оттенок.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Снижение диапазона голос</w:t>
      </w:r>
      <w:r>
        <w:rPr>
          <w:rFonts w:ascii="Times New Roman" w:hAnsi="Times New Roman" w:cs="Times New Roman"/>
          <w:sz w:val="28"/>
          <w:szCs w:val="28"/>
        </w:rPr>
        <w:t>а по силе и высоте ведет к его монотонности, что отмечается у детей со сниженным слуховым восприятием, с недостаточно развитым речевым слухом.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 более серьезных отклонениях звучание голоса приобретает сиплый, хриплый, гнусавый, глухой, сдавленный характе</w:t>
      </w:r>
      <w:r>
        <w:rPr>
          <w:rFonts w:ascii="Times New Roman" w:hAnsi="Times New Roman" w:cs="Times New Roman"/>
          <w:sz w:val="28"/>
          <w:szCs w:val="28"/>
        </w:rPr>
        <w:t>р. Например, глухой голос имеют дети со сниженным слухом; гнусавый — дети с расщеплением твердого и мягкого неба; тихий, хриплый, гнусавый, быстро иссякающий, слабый, прерывающийся, переходящий в конце фразы на шепотную речь имеют дети, страдающие дизартри</w:t>
      </w:r>
      <w:r>
        <w:rPr>
          <w:rFonts w:ascii="Times New Roman" w:hAnsi="Times New Roman" w:cs="Times New Roman"/>
          <w:sz w:val="28"/>
          <w:szCs w:val="28"/>
        </w:rPr>
        <w:t xml:space="preserve">ей; прерывистый голос характерен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заикающихся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Дошкольники с такими нарушениями голоса нуждаются в помощи специалистов — врача, логопеда.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Охрана детского голоса включает не только соблюдение норм правильного его использования, но и предупреждение различ</w:t>
      </w:r>
      <w:r>
        <w:rPr>
          <w:rFonts w:ascii="Times New Roman" w:hAnsi="Times New Roman" w:cs="Times New Roman"/>
          <w:sz w:val="28"/>
          <w:szCs w:val="28"/>
        </w:rPr>
        <w:t>ных заболеваний. Даже незначительное снижение слуха, заболевание ушей, хронические насморки не должны оставаться без внимания.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охраны голоса, предупреждение его нарушений сводятся к следующему: 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соблюдение элементарных правил гигиены голо</w:t>
      </w:r>
      <w:r>
        <w:rPr>
          <w:rFonts w:ascii="Times New Roman" w:hAnsi="Times New Roman" w:cs="Times New Roman"/>
          <w:sz w:val="28"/>
          <w:szCs w:val="28"/>
        </w:rPr>
        <w:t>са и слуха;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организация правильного речевого режима в группе и вне ее; поддержание тишины в группах,  организация  спокойных,  тихих  игр;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подбор репертуара детских песен соответственно возрасту и физиологическим особенностям дошкольников;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— устранение</w:t>
      </w:r>
      <w:r>
        <w:rPr>
          <w:rFonts w:ascii="Times New Roman" w:hAnsi="Times New Roman" w:cs="Times New Roman"/>
          <w:sz w:val="28"/>
          <w:szCs w:val="28"/>
        </w:rPr>
        <w:t xml:space="preserve"> причин, вызывающих нарушения нормального голосообразования: своевременное лечение ринитов, заболевания ушей, верхних дыхательных путей. 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 развития   голоса: 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формирование    правильного    физиологического и речевого    дыхания, развитие</w:t>
      </w:r>
      <w:r>
        <w:rPr>
          <w:rFonts w:ascii="Times New Roman" w:hAnsi="Times New Roman" w:cs="Times New Roman"/>
          <w:sz w:val="28"/>
          <w:szCs w:val="28"/>
        </w:rPr>
        <w:t xml:space="preserve"> речевого слуха, устранение недостатков произношения;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устранение причин, вызывающих страх детей перед речевым высказыванием, привлечение стеснительных ребят к ответам на занятиях, к выступлениям на детских утренниках; 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развитие всех компонентов голоса</w:t>
      </w:r>
      <w:r>
        <w:rPr>
          <w:rFonts w:ascii="Times New Roman" w:hAnsi="Times New Roman" w:cs="Times New Roman"/>
          <w:sz w:val="28"/>
          <w:szCs w:val="28"/>
        </w:rPr>
        <w:t>, совершенствование  интонационной  стороны.</w:t>
      </w:r>
    </w:p>
    <w:p w:rsidR="009B40F7" w:rsidRDefault="009B40F7">
      <w:pPr>
        <w:pStyle w:val="a9"/>
        <w:ind w:firstLine="567"/>
        <w:jc w:val="both"/>
      </w:pPr>
    </w:p>
    <w:p w:rsidR="009B40F7" w:rsidRDefault="009B40F7">
      <w:pPr>
        <w:pStyle w:val="a9"/>
        <w:ind w:firstLine="567"/>
        <w:jc w:val="both"/>
      </w:pPr>
    </w:p>
    <w:p w:rsidR="009B40F7" w:rsidRDefault="009B40F7">
      <w:pPr>
        <w:pStyle w:val="a9"/>
        <w:ind w:firstLine="567"/>
        <w:jc w:val="both"/>
      </w:pPr>
    </w:p>
    <w:p w:rsidR="009B40F7" w:rsidRDefault="009B40F7">
      <w:pPr>
        <w:pStyle w:val="a9"/>
        <w:ind w:firstLine="567"/>
        <w:jc w:val="both"/>
      </w:pPr>
    </w:p>
    <w:p w:rsidR="009B40F7" w:rsidRDefault="009B40F7">
      <w:pPr>
        <w:pStyle w:val="a9"/>
        <w:ind w:firstLine="567"/>
        <w:jc w:val="both"/>
      </w:pPr>
    </w:p>
    <w:p w:rsidR="009B40F7" w:rsidRDefault="009B40F7">
      <w:pPr>
        <w:pStyle w:val="a9"/>
        <w:ind w:firstLine="567"/>
        <w:jc w:val="both"/>
      </w:pPr>
    </w:p>
    <w:p w:rsidR="009B40F7" w:rsidRDefault="009B40F7">
      <w:pPr>
        <w:pStyle w:val="a9"/>
        <w:ind w:firstLine="567"/>
        <w:jc w:val="both"/>
      </w:pPr>
    </w:p>
    <w:p w:rsidR="009B40F7" w:rsidRDefault="00723D7D">
      <w:pPr>
        <w:pStyle w:val="a9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Роль речи взрослых в развитии голоса детей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Чистый, звучный, подвижный голос, негромкая речь являются одним из показателей общей культуры воспитателя, служат хорошим примером для дошкольников.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Речь </w:t>
      </w:r>
      <w:r>
        <w:rPr>
          <w:rFonts w:ascii="Times New Roman" w:hAnsi="Times New Roman" w:cs="Times New Roman"/>
          <w:sz w:val="28"/>
          <w:szCs w:val="28"/>
        </w:rPr>
        <w:t>воспитателя должна быть эмоциональной, интонационно богатой, достаточно громкой, неторопливой. Очень важно, чтобы дошкольники слышали выразительную речь не только в детском саду, но и дома. Однако не всегда следует добиваться от детей, чтобы они точно копи</w:t>
      </w:r>
      <w:r>
        <w:rPr>
          <w:rFonts w:ascii="Times New Roman" w:hAnsi="Times New Roman" w:cs="Times New Roman"/>
          <w:sz w:val="28"/>
          <w:szCs w:val="28"/>
        </w:rPr>
        <w:t xml:space="preserve">ровали речь взрослых, нужно учить их осознанно передавать с помощью модуляции голоса свои чувства: радость, грусть, печаль, торжественность. Детям, говорящим тихо, надо постоянно напоминать о необходимости говорить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наоборот.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Высокая квалификация</w:t>
      </w:r>
      <w:r>
        <w:rPr>
          <w:rFonts w:ascii="Times New Roman" w:hAnsi="Times New Roman" w:cs="Times New Roman"/>
          <w:sz w:val="28"/>
          <w:szCs w:val="28"/>
        </w:rPr>
        <w:t xml:space="preserve"> музыкальных работников, умение показать детям, как надо правильно дышать, петь ту или иную песню, будут способствовать формированию у них чистого, звонкого, достаточно громкого голоса.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Голос является одним из показателей общей культуры речи человека. Начи</w:t>
      </w:r>
      <w:r>
        <w:rPr>
          <w:rFonts w:ascii="Times New Roman" w:hAnsi="Times New Roman" w:cs="Times New Roman"/>
          <w:sz w:val="28"/>
          <w:szCs w:val="28"/>
        </w:rPr>
        <w:t xml:space="preserve">ная с дошкольного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учить детей говорить друг с другом вежливо, не допускать повышенного тона, раздражительного голоса.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Манера говорить на повышенных тонах, пискливым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крикливым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голосом закрепляется быстро, дети привыкают к такой речи, и </w:t>
      </w:r>
      <w:r>
        <w:rPr>
          <w:rFonts w:ascii="Times New Roman" w:hAnsi="Times New Roman" w:cs="Times New Roman"/>
          <w:sz w:val="28"/>
          <w:szCs w:val="28"/>
        </w:rPr>
        <w:t>избавить их от этого недостатка бывает очень трудно.</w:t>
      </w:r>
    </w:p>
    <w:p w:rsidR="009B40F7" w:rsidRDefault="00723D7D">
      <w:pPr>
        <w:pStyle w:val="a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Очень важно учить детей слушать и слышать речь окружающих, внимательно относиться к своему высказыванию, говорить приветливым, доброжелательным тоном, правильно пользоваться громкостью с учетом условий о</w:t>
      </w:r>
      <w:r>
        <w:rPr>
          <w:rFonts w:ascii="Times New Roman" w:hAnsi="Times New Roman" w:cs="Times New Roman"/>
          <w:sz w:val="28"/>
          <w:szCs w:val="28"/>
        </w:rPr>
        <w:t xml:space="preserve">бщения, употреблять «вежливые слова»: спасибо, извините,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 Воспитатель должен поощрять доброжелательный тон детей в общении друг с другом.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Спокойный голос, доброжелательный тон взрослых не только по отношению к детям, но и друг к другу должн</w:t>
      </w:r>
      <w:r>
        <w:rPr>
          <w:rFonts w:ascii="Times New Roman" w:hAnsi="Times New Roman" w:cs="Times New Roman"/>
          <w:sz w:val="28"/>
          <w:szCs w:val="28"/>
        </w:rPr>
        <w:t>ы стать нормой любого педагогического коллектива.</w:t>
      </w:r>
    </w:p>
    <w:sectPr w:rsidR="009B40F7" w:rsidSect="009B40F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0F7"/>
    <w:rsid w:val="00723D7D"/>
    <w:rsid w:val="009B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B40F7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9B40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9B40F7"/>
    <w:pPr>
      <w:spacing w:after="120"/>
    </w:pPr>
  </w:style>
  <w:style w:type="paragraph" w:styleId="a6">
    <w:name w:val="List"/>
    <w:basedOn w:val="a5"/>
    <w:rsid w:val="009B40F7"/>
    <w:rPr>
      <w:rFonts w:cs="Mangal"/>
    </w:rPr>
  </w:style>
  <w:style w:type="paragraph" w:styleId="a7">
    <w:name w:val="Title"/>
    <w:basedOn w:val="a3"/>
    <w:rsid w:val="009B40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9B40F7"/>
    <w:pPr>
      <w:suppressLineNumbers/>
    </w:pPr>
    <w:rPr>
      <w:rFonts w:cs="Mangal"/>
    </w:rPr>
  </w:style>
  <w:style w:type="paragraph" w:styleId="a9">
    <w:name w:val="No Spacing"/>
    <w:rsid w:val="009B40F7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5105</Words>
  <Characters>29103</Characters>
  <Application>Microsoft Office Word</Application>
  <DocSecurity>0</DocSecurity>
  <Lines>242</Lines>
  <Paragraphs>68</Paragraphs>
  <ScaleCrop>false</ScaleCrop>
  <Company/>
  <LinksUpToDate>false</LinksUpToDate>
  <CharactersWithSpaces>34140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Subbotina Tatiana</cp:lastModifiedBy>
  <cp:revision>7</cp:revision>
  <cp:lastPrinted>2015-01-28T14:12:00Z</cp:lastPrinted>
  <dcterms:created xsi:type="dcterms:W3CDTF">2014-12-27T18:41:00Z</dcterms:created>
  <dcterms:modified xsi:type="dcterms:W3CDTF">2015-10-07T11:09:00Z</dcterms:modified>
</cp:coreProperties>
</file>