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4C" w:rsidRDefault="0079054C" w:rsidP="0079054C">
      <w:pPr>
        <w:jc w:val="center"/>
        <w:rPr>
          <w:rFonts w:ascii="Times New Roman" w:eastAsia="Times New Roman" w:hAnsi="Times New Roman" w:cs="Times New Roman"/>
          <w:sz w:val="24"/>
          <w:szCs w:val="24"/>
        </w:rPr>
      </w:pPr>
      <w:r w:rsidRPr="003E5510">
        <w:rPr>
          <w:rFonts w:ascii="Times New Roman" w:eastAsia="Times New Roman" w:hAnsi="Times New Roman" w:cs="Times New Roman"/>
          <w:sz w:val="24"/>
          <w:szCs w:val="24"/>
        </w:rPr>
        <w:t xml:space="preserve">МУНИЦИПАЛЬНОЕ БЮДЖЕТНОЕ ОБЩЕОБРАЗОВАТЕЛЬНОЕ УЧРЕЖДЕНИЕ  </w:t>
      </w:r>
      <w:r>
        <w:rPr>
          <w:rFonts w:ascii="Times New Roman" w:eastAsia="Times New Roman" w:hAnsi="Times New Roman" w:cs="Times New Roman"/>
          <w:sz w:val="24"/>
          <w:szCs w:val="24"/>
        </w:rPr>
        <w:t>«</w:t>
      </w:r>
      <w:r w:rsidRPr="003E5510">
        <w:rPr>
          <w:rFonts w:ascii="Times New Roman" w:eastAsia="Times New Roman" w:hAnsi="Times New Roman" w:cs="Times New Roman"/>
          <w:sz w:val="24"/>
          <w:szCs w:val="24"/>
        </w:rPr>
        <w:t>ЕРНОВС</w:t>
      </w:r>
      <w:r>
        <w:rPr>
          <w:rFonts w:ascii="Times New Roman" w:eastAsia="Times New Roman" w:hAnsi="Times New Roman" w:cs="Times New Roman"/>
          <w:sz w:val="24"/>
          <w:szCs w:val="24"/>
        </w:rPr>
        <w:t>КАЯ ОСНОВНАЯ  ШКОЛА»</w:t>
      </w:r>
    </w:p>
    <w:p w:rsidR="0079054C" w:rsidRPr="003E5510" w:rsidRDefault="0079054C" w:rsidP="0079054C">
      <w:pPr>
        <w:jc w:val="center"/>
        <w:rPr>
          <w:rFonts w:ascii="Times New Roman" w:eastAsia="Times New Roman" w:hAnsi="Times New Roman" w:cs="Times New Roman"/>
          <w:sz w:val="24"/>
          <w:szCs w:val="24"/>
        </w:rPr>
      </w:pPr>
      <w:r w:rsidRPr="003E5510">
        <w:rPr>
          <w:rFonts w:ascii="Times New Roman" w:eastAsia="Times New Roman" w:hAnsi="Times New Roman" w:cs="Times New Roman"/>
          <w:sz w:val="24"/>
          <w:szCs w:val="24"/>
        </w:rPr>
        <w:t>МОСКОВСКАЯ ОБЛАСТЬ, ЗАРАЙСКИЙ РАЙОН,  д</w:t>
      </w:r>
      <w:proofErr w:type="gramStart"/>
      <w:r w:rsidRPr="003E5510">
        <w:rPr>
          <w:rFonts w:ascii="Times New Roman" w:eastAsia="Times New Roman" w:hAnsi="Times New Roman" w:cs="Times New Roman"/>
          <w:sz w:val="24"/>
          <w:szCs w:val="24"/>
        </w:rPr>
        <w:t>..</w:t>
      </w:r>
      <w:proofErr w:type="gramEnd"/>
      <w:r w:rsidRPr="003E5510">
        <w:rPr>
          <w:rFonts w:ascii="Times New Roman" w:eastAsia="Times New Roman" w:hAnsi="Times New Roman" w:cs="Times New Roman"/>
          <w:sz w:val="24"/>
          <w:szCs w:val="24"/>
        </w:rPr>
        <w:t>ЕРНОВО, ул. ДАЧНАЯ, д. 87</w:t>
      </w:r>
    </w:p>
    <w:p w:rsidR="0079054C" w:rsidRDefault="0079054C" w:rsidP="0079054C">
      <w:pPr>
        <w:rPr>
          <w:rFonts w:ascii="Times New Roman" w:hAnsi="Times New Roman" w:cs="Times New Roman"/>
          <w:sz w:val="24"/>
          <w:szCs w:val="24"/>
        </w:rPr>
      </w:pPr>
      <w:r>
        <w:rPr>
          <w:rFonts w:ascii="Times New Roman" w:hAnsi="Times New Roman" w:cs="Times New Roman"/>
          <w:sz w:val="24"/>
          <w:szCs w:val="24"/>
        </w:rPr>
        <w:t xml:space="preserve">                                                                                                                                                                                  </w:t>
      </w:r>
      <w:r w:rsidRPr="003E5510">
        <w:rPr>
          <w:rFonts w:ascii="Times New Roman" w:eastAsia="Times New Roman" w:hAnsi="Times New Roman" w:cs="Times New Roman"/>
          <w:sz w:val="24"/>
          <w:szCs w:val="24"/>
        </w:rPr>
        <w:t>Утверждаю:</w:t>
      </w:r>
    </w:p>
    <w:p w:rsidR="0079054C" w:rsidRPr="003E5510" w:rsidRDefault="0079054C" w:rsidP="0079054C">
      <w:pPr>
        <w:jc w:val="right"/>
        <w:rPr>
          <w:rFonts w:ascii="Times New Roman" w:eastAsia="Times New Roman" w:hAnsi="Times New Roman" w:cs="Times New Roman"/>
          <w:sz w:val="24"/>
          <w:szCs w:val="24"/>
        </w:rPr>
      </w:pPr>
      <w:r>
        <w:rPr>
          <w:rFonts w:ascii="Times New Roman" w:hAnsi="Times New Roman" w:cs="Times New Roman"/>
          <w:sz w:val="24"/>
          <w:szCs w:val="24"/>
        </w:rPr>
        <w:t xml:space="preserve">Директор МБОУ </w:t>
      </w:r>
      <w:proofErr w:type="spellStart"/>
      <w:r>
        <w:rPr>
          <w:rFonts w:ascii="Times New Roman" w:hAnsi="Times New Roman" w:cs="Times New Roman"/>
          <w:sz w:val="24"/>
          <w:szCs w:val="24"/>
        </w:rPr>
        <w:t>Ерновская</w:t>
      </w:r>
      <w:proofErr w:type="spellEnd"/>
      <w:r>
        <w:rPr>
          <w:rFonts w:ascii="Times New Roman" w:hAnsi="Times New Roman" w:cs="Times New Roman"/>
          <w:sz w:val="24"/>
          <w:szCs w:val="24"/>
        </w:rPr>
        <w:t xml:space="preserve">  основная</w:t>
      </w:r>
      <w:r w:rsidRPr="003E5510">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школа»</w:t>
      </w:r>
    </w:p>
    <w:p w:rsidR="0079054C" w:rsidRPr="003E5510" w:rsidRDefault="0079054C" w:rsidP="0079054C">
      <w:pPr>
        <w:jc w:val="right"/>
        <w:rPr>
          <w:rFonts w:ascii="Times New Roman" w:eastAsia="Times New Roman" w:hAnsi="Times New Roman" w:cs="Times New Roman"/>
          <w:sz w:val="24"/>
          <w:szCs w:val="24"/>
        </w:rPr>
      </w:pPr>
      <w:r w:rsidRPr="003E5510">
        <w:rPr>
          <w:rFonts w:ascii="Times New Roman" w:eastAsia="Times New Roman" w:hAnsi="Times New Roman" w:cs="Times New Roman"/>
          <w:sz w:val="24"/>
          <w:szCs w:val="24"/>
        </w:rPr>
        <w:t>______________/Сорокин Л.Н./</w:t>
      </w:r>
    </w:p>
    <w:p w:rsidR="0079054C" w:rsidRPr="003E5510" w:rsidRDefault="0079054C" w:rsidP="0079054C">
      <w:pPr>
        <w:jc w:val="right"/>
        <w:rPr>
          <w:rFonts w:ascii="Times New Roman" w:eastAsia="Times New Roman" w:hAnsi="Times New Roman" w:cs="Times New Roman"/>
          <w:sz w:val="24"/>
          <w:szCs w:val="24"/>
        </w:rPr>
      </w:pPr>
      <w:r>
        <w:rPr>
          <w:rFonts w:ascii="Times New Roman" w:hAnsi="Times New Roman" w:cs="Times New Roman"/>
          <w:sz w:val="24"/>
          <w:szCs w:val="24"/>
        </w:rPr>
        <w:t>«___»_______________2015</w:t>
      </w:r>
      <w:r w:rsidRPr="003E5510">
        <w:rPr>
          <w:rFonts w:ascii="Times New Roman" w:eastAsia="Times New Roman" w:hAnsi="Times New Roman" w:cs="Times New Roman"/>
          <w:sz w:val="24"/>
          <w:szCs w:val="24"/>
        </w:rPr>
        <w:t>г.</w:t>
      </w:r>
    </w:p>
    <w:p w:rsidR="0079054C" w:rsidRPr="003E5510" w:rsidRDefault="0079054C" w:rsidP="0079054C">
      <w:pPr>
        <w:rPr>
          <w:rFonts w:ascii="Times New Roman" w:eastAsia="Times New Roman" w:hAnsi="Times New Roman" w:cs="Times New Roman"/>
          <w:sz w:val="24"/>
          <w:szCs w:val="24"/>
        </w:rPr>
      </w:pPr>
    </w:p>
    <w:p w:rsidR="0079054C" w:rsidRPr="003E5510" w:rsidRDefault="0079054C" w:rsidP="0079054C">
      <w:pPr>
        <w:rPr>
          <w:rFonts w:ascii="Times New Roman" w:eastAsia="Times New Roman" w:hAnsi="Times New Roman" w:cs="Times New Roman"/>
          <w:sz w:val="24"/>
          <w:szCs w:val="24"/>
        </w:rPr>
      </w:pPr>
    </w:p>
    <w:p w:rsidR="0079054C" w:rsidRPr="003E5510" w:rsidRDefault="0079054C" w:rsidP="0079054C">
      <w:pPr>
        <w:jc w:val="center"/>
        <w:rPr>
          <w:rFonts w:ascii="Times New Roman" w:eastAsia="Times New Roman" w:hAnsi="Times New Roman" w:cs="Times New Roman"/>
          <w:sz w:val="24"/>
          <w:szCs w:val="24"/>
        </w:rPr>
      </w:pPr>
      <w:r w:rsidRPr="003E5510">
        <w:rPr>
          <w:rFonts w:ascii="Times New Roman" w:eastAsia="Times New Roman" w:hAnsi="Times New Roman" w:cs="Times New Roman"/>
          <w:sz w:val="24"/>
          <w:szCs w:val="24"/>
        </w:rPr>
        <w:t>Рабочая программа</w:t>
      </w:r>
    </w:p>
    <w:p w:rsidR="0079054C" w:rsidRPr="003E5510" w:rsidRDefault="0079054C" w:rsidP="007905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кружка « Юный турист</w:t>
      </w:r>
      <w:r w:rsidRPr="003E5510">
        <w:rPr>
          <w:rFonts w:ascii="Times New Roman" w:eastAsia="Times New Roman" w:hAnsi="Times New Roman" w:cs="Times New Roman"/>
          <w:sz w:val="24"/>
          <w:szCs w:val="24"/>
        </w:rPr>
        <w:t xml:space="preserve"> »</w:t>
      </w:r>
    </w:p>
    <w:p w:rsidR="0079054C" w:rsidRPr="003E5510" w:rsidRDefault="0079054C" w:rsidP="0079054C">
      <w:pPr>
        <w:jc w:val="center"/>
        <w:rPr>
          <w:rFonts w:ascii="Times New Roman" w:eastAsia="Times New Roman" w:hAnsi="Times New Roman" w:cs="Times New Roman"/>
          <w:sz w:val="24"/>
          <w:szCs w:val="24"/>
        </w:rPr>
      </w:pPr>
      <w:r w:rsidRPr="003E5510">
        <w:rPr>
          <w:rFonts w:ascii="Times New Roman" w:eastAsia="Times New Roman" w:hAnsi="Times New Roman" w:cs="Times New Roman"/>
          <w:sz w:val="24"/>
          <w:szCs w:val="24"/>
        </w:rPr>
        <w:t>4класс</w:t>
      </w:r>
    </w:p>
    <w:p w:rsidR="0079054C" w:rsidRPr="003E5510" w:rsidRDefault="0079054C" w:rsidP="0079054C">
      <w:pPr>
        <w:jc w:val="center"/>
        <w:rPr>
          <w:rFonts w:ascii="Times New Roman" w:eastAsia="Times New Roman" w:hAnsi="Times New Roman" w:cs="Times New Roman"/>
          <w:sz w:val="24"/>
          <w:szCs w:val="24"/>
        </w:rPr>
      </w:pPr>
    </w:p>
    <w:p w:rsidR="0079054C" w:rsidRPr="003E5510" w:rsidRDefault="0079054C" w:rsidP="0079054C">
      <w:pPr>
        <w:jc w:val="center"/>
        <w:rPr>
          <w:rFonts w:ascii="Times New Roman" w:eastAsia="Times New Roman" w:hAnsi="Times New Roman" w:cs="Times New Roman"/>
          <w:sz w:val="24"/>
          <w:szCs w:val="24"/>
        </w:rPr>
      </w:pPr>
      <w:r>
        <w:rPr>
          <w:rFonts w:ascii="Times New Roman" w:hAnsi="Times New Roman" w:cs="Times New Roman"/>
          <w:sz w:val="24"/>
          <w:szCs w:val="24"/>
        </w:rPr>
        <w:t>2015 – 2016</w:t>
      </w:r>
      <w:r w:rsidRPr="003E5510">
        <w:rPr>
          <w:rFonts w:ascii="Times New Roman" w:eastAsia="Times New Roman" w:hAnsi="Times New Roman" w:cs="Times New Roman"/>
          <w:sz w:val="24"/>
          <w:szCs w:val="24"/>
        </w:rPr>
        <w:t xml:space="preserve"> учебный год</w:t>
      </w:r>
    </w:p>
    <w:p w:rsidR="0079054C" w:rsidRPr="003E5510" w:rsidRDefault="0079054C" w:rsidP="0079054C">
      <w:pPr>
        <w:rPr>
          <w:rFonts w:ascii="Times New Roman" w:eastAsia="Times New Roman" w:hAnsi="Times New Roman" w:cs="Times New Roman"/>
          <w:sz w:val="24"/>
          <w:szCs w:val="24"/>
        </w:rPr>
      </w:pPr>
    </w:p>
    <w:p w:rsidR="0079054C" w:rsidRPr="003E5510" w:rsidRDefault="0079054C" w:rsidP="0079054C">
      <w:pPr>
        <w:jc w:val="right"/>
        <w:rPr>
          <w:rFonts w:ascii="Times New Roman" w:eastAsia="Times New Roman" w:hAnsi="Times New Roman" w:cs="Times New Roman"/>
          <w:sz w:val="24"/>
          <w:szCs w:val="24"/>
        </w:rPr>
      </w:pPr>
      <w:r w:rsidRPr="003E5510">
        <w:rPr>
          <w:rFonts w:ascii="Times New Roman" w:eastAsia="Times New Roman" w:hAnsi="Times New Roman" w:cs="Times New Roman"/>
          <w:sz w:val="24"/>
          <w:szCs w:val="24"/>
        </w:rPr>
        <w:t xml:space="preserve">  Составитель: Зайцева Варвара Ивановна</w:t>
      </w:r>
    </w:p>
    <w:p w:rsidR="0079054C" w:rsidRPr="003E5510" w:rsidRDefault="0079054C" w:rsidP="0079054C">
      <w:pPr>
        <w:jc w:val="right"/>
        <w:rPr>
          <w:rFonts w:ascii="Times New Roman" w:eastAsia="Times New Roman" w:hAnsi="Times New Roman" w:cs="Times New Roman"/>
          <w:sz w:val="24"/>
          <w:szCs w:val="24"/>
        </w:rPr>
      </w:pPr>
      <w:r w:rsidRPr="003E5510">
        <w:rPr>
          <w:rFonts w:ascii="Times New Roman" w:eastAsia="Times New Roman" w:hAnsi="Times New Roman" w:cs="Times New Roman"/>
          <w:sz w:val="24"/>
          <w:szCs w:val="24"/>
        </w:rPr>
        <w:t>учитель начальных классов</w:t>
      </w:r>
    </w:p>
    <w:p w:rsidR="0079054C" w:rsidRPr="003E5510" w:rsidRDefault="0079054C" w:rsidP="0079054C">
      <w:pPr>
        <w:jc w:val="right"/>
        <w:rPr>
          <w:rFonts w:ascii="Times New Roman" w:eastAsia="Times New Roman" w:hAnsi="Times New Roman" w:cs="Times New Roman"/>
          <w:sz w:val="24"/>
          <w:szCs w:val="24"/>
        </w:rPr>
      </w:pPr>
      <w:r w:rsidRPr="003E5510">
        <w:rPr>
          <w:rFonts w:ascii="Times New Roman" w:eastAsia="Times New Roman" w:hAnsi="Times New Roman" w:cs="Times New Roman"/>
          <w:sz w:val="24"/>
          <w:szCs w:val="24"/>
        </w:rPr>
        <w:t xml:space="preserve">                                                                                                                                         высшей квалификационной категории</w:t>
      </w:r>
    </w:p>
    <w:p w:rsidR="0079054C" w:rsidRDefault="0079054C" w:rsidP="0079054C">
      <w:pPr>
        <w:spacing w:after="0"/>
      </w:pPr>
    </w:p>
    <w:p w:rsidR="0079054C" w:rsidRPr="0079054C" w:rsidRDefault="0079054C" w:rsidP="0079054C">
      <w:pPr>
        <w:spacing w:after="0"/>
        <w:jc w:val="center"/>
        <w:rPr>
          <w:rFonts w:ascii="Times New Roman" w:eastAsia="Times New Roman" w:hAnsi="Times New Roman" w:cs="Times New Roman"/>
          <w:b/>
          <w:sz w:val="24"/>
          <w:szCs w:val="24"/>
        </w:rPr>
      </w:pPr>
      <w:r w:rsidRPr="0079054C">
        <w:rPr>
          <w:rFonts w:ascii="Times New Roman" w:eastAsia="Times New Roman" w:hAnsi="Times New Roman" w:cs="Times New Roman"/>
          <w:b/>
          <w:sz w:val="24"/>
          <w:szCs w:val="24"/>
        </w:rPr>
        <w:lastRenderedPageBreak/>
        <w:t>Пояснительная записка</w:t>
      </w:r>
    </w:p>
    <w:p w:rsidR="0079054C" w:rsidRPr="0079054C" w:rsidRDefault="0079054C" w:rsidP="0079054C">
      <w:pPr>
        <w:spacing w:after="0"/>
        <w:rPr>
          <w:rFonts w:ascii="Times New Roman" w:eastAsia="Times New Roman" w:hAnsi="Times New Roman" w:cs="Times New Roman"/>
          <w:sz w:val="24"/>
          <w:szCs w:val="24"/>
        </w:rPr>
      </w:pPr>
    </w:p>
    <w:p w:rsidR="0079054C" w:rsidRPr="0079054C" w:rsidRDefault="0079054C" w:rsidP="0079054C">
      <w:pPr>
        <w:spacing w:after="0"/>
        <w:rPr>
          <w:rFonts w:ascii="Times New Roman" w:eastAsia="Times New Roman" w:hAnsi="Times New Roman" w:cs="Times New Roman"/>
          <w:sz w:val="24"/>
          <w:szCs w:val="24"/>
        </w:rPr>
      </w:pPr>
      <w:r>
        <w:rPr>
          <w:rFonts w:ascii="Times New Roman" w:hAnsi="Times New Roman" w:cs="Times New Roman"/>
          <w:sz w:val="24"/>
          <w:szCs w:val="24"/>
        </w:rPr>
        <w:t>Программа кружка «Юный турист</w:t>
      </w:r>
      <w:r w:rsidRPr="0079054C">
        <w:rPr>
          <w:rFonts w:ascii="Times New Roman" w:eastAsia="Times New Roman" w:hAnsi="Times New Roman" w:cs="Times New Roman"/>
          <w:sz w:val="24"/>
          <w:szCs w:val="24"/>
        </w:rPr>
        <w:t xml:space="preserve">» разработана на основе Федерального компонента Государственного образовательного стандарта основного общего образования, комплексной программы «Физическое воспитание 1-11 классы» авторы В.И.Лях, </w:t>
      </w:r>
      <w:proofErr w:type="spellStart"/>
      <w:r w:rsidRPr="0079054C">
        <w:rPr>
          <w:rFonts w:ascii="Times New Roman" w:eastAsia="Times New Roman" w:hAnsi="Times New Roman" w:cs="Times New Roman"/>
          <w:sz w:val="24"/>
          <w:szCs w:val="24"/>
        </w:rPr>
        <w:t>А.А.Зданевич</w:t>
      </w:r>
      <w:proofErr w:type="spellEnd"/>
      <w:r w:rsidRPr="0079054C">
        <w:rPr>
          <w:rFonts w:ascii="Times New Roman" w:eastAsia="Times New Roman" w:hAnsi="Times New Roman" w:cs="Times New Roman"/>
          <w:sz w:val="24"/>
          <w:szCs w:val="24"/>
        </w:rPr>
        <w:t xml:space="preserve">, М.: Просвещение, 2007 год. </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Туристско-краеведческая деятельность является одной из самых доступных и эффективных форм интерактивного развития ребёнка.</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Туристские занятия, походы, экскурсии, правильно подготовленные и хорошо проведённые, благотворно влияют на здоровье. Вместе с тем они обогащают детей знаниями, развивают волю, инициативу, стремление преодолевать трудности, дисциплинируют и организуют.</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Данная программа направлена на развитие оздоровительно-познавательной деятельнос</w:t>
      </w:r>
      <w:r>
        <w:rPr>
          <w:rFonts w:ascii="Times New Roman" w:hAnsi="Times New Roman" w:cs="Times New Roman"/>
          <w:sz w:val="24"/>
          <w:szCs w:val="24"/>
        </w:rPr>
        <w:t xml:space="preserve">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Программа «Юный </w:t>
      </w:r>
      <w:r w:rsidRPr="0079054C">
        <w:rPr>
          <w:rFonts w:ascii="Times New Roman" w:eastAsia="Times New Roman" w:hAnsi="Times New Roman" w:cs="Times New Roman"/>
          <w:sz w:val="24"/>
          <w:szCs w:val="24"/>
        </w:rPr>
        <w:t>турист» предполагает подготовку и проведение занятий, туристских мероприятий (соревнований, походов и т. д.) таким образом, чтобы оказывалось преимущественное воздействие образовательно-воспитательного процесса на двигательную, творческую, познавательную и эмоциональную сферу ребёнка в непосредственном контакте с действительностью - окружающей природой и социальной средой. При этом адаптация организма ребёнка к физическим нагрузкам предполагает необходимость их строгого дозирования по объёму, продолжительности и напряжённости в соответствии с полом и возрастом детей.</w:t>
      </w:r>
    </w:p>
    <w:p w:rsidR="0079054C" w:rsidRPr="0079054C" w:rsidRDefault="0079054C" w:rsidP="0079054C">
      <w:pPr>
        <w:spacing w:after="0"/>
        <w:rPr>
          <w:rFonts w:ascii="Times New Roman" w:eastAsia="Times New Roman" w:hAnsi="Times New Roman" w:cs="Times New Roman"/>
          <w:sz w:val="24"/>
          <w:szCs w:val="24"/>
        </w:rPr>
      </w:pPr>
      <w:proofErr w:type="gramStart"/>
      <w:r w:rsidRPr="0079054C">
        <w:rPr>
          <w:rFonts w:ascii="Times New Roman" w:eastAsia="Times New Roman" w:hAnsi="Times New Roman" w:cs="Times New Roman"/>
          <w:sz w:val="24"/>
          <w:szCs w:val="24"/>
        </w:rPr>
        <w:t>Предполагается, что большая часть занятий будет проводиться на открытом воздухе, на школьном дворе или парке, в лесу, поэтому каждая тема занятий - организация активной оздоровительно-спортивной деятельности (физические упражнения; подвижные игры; мини-соревнования; состязания в помещениях и на природе; туристские и оздоровительные прогулки)  и познавательно-творческой деятельности обучающихся (экскурсии, беседы; коллективные чтения и обсуждения произведений о природе и путешествиях;</w:t>
      </w:r>
      <w:proofErr w:type="gramEnd"/>
      <w:r w:rsidRPr="0079054C">
        <w:rPr>
          <w:rFonts w:ascii="Times New Roman" w:eastAsia="Times New Roman" w:hAnsi="Times New Roman" w:cs="Times New Roman"/>
          <w:sz w:val="24"/>
          <w:szCs w:val="24"/>
        </w:rPr>
        <w:t xml:space="preserve"> изготовление поделок из природного материала, рисование природных объектов).</w:t>
      </w:r>
      <w:r w:rsidRPr="0079054C">
        <w:rPr>
          <w:rFonts w:ascii="Times New Roman" w:eastAsia="Times New Roman" w:hAnsi="Times New Roman" w:cs="Times New Roman"/>
          <w:sz w:val="24"/>
          <w:szCs w:val="24"/>
        </w:rPr>
        <w:tab/>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Воспитанники  непосредственно знакомятся с окружающим их миром - своей деревней, ближайшей зелёной зоной. У них формируются начальные навыки здорового образа жизни и безопасного поведения в окружающем мире. Они  расширяют зону познания окружающего мира и знакомятся с достопримечательностями деревни и района</w:t>
      </w:r>
      <w:proofErr w:type="gramStart"/>
      <w:r w:rsidRPr="0079054C">
        <w:rPr>
          <w:rFonts w:ascii="Times New Roman" w:eastAsia="Times New Roman" w:hAnsi="Times New Roman" w:cs="Times New Roman"/>
          <w:sz w:val="24"/>
          <w:szCs w:val="24"/>
        </w:rPr>
        <w:t xml:space="preserve"> </w:t>
      </w:r>
    </w:p>
    <w:p w:rsidR="0079054C" w:rsidRPr="0079054C" w:rsidRDefault="0079054C" w:rsidP="0079054C">
      <w:pPr>
        <w:spacing w:after="0"/>
        <w:rPr>
          <w:rFonts w:ascii="Times New Roman" w:eastAsia="Times New Roman" w:hAnsi="Times New Roman" w:cs="Times New Roman"/>
          <w:sz w:val="24"/>
          <w:szCs w:val="24"/>
        </w:rPr>
      </w:pPr>
      <w:proofErr w:type="gramEnd"/>
      <w:r w:rsidRPr="0079054C">
        <w:rPr>
          <w:rFonts w:ascii="Times New Roman" w:eastAsia="Times New Roman" w:hAnsi="Times New Roman" w:cs="Times New Roman"/>
          <w:sz w:val="24"/>
          <w:szCs w:val="24"/>
        </w:rPr>
        <w:t xml:space="preserve">, участвуют в одно - двухдневных </w:t>
      </w:r>
      <w:proofErr w:type="gramStart"/>
      <w:r w:rsidRPr="0079054C">
        <w:rPr>
          <w:rFonts w:ascii="Times New Roman" w:eastAsia="Times New Roman" w:hAnsi="Times New Roman" w:cs="Times New Roman"/>
          <w:sz w:val="24"/>
          <w:szCs w:val="24"/>
        </w:rPr>
        <w:t>походах</w:t>
      </w:r>
      <w:proofErr w:type="gramEnd"/>
      <w:r w:rsidRPr="0079054C">
        <w:rPr>
          <w:rFonts w:ascii="Times New Roman" w:eastAsia="Times New Roman" w:hAnsi="Times New Roman" w:cs="Times New Roman"/>
          <w:sz w:val="24"/>
          <w:szCs w:val="24"/>
        </w:rPr>
        <w:t>, мини-походах по родному краю – ближайшим окрестностям своего населенного пункта; закрепляют и совершенствуют навыки здорового образа жизни, охраны окружающей природной среды и безопасности жизнедеятельности.</w:t>
      </w:r>
    </w:p>
    <w:p w:rsidR="0079054C" w:rsidRPr="0079054C" w:rsidRDefault="0079054C" w:rsidP="0079054C">
      <w:pPr>
        <w:spacing w:after="0"/>
        <w:rPr>
          <w:rFonts w:ascii="Times New Roman" w:eastAsia="Times New Roman" w:hAnsi="Times New Roman" w:cs="Times New Roman"/>
          <w:sz w:val="24"/>
          <w:szCs w:val="24"/>
        </w:rPr>
      </w:pPr>
    </w:p>
    <w:p w:rsidR="0079054C" w:rsidRPr="0079054C" w:rsidRDefault="0079054C" w:rsidP="0079054C">
      <w:pPr>
        <w:spacing w:after="0"/>
        <w:rPr>
          <w:rFonts w:ascii="Times New Roman" w:eastAsia="Times New Roman" w:hAnsi="Times New Roman" w:cs="Times New Roman"/>
          <w:b/>
          <w:sz w:val="24"/>
          <w:szCs w:val="24"/>
        </w:rPr>
      </w:pPr>
      <w:r w:rsidRPr="0079054C">
        <w:rPr>
          <w:rFonts w:ascii="Times New Roman" w:eastAsia="Times New Roman" w:hAnsi="Times New Roman" w:cs="Times New Roman"/>
          <w:b/>
          <w:sz w:val="24"/>
          <w:szCs w:val="24"/>
        </w:rPr>
        <w:t xml:space="preserve">Цель программы: </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оздоровление детей посредством включения их в </w:t>
      </w:r>
      <w:proofErr w:type="spellStart"/>
      <w:proofErr w:type="gramStart"/>
      <w:r w:rsidRPr="0079054C">
        <w:rPr>
          <w:rFonts w:ascii="Times New Roman" w:eastAsia="Times New Roman" w:hAnsi="Times New Roman" w:cs="Times New Roman"/>
          <w:sz w:val="24"/>
          <w:szCs w:val="24"/>
        </w:rPr>
        <w:t>туристско</w:t>
      </w:r>
      <w:proofErr w:type="spellEnd"/>
      <w:r w:rsidRPr="0079054C">
        <w:rPr>
          <w:rFonts w:ascii="Times New Roman" w:eastAsia="Times New Roman" w:hAnsi="Times New Roman" w:cs="Times New Roman"/>
          <w:sz w:val="24"/>
          <w:szCs w:val="24"/>
        </w:rPr>
        <w:t xml:space="preserve"> - краеведческую</w:t>
      </w:r>
      <w:proofErr w:type="gramEnd"/>
      <w:r w:rsidRPr="0079054C">
        <w:rPr>
          <w:rFonts w:ascii="Times New Roman" w:eastAsia="Times New Roman" w:hAnsi="Times New Roman" w:cs="Times New Roman"/>
          <w:sz w:val="24"/>
          <w:szCs w:val="24"/>
        </w:rPr>
        <w:t xml:space="preserve"> деятельность</w:t>
      </w:r>
    </w:p>
    <w:p w:rsidR="0079054C" w:rsidRPr="0079054C" w:rsidRDefault="0079054C" w:rsidP="0079054C">
      <w:pPr>
        <w:spacing w:after="0"/>
        <w:rPr>
          <w:rFonts w:ascii="Times New Roman" w:eastAsia="Times New Roman" w:hAnsi="Times New Roman" w:cs="Times New Roman"/>
          <w:sz w:val="24"/>
          <w:szCs w:val="24"/>
        </w:rPr>
      </w:pPr>
    </w:p>
    <w:p w:rsidR="0079054C" w:rsidRPr="0079054C" w:rsidRDefault="0079054C" w:rsidP="0079054C">
      <w:pPr>
        <w:spacing w:after="0"/>
        <w:ind w:right="-57"/>
        <w:rPr>
          <w:rFonts w:ascii="Times New Roman" w:eastAsia="Times New Roman" w:hAnsi="Times New Roman" w:cs="Times New Roman"/>
          <w:b/>
          <w:sz w:val="24"/>
          <w:szCs w:val="24"/>
        </w:rPr>
      </w:pPr>
      <w:r w:rsidRPr="0079054C">
        <w:rPr>
          <w:rFonts w:ascii="Times New Roman" w:eastAsia="Times New Roman" w:hAnsi="Times New Roman" w:cs="Times New Roman"/>
          <w:b/>
          <w:sz w:val="24"/>
          <w:szCs w:val="24"/>
        </w:rPr>
        <w:t xml:space="preserve">Задачи  </w:t>
      </w:r>
    </w:p>
    <w:p w:rsidR="0079054C" w:rsidRPr="0079054C" w:rsidRDefault="0079054C" w:rsidP="0079054C">
      <w:pPr>
        <w:spacing w:after="0"/>
        <w:ind w:right="-57"/>
        <w:rPr>
          <w:rFonts w:ascii="Times New Roman" w:eastAsia="Times New Roman" w:hAnsi="Times New Roman" w:cs="Times New Roman"/>
          <w:b/>
          <w:sz w:val="24"/>
          <w:szCs w:val="24"/>
        </w:rPr>
      </w:pPr>
      <w:r w:rsidRPr="0079054C">
        <w:rPr>
          <w:rFonts w:ascii="Times New Roman" w:eastAsia="Times New Roman" w:hAnsi="Times New Roman" w:cs="Times New Roman"/>
          <w:b/>
          <w:sz w:val="24"/>
          <w:szCs w:val="24"/>
        </w:rPr>
        <w:lastRenderedPageBreak/>
        <w:t>Обучающие:</w:t>
      </w:r>
    </w:p>
    <w:p w:rsidR="0079054C" w:rsidRPr="0079054C" w:rsidRDefault="0079054C" w:rsidP="0079054C">
      <w:pPr>
        <w:spacing w:after="0"/>
        <w:ind w:right="-57"/>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обучать воспитанников туристским навыкам;</w:t>
      </w:r>
    </w:p>
    <w:p w:rsidR="0079054C" w:rsidRPr="0079054C" w:rsidRDefault="0079054C" w:rsidP="0079054C">
      <w:pPr>
        <w:spacing w:after="0"/>
        <w:ind w:right="-57"/>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повышать образовательный уровень школьников через туристско-краеведческую деятельность;</w:t>
      </w:r>
    </w:p>
    <w:p w:rsidR="0079054C" w:rsidRPr="0079054C" w:rsidRDefault="0079054C" w:rsidP="0079054C">
      <w:pPr>
        <w:spacing w:after="0"/>
        <w:ind w:right="-57"/>
        <w:rPr>
          <w:rFonts w:ascii="Times New Roman" w:eastAsia="Times New Roman" w:hAnsi="Times New Roman" w:cs="Times New Roman"/>
          <w:b/>
          <w:sz w:val="24"/>
          <w:szCs w:val="24"/>
        </w:rPr>
      </w:pPr>
      <w:r w:rsidRPr="0079054C">
        <w:rPr>
          <w:rFonts w:ascii="Times New Roman" w:eastAsia="Times New Roman" w:hAnsi="Times New Roman" w:cs="Times New Roman"/>
          <w:b/>
          <w:sz w:val="24"/>
          <w:szCs w:val="24"/>
        </w:rPr>
        <w:t>Развивающие:</w:t>
      </w:r>
    </w:p>
    <w:p w:rsidR="0079054C" w:rsidRPr="0079054C" w:rsidRDefault="0079054C" w:rsidP="0079054C">
      <w:pPr>
        <w:spacing w:after="0"/>
        <w:ind w:right="-57"/>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развивать творческую активность воспитанников объединения в процессе освоения краеведческого материала.</w:t>
      </w:r>
    </w:p>
    <w:p w:rsidR="0079054C" w:rsidRPr="0079054C" w:rsidRDefault="0079054C" w:rsidP="0079054C">
      <w:pPr>
        <w:spacing w:after="0"/>
        <w:ind w:right="-57"/>
        <w:rPr>
          <w:rFonts w:ascii="Times New Roman" w:eastAsia="Times New Roman" w:hAnsi="Times New Roman" w:cs="Times New Roman"/>
          <w:sz w:val="24"/>
          <w:szCs w:val="24"/>
        </w:rPr>
      </w:pPr>
      <w:r w:rsidRPr="0079054C">
        <w:rPr>
          <w:rFonts w:ascii="Times New Roman" w:eastAsia="Times New Roman" w:hAnsi="Times New Roman" w:cs="Times New Roman"/>
          <w:b/>
          <w:sz w:val="24"/>
          <w:szCs w:val="24"/>
        </w:rPr>
        <w:t>Воспитательные</w:t>
      </w:r>
      <w:r w:rsidRPr="0079054C">
        <w:rPr>
          <w:rFonts w:ascii="Times New Roman" w:eastAsia="Times New Roman" w:hAnsi="Times New Roman" w:cs="Times New Roman"/>
          <w:sz w:val="24"/>
          <w:szCs w:val="24"/>
        </w:rPr>
        <w:t>:</w:t>
      </w:r>
    </w:p>
    <w:p w:rsidR="0079054C" w:rsidRPr="0079054C" w:rsidRDefault="0079054C" w:rsidP="0079054C">
      <w:pPr>
        <w:spacing w:after="0"/>
        <w:ind w:right="-57"/>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воспитывать у детей патриотические чувства к родному краю;</w:t>
      </w:r>
    </w:p>
    <w:p w:rsidR="0079054C" w:rsidRPr="0079054C" w:rsidRDefault="0079054C" w:rsidP="0079054C">
      <w:pPr>
        <w:spacing w:after="0"/>
        <w:ind w:right="-57"/>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  формировать потребность </w:t>
      </w:r>
      <w:proofErr w:type="gramStart"/>
      <w:r w:rsidRPr="0079054C">
        <w:rPr>
          <w:rFonts w:ascii="Times New Roman" w:eastAsia="Times New Roman" w:hAnsi="Times New Roman" w:cs="Times New Roman"/>
          <w:sz w:val="24"/>
          <w:szCs w:val="24"/>
        </w:rPr>
        <w:t>обучающихся</w:t>
      </w:r>
      <w:proofErr w:type="gramEnd"/>
      <w:r w:rsidRPr="0079054C">
        <w:rPr>
          <w:rFonts w:ascii="Times New Roman" w:eastAsia="Times New Roman" w:hAnsi="Times New Roman" w:cs="Times New Roman"/>
          <w:sz w:val="24"/>
          <w:szCs w:val="24"/>
        </w:rPr>
        <w:t xml:space="preserve"> в здоровом образе жизни.</w:t>
      </w:r>
    </w:p>
    <w:p w:rsidR="0079054C" w:rsidRPr="0079054C" w:rsidRDefault="0079054C" w:rsidP="0079054C">
      <w:pPr>
        <w:spacing w:after="0"/>
        <w:rPr>
          <w:rFonts w:ascii="Times New Roman" w:eastAsia="Times New Roman" w:hAnsi="Times New Roman" w:cs="Times New Roman"/>
          <w:sz w:val="24"/>
          <w:szCs w:val="24"/>
        </w:rPr>
      </w:pPr>
      <w:r>
        <w:rPr>
          <w:rFonts w:ascii="Times New Roman" w:hAnsi="Times New Roman" w:cs="Times New Roman"/>
          <w:sz w:val="24"/>
          <w:szCs w:val="24"/>
        </w:rPr>
        <w:t>Программа «Юный турист</w:t>
      </w:r>
      <w:r w:rsidRPr="0079054C">
        <w:rPr>
          <w:rFonts w:ascii="Times New Roman" w:eastAsia="Times New Roman" w:hAnsi="Times New Roman" w:cs="Times New Roman"/>
          <w:sz w:val="24"/>
          <w:szCs w:val="24"/>
        </w:rPr>
        <w:t xml:space="preserve">» предусматривает проведение начальной и итоговой диагностики воспитанников, с целью </w:t>
      </w:r>
      <w:proofErr w:type="gramStart"/>
      <w:r w:rsidRPr="0079054C">
        <w:rPr>
          <w:rFonts w:ascii="Times New Roman" w:eastAsia="Times New Roman" w:hAnsi="Times New Roman" w:cs="Times New Roman"/>
          <w:sz w:val="24"/>
          <w:szCs w:val="24"/>
        </w:rPr>
        <w:t>контроля за</w:t>
      </w:r>
      <w:proofErr w:type="gramEnd"/>
      <w:r w:rsidRPr="0079054C">
        <w:rPr>
          <w:rFonts w:ascii="Times New Roman" w:eastAsia="Times New Roman" w:hAnsi="Times New Roman" w:cs="Times New Roman"/>
          <w:sz w:val="24"/>
          <w:szCs w:val="24"/>
        </w:rPr>
        <w:t xml:space="preserve"> влиянием занятий на их организм и отслеживания динамики развития функциональных, физических, творческих способностей. Такое наблюдение позволит своевременно корректировать объём, интенсивность и продолжительность нагрузок, а так же поможет при разработке совместно с семьёй и школой личностно ориентированных « образовательных маршрутов» для каждого воспитанника.</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Особенность данной программы состоит в повторном обращении к одним и тем же разделам программы, благодаря чему дети имеют возможность расширить и углубить уже имеющиеся знания, умения и навыки по туризму и краеведению.</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 Этапы реализации программы.</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освоение учащимися основ туризма: безопасность проведения походов, снаряжение, организация походов, основы техники пешеходного туризма;</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знакомство со всеми функциональными обязанностями участника похода;</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практическое применение знаний и умений для подготовки и проведения туристического похода;</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освоение основ ориентирования на местности;</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изучение природы и истории родного края.</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 Концепции программы:</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оздоровление учащихся в процессе практических занятий (ОФП);</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повышение духовной культуры учащихся;</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развитие индивидуальных психологических качеств ребёнка в</w:t>
      </w:r>
      <w:r>
        <w:rPr>
          <w:rFonts w:ascii="Times New Roman" w:hAnsi="Times New Roman" w:cs="Times New Roman"/>
          <w:sz w:val="24"/>
          <w:szCs w:val="24"/>
        </w:rPr>
        <w:t xml:space="preserve"> </w:t>
      </w:r>
      <w:r w:rsidRPr="0079054C">
        <w:rPr>
          <w:rFonts w:ascii="Times New Roman" w:eastAsia="Times New Roman" w:hAnsi="Times New Roman" w:cs="Times New Roman"/>
          <w:sz w:val="24"/>
          <w:szCs w:val="24"/>
        </w:rPr>
        <w:t>процессе коллективной деятельности в сфере спортивного</w:t>
      </w:r>
      <w:r>
        <w:rPr>
          <w:rFonts w:ascii="Times New Roman" w:hAnsi="Times New Roman" w:cs="Times New Roman"/>
          <w:sz w:val="24"/>
          <w:szCs w:val="24"/>
        </w:rPr>
        <w:t xml:space="preserve"> </w:t>
      </w:r>
      <w:r w:rsidRPr="0079054C">
        <w:rPr>
          <w:rFonts w:ascii="Times New Roman" w:eastAsia="Times New Roman" w:hAnsi="Times New Roman" w:cs="Times New Roman"/>
          <w:sz w:val="24"/>
          <w:szCs w:val="24"/>
        </w:rPr>
        <w:t>туризма и краеведения;</w:t>
      </w:r>
    </w:p>
    <w:p w:rsidR="0079054C" w:rsidRPr="0079054C" w:rsidRDefault="0079054C" w:rsidP="0079054C">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изучение истории, географии и экологии родного края.</w:t>
      </w:r>
    </w:p>
    <w:p w:rsidR="00710251" w:rsidRDefault="00710251" w:rsidP="00710251">
      <w:pPr>
        <w:pStyle w:val="c8"/>
        <w:shd w:val="clear" w:color="auto" w:fill="FFFFFF"/>
        <w:jc w:val="center"/>
        <w:rPr>
          <w:rStyle w:val="c5"/>
          <w:b/>
        </w:rPr>
      </w:pPr>
    </w:p>
    <w:p w:rsidR="00710251" w:rsidRDefault="00710251" w:rsidP="00710251">
      <w:pPr>
        <w:pStyle w:val="c8"/>
        <w:shd w:val="clear" w:color="auto" w:fill="FFFFFF"/>
        <w:jc w:val="center"/>
        <w:rPr>
          <w:rStyle w:val="c5"/>
          <w:b/>
        </w:rPr>
      </w:pPr>
    </w:p>
    <w:p w:rsidR="00710251" w:rsidRPr="004D5493" w:rsidRDefault="00710251" w:rsidP="00710251">
      <w:pPr>
        <w:pStyle w:val="c8"/>
        <w:shd w:val="clear" w:color="auto" w:fill="FFFFFF"/>
        <w:jc w:val="center"/>
        <w:rPr>
          <w:b/>
        </w:rPr>
      </w:pPr>
      <w:r>
        <w:rPr>
          <w:rStyle w:val="c5"/>
          <w:b/>
        </w:rPr>
        <w:lastRenderedPageBreak/>
        <w:t xml:space="preserve"> Общая характеристика учебного предмета.</w:t>
      </w:r>
    </w:p>
    <w:p w:rsidR="00710251" w:rsidRPr="004D5493" w:rsidRDefault="00710251" w:rsidP="00710251">
      <w:pPr>
        <w:pStyle w:val="a4"/>
      </w:pPr>
      <w:r w:rsidRPr="004D5493">
        <w:t xml:space="preserve">   Содержание программы «Юный турист</w:t>
      </w:r>
      <w:proofErr w:type="gramStart"/>
      <w:r>
        <w:t xml:space="preserve"> </w:t>
      </w:r>
      <w:r w:rsidRPr="004D5493">
        <w:t>:</w:t>
      </w:r>
      <w:proofErr w:type="gramEnd"/>
      <w:r w:rsidRPr="004D5493">
        <w:t xml:space="preserve"> изучаю родной край» призвано комплексно обеспечивать процессы развития, обучения, воспитания и оздоровления подрастающего поколения.</w:t>
      </w:r>
    </w:p>
    <w:p w:rsidR="00710251" w:rsidRPr="004D5493" w:rsidRDefault="00710251" w:rsidP="00710251">
      <w:pPr>
        <w:pStyle w:val="a4"/>
      </w:pPr>
      <w:r w:rsidRPr="004D5493">
        <w:t xml:space="preserve">   Школьный краеведческий музей занимает в туристско-краеведческой деятельности особое место, </w:t>
      </w:r>
      <w:proofErr w:type="gramStart"/>
      <w:r w:rsidRPr="004D5493">
        <w:t>выступая как своеобразная моделирующая система культуры, играющая</w:t>
      </w:r>
      <w:proofErr w:type="gramEnd"/>
      <w:r w:rsidRPr="004D5493">
        <w:t xml:space="preserve"> огромную роль в воспитании личности.</w:t>
      </w:r>
    </w:p>
    <w:p w:rsidR="00710251" w:rsidRPr="004D5493" w:rsidRDefault="00710251" w:rsidP="00710251">
      <w:pPr>
        <w:pStyle w:val="a4"/>
      </w:pPr>
      <w:r w:rsidRPr="004D5493">
        <w:t xml:space="preserve">    История страны, города (своего населённого пункта), своей школы, улицы, пропущенная через собственный жизненный опыт, через пробуждение чувства сопричастности, эмоционального сострадания и соучастия, — вот что воспитывает младшего школьника как настоящего патриота и гражданина.</w:t>
      </w:r>
    </w:p>
    <w:p w:rsidR="00710251" w:rsidRDefault="00710251" w:rsidP="00710251">
      <w:pPr>
        <w:spacing w:after="0"/>
        <w:jc w:val="center"/>
        <w:rPr>
          <w:rFonts w:ascii="Times New Roman" w:hAnsi="Times New Roman" w:cs="Times New Roman"/>
          <w:b/>
          <w:sz w:val="24"/>
          <w:szCs w:val="24"/>
        </w:rPr>
      </w:pPr>
    </w:p>
    <w:p w:rsidR="00710251" w:rsidRPr="0079054C" w:rsidRDefault="00710251" w:rsidP="00710251">
      <w:pPr>
        <w:spacing w:after="0"/>
        <w:jc w:val="center"/>
        <w:rPr>
          <w:rFonts w:ascii="Times New Roman" w:hAnsi="Times New Roman" w:cs="Times New Roman"/>
          <w:b/>
          <w:sz w:val="24"/>
          <w:szCs w:val="24"/>
        </w:rPr>
      </w:pPr>
      <w:r w:rsidRPr="0079054C">
        <w:rPr>
          <w:rFonts w:ascii="Times New Roman" w:hAnsi="Times New Roman" w:cs="Times New Roman"/>
          <w:b/>
          <w:sz w:val="24"/>
          <w:szCs w:val="24"/>
        </w:rPr>
        <w:t>Описание места учебного предмета.</w:t>
      </w:r>
    </w:p>
    <w:p w:rsidR="00710251" w:rsidRPr="0079054C" w:rsidRDefault="00710251" w:rsidP="00710251">
      <w:pPr>
        <w:spacing w:after="0"/>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Программа рассчитана на 68 часов в год, 2 часа в неделю</w:t>
      </w:r>
    </w:p>
    <w:p w:rsidR="00710251" w:rsidRPr="004D5493" w:rsidRDefault="00710251" w:rsidP="00710251">
      <w:pPr>
        <w:pStyle w:val="c20"/>
        <w:shd w:val="clear" w:color="auto" w:fill="FFFFFF"/>
        <w:jc w:val="center"/>
        <w:rPr>
          <w:b/>
        </w:rPr>
      </w:pPr>
      <w:r>
        <w:rPr>
          <w:b/>
        </w:rPr>
        <w:t>Описание ценностных ориентиров содержания учебного предмета</w:t>
      </w:r>
    </w:p>
    <w:p w:rsidR="00710251" w:rsidRPr="004D5493" w:rsidRDefault="00710251" w:rsidP="00710251">
      <w:pPr>
        <w:pStyle w:val="a4"/>
      </w:pPr>
      <w:r w:rsidRPr="004D5493">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реализуемые в Рабочей программе:</w:t>
      </w:r>
    </w:p>
    <w:p w:rsidR="00710251" w:rsidRDefault="00710251" w:rsidP="00710251">
      <w:pPr>
        <w:pStyle w:val="a4"/>
        <w:numPr>
          <w:ilvl w:val="0"/>
          <w:numId w:val="1"/>
        </w:numPr>
        <w:spacing w:after="0" w:afterAutospacing="0"/>
      </w:pPr>
      <w:r w:rsidRPr="004D5493">
        <w:t>формирование основ гражданской идентичности личности на базе:</w:t>
      </w:r>
    </w:p>
    <w:p w:rsidR="00710251" w:rsidRPr="004D5493" w:rsidRDefault="00710251" w:rsidP="00710251">
      <w:pPr>
        <w:pStyle w:val="a4"/>
        <w:spacing w:after="0" w:afterAutospacing="0"/>
        <w:ind w:left="720"/>
      </w:pPr>
      <w:r w:rsidRPr="004D5493">
        <w:t>- чувства сопричастности и гордости за свою Родину, народ и историю, осознания ответственности человека за благосостояние общества;</w:t>
      </w:r>
    </w:p>
    <w:p w:rsidR="00710251" w:rsidRPr="004D5493" w:rsidRDefault="00710251" w:rsidP="00710251">
      <w:pPr>
        <w:pStyle w:val="a4"/>
        <w:numPr>
          <w:ilvl w:val="0"/>
          <w:numId w:val="2"/>
        </w:numPr>
        <w:spacing w:after="0" w:afterAutospacing="0"/>
      </w:pPr>
      <w:r w:rsidRPr="004D5493">
        <w:t>формирование психологических условий развития общения, сотрудничества на основе:</w:t>
      </w:r>
    </w:p>
    <w:p w:rsidR="00710251" w:rsidRPr="004D5493" w:rsidRDefault="00710251" w:rsidP="00710251">
      <w:pPr>
        <w:pStyle w:val="a4"/>
        <w:spacing w:after="0" w:afterAutospacing="0"/>
        <w:ind w:left="360" w:hanging="245"/>
      </w:pPr>
      <w:r w:rsidRPr="004D5493">
        <w:t>- доброжелательности, доверия и внимания к людям, готовности к сотрудничеству и дружбе, оказанию помощи тем, кто в ней нуждается;</w:t>
      </w:r>
    </w:p>
    <w:p w:rsidR="00710251" w:rsidRPr="004D5493" w:rsidRDefault="00710251" w:rsidP="00710251">
      <w:pPr>
        <w:pStyle w:val="a4"/>
        <w:spacing w:after="0" w:afterAutospacing="0"/>
        <w:ind w:left="360" w:hanging="245"/>
      </w:pPr>
      <w:r w:rsidRPr="004D5493">
        <w:t>- уважения к окружающим – умения слушать и слышать партнера, признавать право каждого на собственное мнение и принимать решения с учетом позиции всех участников.</w:t>
      </w:r>
    </w:p>
    <w:p w:rsidR="00710251" w:rsidRPr="004D5493" w:rsidRDefault="00710251" w:rsidP="00710251">
      <w:pPr>
        <w:pStyle w:val="a4"/>
        <w:numPr>
          <w:ilvl w:val="0"/>
          <w:numId w:val="3"/>
        </w:numPr>
      </w:pPr>
      <w:r w:rsidRPr="004D5493">
        <w:lastRenderedPageBreak/>
        <w:t>развитие ценностно-смысловой сферы личности на основе общечеловеческих принципов нравственности и гуманизма:</w:t>
      </w:r>
    </w:p>
    <w:p w:rsidR="00710251" w:rsidRPr="004D5493" w:rsidRDefault="00710251" w:rsidP="00710251">
      <w:pPr>
        <w:pStyle w:val="a4"/>
        <w:ind w:left="360" w:hanging="245"/>
      </w:pPr>
      <w:r w:rsidRPr="004D5493">
        <w:t>- принятие и уважение ценностей семьи и образовательного учреждения, коллектива и общества и стремления следовать им;</w:t>
      </w:r>
    </w:p>
    <w:p w:rsidR="00710251" w:rsidRPr="004D5493" w:rsidRDefault="00710251" w:rsidP="00710251">
      <w:pPr>
        <w:pStyle w:val="a4"/>
        <w:ind w:left="360" w:hanging="245"/>
      </w:pPr>
      <w:r w:rsidRPr="004D5493">
        <w:t xml:space="preserve">- ориентации в нравственном содержании и </w:t>
      </w:r>
      <w:proofErr w:type="gramStart"/>
      <w:r w:rsidRPr="004D5493">
        <w:t>смысле</w:t>
      </w:r>
      <w:proofErr w:type="gramEnd"/>
      <w:r w:rsidRPr="004D5493">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710251" w:rsidRPr="004D5493" w:rsidRDefault="00710251" w:rsidP="00710251">
      <w:pPr>
        <w:pStyle w:val="a4"/>
        <w:numPr>
          <w:ilvl w:val="0"/>
          <w:numId w:val="4"/>
        </w:numPr>
      </w:pPr>
      <w:r w:rsidRPr="004D5493">
        <w:t>развитие умения учиться как первого шага к самообразованию и самовоспитанию, а именно:</w:t>
      </w:r>
    </w:p>
    <w:p w:rsidR="00710251" w:rsidRPr="004D5493" w:rsidRDefault="00710251" w:rsidP="00710251">
      <w:pPr>
        <w:pStyle w:val="a4"/>
        <w:ind w:left="360" w:hanging="245"/>
      </w:pPr>
      <w:r w:rsidRPr="004D5493">
        <w:t>- развитие широких познавательных интересов, инициативы и любознательности, мотивов познания и творчества;</w:t>
      </w:r>
    </w:p>
    <w:p w:rsidR="00710251" w:rsidRPr="004D5493" w:rsidRDefault="00710251" w:rsidP="00710251">
      <w:pPr>
        <w:pStyle w:val="a4"/>
        <w:ind w:left="360" w:hanging="245"/>
      </w:pPr>
      <w:r w:rsidRPr="004D5493">
        <w:t>- формирование умения учиться и способности к организации своей деятельности (планированию, контролю, оценке);</w:t>
      </w:r>
    </w:p>
    <w:p w:rsidR="00710251" w:rsidRPr="004D5493" w:rsidRDefault="00710251" w:rsidP="00710251">
      <w:pPr>
        <w:pStyle w:val="a4"/>
        <w:numPr>
          <w:ilvl w:val="0"/>
          <w:numId w:val="5"/>
        </w:numPr>
      </w:pPr>
      <w:r w:rsidRPr="004D5493">
        <w:t xml:space="preserve">развитие самостоятельности, инициативы и ответственности личности как условия ее </w:t>
      </w:r>
      <w:proofErr w:type="spellStart"/>
      <w:r w:rsidRPr="004D5493">
        <w:t>самоактуализации</w:t>
      </w:r>
      <w:proofErr w:type="spellEnd"/>
      <w:r w:rsidRPr="004D5493">
        <w:t>:</w:t>
      </w:r>
    </w:p>
    <w:p w:rsidR="00710251" w:rsidRPr="004D5493" w:rsidRDefault="00710251" w:rsidP="00710251">
      <w:pPr>
        <w:pStyle w:val="a4"/>
        <w:ind w:left="360" w:hanging="245"/>
      </w:pPr>
      <w:r w:rsidRPr="004D5493">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умению адекватно их оценивать;</w:t>
      </w:r>
    </w:p>
    <w:p w:rsidR="00710251" w:rsidRPr="004D5493" w:rsidRDefault="00710251" w:rsidP="00710251">
      <w:pPr>
        <w:pStyle w:val="a4"/>
        <w:ind w:left="360" w:hanging="245"/>
      </w:pPr>
      <w:r w:rsidRPr="004D5493">
        <w:t>- развитие готовности к самостоятельным поступкам и действиям, ответственности за их результаты;</w:t>
      </w:r>
    </w:p>
    <w:p w:rsidR="00710251" w:rsidRPr="004D5493" w:rsidRDefault="00710251" w:rsidP="00710251">
      <w:pPr>
        <w:pStyle w:val="a4"/>
        <w:ind w:left="360" w:hanging="245"/>
      </w:pPr>
      <w:r w:rsidRPr="004D5493">
        <w:t>- формирование целеустремленности и настойчивости в достижении целей, готовности к преодолению трудностей и жизненного оптимизма;</w:t>
      </w:r>
    </w:p>
    <w:p w:rsidR="00710251" w:rsidRPr="004D5493" w:rsidRDefault="00710251" w:rsidP="00710251">
      <w:pPr>
        <w:pStyle w:val="a4"/>
      </w:pPr>
      <w:r w:rsidRPr="004D5493">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изобретательность к информации, уважать частную жизнь и результаты труда других людей.</w:t>
      </w:r>
    </w:p>
    <w:p w:rsidR="00710251" w:rsidRPr="004D5493" w:rsidRDefault="003D203B" w:rsidP="003D203B">
      <w:pPr>
        <w:pStyle w:val="c20"/>
        <w:shd w:val="clear" w:color="auto" w:fill="FFFFFF"/>
        <w:jc w:val="center"/>
        <w:rPr>
          <w:rStyle w:val="c5"/>
          <w:b/>
        </w:rPr>
      </w:pPr>
      <w:r>
        <w:rPr>
          <w:rStyle w:val="c5"/>
          <w:b/>
        </w:rPr>
        <w:t xml:space="preserve">Личностные,  </w:t>
      </w:r>
      <w:proofErr w:type="spellStart"/>
      <w:r>
        <w:rPr>
          <w:rStyle w:val="c5"/>
          <w:b/>
        </w:rPr>
        <w:t>метапредметные</w:t>
      </w:r>
      <w:proofErr w:type="spellEnd"/>
      <w:r>
        <w:rPr>
          <w:rStyle w:val="c5"/>
          <w:b/>
        </w:rPr>
        <w:t xml:space="preserve"> и предметные результаты освоения предмета.</w:t>
      </w:r>
    </w:p>
    <w:p w:rsidR="00710251" w:rsidRPr="004D5493" w:rsidRDefault="00710251" w:rsidP="00710251">
      <w:pPr>
        <w:pStyle w:val="a4"/>
      </w:pPr>
      <w:r w:rsidRPr="004D5493">
        <w:t xml:space="preserve">    Результатом внеурочной деятельности являются универсальные учебные действия: личностные, регулятивные, познавательные, коммуникативные.</w:t>
      </w:r>
    </w:p>
    <w:p w:rsidR="00710251" w:rsidRPr="004D5493" w:rsidRDefault="00710251" w:rsidP="00710251">
      <w:pPr>
        <w:pStyle w:val="a4"/>
      </w:pPr>
      <w:r w:rsidRPr="004D5493">
        <w:rPr>
          <w:b/>
          <w:bCs/>
        </w:rPr>
        <w:lastRenderedPageBreak/>
        <w:t>К личностным результатам относится</w:t>
      </w:r>
      <w:r w:rsidRPr="004D5493">
        <w:t xml:space="preserve"> система ценностных ориентаций младшего школьника, отражающих его индивидуально-личностные, позиции, мотивы и отношение к активному участию во внеурочной деятельности, социальные чувства, личностные качества. </w:t>
      </w:r>
    </w:p>
    <w:p w:rsidR="00710251" w:rsidRPr="004D5493" w:rsidRDefault="00710251" w:rsidP="00710251">
      <w:pPr>
        <w:pStyle w:val="a4"/>
      </w:pPr>
      <w:proofErr w:type="gramStart"/>
      <w:r w:rsidRPr="004D5493">
        <w:t>Личностные универсальные учебные действия выражаются формулами «Я и природа», «Я и другие люди», «Я и общество», «Я и познание», «Я и Я», что позволяет младшему школьнику выполнять разные социальные роли («гражданин», «школьник», «ученик», «собеседник», «одноклассник» и др.) и профессиональные роли («путешественник», «знаток», «дежурный», «командир», «капитан», «штурман» и др.).</w:t>
      </w:r>
      <w:proofErr w:type="gramEnd"/>
    </w:p>
    <w:p w:rsidR="00710251" w:rsidRPr="004D5493" w:rsidRDefault="00710251" w:rsidP="00710251">
      <w:pPr>
        <w:pStyle w:val="a4"/>
      </w:pPr>
      <w:r w:rsidRPr="004D5493">
        <w:rPr>
          <w:b/>
          <w:bCs/>
        </w:rPr>
        <w:t xml:space="preserve">К </w:t>
      </w:r>
      <w:proofErr w:type="spellStart"/>
      <w:r w:rsidRPr="004D5493">
        <w:rPr>
          <w:b/>
          <w:bCs/>
        </w:rPr>
        <w:t>метапредметным</w:t>
      </w:r>
      <w:proofErr w:type="spellEnd"/>
      <w:r w:rsidRPr="004D5493">
        <w:rPr>
          <w:b/>
          <w:bCs/>
        </w:rPr>
        <w:t xml:space="preserve"> результатам относятся</w:t>
      </w:r>
      <w:r w:rsidRPr="004D5493">
        <w:t xml:space="preserve"> освоенные младшим школьником универсальные способы деятельности, применимые как в рамках внеурочной деятельности (образовательного процесса), так и в реальных жизненных ситуациях.</w:t>
      </w:r>
    </w:p>
    <w:p w:rsidR="00710251" w:rsidRPr="004D5493" w:rsidRDefault="00710251" w:rsidP="00710251">
      <w:pPr>
        <w:pStyle w:val="a4"/>
      </w:pPr>
      <w:r w:rsidRPr="004D5493">
        <w:t>Регулятивные универсальные учебные действия отражают способность обучающегося строить учебно-познавательную деятельность, учитывая все её компоненты (цель, мотив, прогноз, средства, контроль, оценка).</w:t>
      </w:r>
    </w:p>
    <w:p w:rsidR="00710251" w:rsidRPr="004D5493" w:rsidRDefault="00710251" w:rsidP="00710251">
      <w:pPr>
        <w:pStyle w:val="a4"/>
      </w:pPr>
      <w:r w:rsidRPr="004D5493">
        <w:t>Познавательные универсальные учебные действия — система способов познания окружающего мира,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p w:rsidR="00710251" w:rsidRPr="004D5493" w:rsidRDefault="00710251" w:rsidP="00710251">
      <w:pPr>
        <w:pStyle w:val="a4"/>
      </w:pPr>
      <w:proofErr w:type="gramStart"/>
      <w:r w:rsidRPr="004D5493">
        <w:rPr>
          <w:b/>
          <w:bCs/>
        </w:rPr>
        <w:t>К предметным результатам относятся</w:t>
      </w:r>
      <w:r w:rsidRPr="004D5493">
        <w:t xml:space="preserve"> усвоенные младшим школьником в процессе внеурочной деятельности знания, умения, навыки и специальные компетенции; опыт творческой деятельности; опыт познавательной деятельности; опыт коллективной самодеятельности в туристской группе (команде); опыт социально-профессиональных ролей в системе </w:t>
      </w:r>
      <w:proofErr w:type="spellStart"/>
      <w:r w:rsidRPr="004D5493">
        <w:t>должностно-ролевого</w:t>
      </w:r>
      <w:proofErr w:type="spellEnd"/>
      <w:r w:rsidRPr="004D5493">
        <w:t xml:space="preserve"> туристско-краеведческого самоуправления; ценностные установки, специфичные для туризма и краеведения, межличностной коммуникации.</w:t>
      </w:r>
      <w:proofErr w:type="gramEnd"/>
    </w:p>
    <w:p w:rsidR="00710251" w:rsidRPr="004D5493" w:rsidRDefault="00710251" w:rsidP="00710251">
      <w:pPr>
        <w:pStyle w:val="a4"/>
      </w:pPr>
      <w:r w:rsidRPr="004D5493">
        <w:t xml:space="preserve">Коммуникативные универсальные действия — способность обучающегося осуществлять коммуникативную деятельность, использование правил общения в конкретных </w:t>
      </w:r>
      <w:proofErr w:type="spellStart"/>
      <w:r w:rsidRPr="004D5493">
        <w:t>внеучебных</w:t>
      </w:r>
      <w:proofErr w:type="spellEnd"/>
      <w:r w:rsidRPr="004D5493">
        <w:t xml:space="preserve"> ситуациях; самостоятельная организация речевой деятельности в устной и письменной форме.</w:t>
      </w:r>
    </w:p>
    <w:p w:rsidR="00710251" w:rsidRPr="00710251" w:rsidRDefault="003D203B" w:rsidP="003D203B">
      <w:pPr>
        <w:rPr>
          <w:rFonts w:ascii="Times New Roman" w:eastAsia="Times New Roman" w:hAnsi="Times New Roman" w:cs="Times New Roman"/>
          <w:b/>
          <w:sz w:val="24"/>
          <w:szCs w:val="24"/>
        </w:rPr>
      </w:pPr>
      <w:r>
        <w:rPr>
          <w:b/>
        </w:rPr>
        <w:t xml:space="preserve">                                                                                                       </w:t>
      </w:r>
      <w:r w:rsidR="00710251" w:rsidRPr="00710251">
        <w:rPr>
          <w:rFonts w:ascii="Times New Roman" w:eastAsia="Times New Roman" w:hAnsi="Times New Roman" w:cs="Times New Roman"/>
          <w:b/>
          <w:sz w:val="24"/>
          <w:szCs w:val="24"/>
        </w:rPr>
        <w:t>Содержание программы</w:t>
      </w:r>
    </w:p>
    <w:p w:rsidR="00710251" w:rsidRDefault="00710251" w:rsidP="00710251">
      <w:pPr>
        <w:rPr>
          <w:rFonts w:ascii="Times New Roman" w:hAnsi="Times New Roman" w:cs="Times New Roman"/>
          <w:b/>
          <w:sz w:val="24"/>
          <w:szCs w:val="24"/>
        </w:rPr>
      </w:pPr>
      <w:r w:rsidRPr="00710251">
        <w:rPr>
          <w:rFonts w:ascii="Times New Roman" w:eastAsia="Times New Roman" w:hAnsi="Times New Roman" w:cs="Times New Roman"/>
          <w:b/>
          <w:sz w:val="24"/>
          <w:szCs w:val="24"/>
        </w:rPr>
        <w:t>Основы туристской подготовки.</w:t>
      </w:r>
      <w:r>
        <w:rPr>
          <w:rFonts w:ascii="Times New Roman" w:hAnsi="Times New Roman" w:cs="Times New Roman"/>
          <w:b/>
          <w:sz w:val="24"/>
          <w:szCs w:val="24"/>
        </w:rPr>
        <w:t xml:space="preserve"> </w:t>
      </w:r>
      <w:r w:rsidRPr="00710251">
        <w:rPr>
          <w:rFonts w:ascii="Times New Roman" w:eastAsia="Times New Roman" w:hAnsi="Times New Roman" w:cs="Times New Roman"/>
          <w:sz w:val="24"/>
          <w:szCs w:val="24"/>
        </w:rPr>
        <w:t xml:space="preserve">Беседа о туризме, о значении туризма для человека и для государства. Виды туризма; особенности пешеходных походов.  Законы туристов (туристская этика). Культура поведения туристов, их взаимоотношения с местными жителями. Значение дисциплины в походе.  Групповое, личное и специальное снаряжение туристов. Главные требования к предметам снаряжения: легкость, прочность, удобство в пользовании и переноске, непромокаемость. Устройство туристской палатки, стойки и колышки для палаток. Правила укладки рюкзака. Значение правильной организации питания в походе. Основные характеристики суточного питания: калорийность, пищевая ценность. Состав пищевых продуктов: белки, жиры, углеводы, витамины, микроэлементы. Их соотношение в суточном рационе в зависимости от условий похода. Режим питания. Нормы закладки основных продуктов. Требования к разнообразию </w:t>
      </w:r>
      <w:r w:rsidRPr="00710251">
        <w:rPr>
          <w:rFonts w:ascii="Times New Roman" w:eastAsia="Times New Roman" w:hAnsi="Times New Roman" w:cs="Times New Roman"/>
          <w:sz w:val="24"/>
          <w:szCs w:val="24"/>
        </w:rPr>
        <w:lastRenderedPageBreak/>
        <w:t>питания в походе и к весу продуктов</w:t>
      </w:r>
      <w:proofErr w:type="gramStart"/>
      <w:r>
        <w:rPr>
          <w:rFonts w:ascii="Times New Roman" w:hAnsi="Times New Roman" w:cs="Times New Roman"/>
          <w:sz w:val="24"/>
          <w:szCs w:val="24"/>
        </w:rPr>
        <w:t xml:space="preserve"> </w:t>
      </w:r>
      <w:r w:rsidRPr="00710251">
        <w:rPr>
          <w:rFonts w:ascii="Times New Roman" w:eastAsia="Times New Roman" w:hAnsi="Times New Roman" w:cs="Times New Roman"/>
          <w:sz w:val="24"/>
          <w:szCs w:val="24"/>
        </w:rPr>
        <w:t>.</w:t>
      </w:r>
      <w:proofErr w:type="gramEnd"/>
      <w:r w:rsidRPr="00710251">
        <w:rPr>
          <w:rFonts w:ascii="Times New Roman" w:eastAsia="Times New Roman" w:hAnsi="Times New Roman" w:cs="Times New Roman"/>
          <w:sz w:val="24"/>
          <w:szCs w:val="24"/>
        </w:rPr>
        <w:t>Составление меню и раскладка продуктов. Хранение продуктов в пути. Способы расфасовки продуктов, их преимущества и недостатки. Возможность пополнения пищевых запасов в пути, в том числе охотой, рыбной ловлей, сбором дикорастущих растений, грибов. "Неприкосновенный запас" продуктов, карманное питание.</w:t>
      </w:r>
      <w:r>
        <w:rPr>
          <w:rFonts w:ascii="Times New Roman" w:hAnsi="Times New Roman" w:cs="Times New Roman"/>
          <w:sz w:val="24"/>
          <w:szCs w:val="24"/>
        </w:rPr>
        <w:t xml:space="preserve"> </w:t>
      </w:r>
      <w:r w:rsidRPr="00710251">
        <w:rPr>
          <w:rFonts w:ascii="Times New Roman" w:eastAsia="Times New Roman" w:hAnsi="Times New Roman" w:cs="Times New Roman"/>
          <w:sz w:val="24"/>
          <w:szCs w:val="24"/>
        </w:rPr>
        <w:t>Опасность пищевых отравлений и отравлений грибами. Съедобные и несъедобные грибы и ягоды. Использование лекарственных растений. Определение узла, требования к узлам, группы узлов по назначению. Основные туристские узлы: прямой, академический, шкотовый,  булинь на себе,</w:t>
      </w:r>
      <w:proofErr w:type="gramStart"/>
      <w:r w:rsidRPr="00710251">
        <w:rPr>
          <w:rFonts w:ascii="Times New Roman" w:eastAsia="Times New Roman" w:hAnsi="Times New Roman" w:cs="Times New Roman"/>
          <w:sz w:val="24"/>
          <w:szCs w:val="24"/>
        </w:rPr>
        <w:t xml:space="preserve"> ,</w:t>
      </w:r>
      <w:proofErr w:type="gramEnd"/>
      <w:r w:rsidRPr="00710251">
        <w:rPr>
          <w:rFonts w:ascii="Times New Roman" w:eastAsia="Times New Roman" w:hAnsi="Times New Roman" w:cs="Times New Roman"/>
          <w:sz w:val="24"/>
          <w:szCs w:val="24"/>
        </w:rPr>
        <w:t xml:space="preserve"> встречный, проводник-восьмерка,  простой проводник, ткацкий узел, , схватывающий узел (прусс); достоинства и недостатки узлов. </w:t>
      </w:r>
      <w:r>
        <w:rPr>
          <w:rFonts w:ascii="Times New Roman" w:hAnsi="Times New Roman" w:cs="Times New Roman"/>
          <w:b/>
          <w:sz w:val="24"/>
          <w:szCs w:val="24"/>
        </w:rPr>
        <w:t xml:space="preserve"> </w:t>
      </w:r>
      <w:r w:rsidRPr="00710251">
        <w:rPr>
          <w:rFonts w:ascii="Times New Roman" w:eastAsia="Times New Roman" w:hAnsi="Times New Roman" w:cs="Times New Roman"/>
          <w:sz w:val="24"/>
          <w:szCs w:val="24"/>
        </w:rPr>
        <w:t>Что такое привал и бивак в походе. Основные требования к местам привала и бивака. Периодичность привалов в зависимости от условий похода. Планировка бивака. Виды и производство хозяйственных работ на биваке (развертывание и свертывание бивака). Графики дежурств на биваках. Типы костров и их назначение. Костровое оборудование. Выбор и заготовка топлива. Сушка обуви и одежды. Общественно полезная работа на дневках. Охрана природы. Свертывание бивака. Противопожарные меры. Особенности организации ночлега зимой. Обеспечение безопасности группы, защита от переохлаждения и отморожения. Вынужденная холодная ночевка, максимально полезное использование имеющегося снаряжения.</w:t>
      </w:r>
    </w:p>
    <w:p w:rsidR="00710251" w:rsidRPr="00710251" w:rsidRDefault="00710251" w:rsidP="00710251">
      <w:pPr>
        <w:rPr>
          <w:rFonts w:ascii="Times New Roman" w:eastAsia="Times New Roman" w:hAnsi="Times New Roman" w:cs="Times New Roman"/>
          <w:b/>
          <w:sz w:val="24"/>
          <w:szCs w:val="24"/>
        </w:rPr>
      </w:pPr>
      <w:r w:rsidRPr="00710251">
        <w:rPr>
          <w:rFonts w:ascii="Times New Roman" w:eastAsia="Times New Roman" w:hAnsi="Times New Roman" w:cs="Times New Roman"/>
          <w:b/>
          <w:sz w:val="24"/>
          <w:szCs w:val="24"/>
        </w:rPr>
        <w:t>Топография и ориентирование.</w:t>
      </w:r>
      <w:r>
        <w:rPr>
          <w:rFonts w:ascii="Times New Roman" w:hAnsi="Times New Roman" w:cs="Times New Roman"/>
          <w:b/>
          <w:sz w:val="24"/>
          <w:szCs w:val="24"/>
        </w:rPr>
        <w:t xml:space="preserve"> </w:t>
      </w:r>
      <w:r w:rsidRPr="00710251">
        <w:rPr>
          <w:rFonts w:ascii="Times New Roman" w:eastAsia="Times New Roman" w:hAnsi="Times New Roman" w:cs="Times New Roman"/>
          <w:sz w:val="24"/>
          <w:szCs w:val="24"/>
        </w:rPr>
        <w:t xml:space="preserve">Понятие местности, понятие рельефа, местные предметы, типовые формы </w:t>
      </w:r>
      <w:proofErr w:type="spellStart"/>
      <w:r w:rsidRPr="00710251">
        <w:rPr>
          <w:rFonts w:ascii="Times New Roman" w:eastAsia="Times New Roman" w:hAnsi="Times New Roman" w:cs="Times New Roman"/>
          <w:sz w:val="24"/>
          <w:szCs w:val="24"/>
        </w:rPr>
        <w:t>рельефа</w:t>
      </w:r>
      <w:proofErr w:type="gramStart"/>
      <w:r w:rsidRPr="00710251">
        <w:rPr>
          <w:rFonts w:ascii="Times New Roman" w:eastAsia="Times New Roman" w:hAnsi="Times New Roman" w:cs="Times New Roman"/>
          <w:sz w:val="24"/>
          <w:szCs w:val="24"/>
        </w:rPr>
        <w:t>.П</w:t>
      </w:r>
      <w:proofErr w:type="gramEnd"/>
      <w:r w:rsidRPr="00710251">
        <w:rPr>
          <w:rFonts w:ascii="Times New Roman" w:eastAsia="Times New Roman" w:hAnsi="Times New Roman" w:cs="Times New Roman"/>
          <w:sz w:val="24"/>
          <w:szCs w:val="24"/>
        </w:rPr>
        <w:t>онятие</w:t>
      </w:r>
      <w:proofErr w:type="spellEnd"/>
      <w:r w:rsidRPr="00710251">
        <w:rPr>
          <w:rFonts w:ascii="Times New Roman" w:eastAsia="Times New Roman" w:hAnsi="Times New Roman" w:cs="Times New Roman"/>
          <w:sz w:val="24"/>
          <w:szCs w:val="24"/>
        </w:rPr>
        <w:t xml:space="preserve"> ориентирования, необходимость ориентирования, виды топографических материалов: карта, план, аэрофотосъемка. Масштаб, масштабность карт. Содержание карты. Сущность ориентирования, подготовка к ориентированию, стороны горизонта, азимут. Ориентирование во времени, определение расстояний. История и устройство компаса, виды компасов, задачи, решаемые с помощью компаса: метод засечек, метод обратных засечек, определение точки стояния, ориентирование во времени. Прокладка маршрута, составление плана-графика движения. Описание местности. План и карта. Работа с картой на маршруте по ее дополнению и уточнению.</w:t>
      </w:r>
    </w:p>
    <w:p w:rsidR="00710251" w:rsidRPr="00710251" w:rsidRDefault="00710251" w:rsidP="00710251">
      <w:pPr>
        <w:rPr>
          <w:rFonts w:ascii="Times New Roman" w:eastAsia="Times New Roman" w:hAnsi="Times New Roman" w:cs="Times New Roman"/>
          <w:b/>
          <w:sz w:val="24"/>
          <w:szCs w:val="24"/>
        </w:rPr>
      </w:pPr>
      <w:r w:rsidRPr="00710251">
        <w:rPr>
          <w:rFonts w:ascii="Times New Roman" w:eastAsia="Times New Roman" w:hAnsi="Times New Roman" w:cs="Times New Roman"/>
          <w:b/>
          <w:sz w:val="24"/>
          <w:szCs w:val="24"/>
        </w:rPr>
        <w:t>Основы гигиены и первая доврачебная помощь.</w:t>
      </w:r>
      <w:r>
        <w:rPr>
          <w:rFonts w:ascii="Times New Roman" w:hAnsi="Times New Roman" w:cs="Times New Roman"/>
          <w:b/>
          <w:sz w:val="24"/>
          <w:szCs w:val="24"/>
        </w:rPr>
        <w:t xml:space="preserve"> </w:t>
      </w:r>
      <w:r w:rsidRPr="00710251">
        <w:rPr>
          <w:rFonts w:ascii="Times New Roman" w:eastAsia="Times New Roman" w:hAnsi="Times New Roman" w:cs="Times New Roman"/>
          <w:sz w:val="24"/>
          <w:szCs w:val="24"/>
        </w:rPr>
        <w:t>Гигиена туриста. Доврачебная помощь пострадавшему. Личная гигиена туриста. Обувь туриста, уход за ногами и обувью во время похода. Гигиенические требования к одежде, постели, посуде туриста. Купание в походе. Предупреждение переохлаждения и обморожений в зимнем походе, простудных заболеваний в летних походах. Первая помощь при утоплении. Акклиматизация и адаптация. Индивидуальный медицинский пакет туриста. Первая медицинская помощь при ожогах, обморожениях, головных болях, желудочных, простудных заболеваниях, порезах, ссадинах, укусах насекомых и пресмыкающихся, при растяжении связок. Меры предупреждения перечисленных травм и заболеваний. Как остановить кровотечение. Ведение санитарного походного журнала, ежедневный санитарный контроль над соблюдением правил личной гигиены, за чистотой посуды. Опасности бесконтрольного употребления грибов, ягод, трав. Почему турист не имеет права скрывать свое недомогание. Уход за больным в походе.</w:t>
      </w:r>
    </w:p>
    <w:p w:rsidR="00710251" w:rsidRPr="00710251" w:rsidRDefault="00710251" w:rsidP="00710251">
      <w:pPr>
        <w:rPr>
          <w:rFonts w:ascii="Times New Roman" w:eastAsia="Times New Roman" w:hAnsi="Times New Roman" w:cs="Times New Roman"/>
          <w:b/>
          <w:sz w:val="24"/>
          <w:szCs w:val="24"/>
        </w:rPr>
      </w:pPr>
      <w:r w:rsidRPr="00710251">
        <w:rPr>
          <w:rFonts w:ascii="Times New Roman" w:eastAsia="Times New Roman" w:hAnsi="Times New Roman" w:cs="Times New Roman"/>
          <w:b/>
          <w:sz w:val="24"/>
          <w:szCs w:val="24"/>
        </w:rPr>
        <w:lastRenderedPageBreak/>
        <w:t>Общая специальная и физическая подготовка.</w:t>
      </w:r>
      <w:r>
        <w:rPr>
          <w:rFonts w:ascii="Times New Roman" w:hAnsi="Times New Roman" w:cs="Times New Roman"/>
          <w:b/>
          <w:sz w:val="24"/>
          <w:szCs w:val="24"/>
        </w:rPr>
        <w:t xml:space="preserve"> </w:t>
      </w:r>
      <w:r w:rsidRPr="00710251">
        <w:rPr>
          <w:rFonts w:ascii="Times New Roman" w:eastAsia="Times New Roman" w:hAnsi="Times New Roman" w:cs="Times New Roman"/>
          <w:sz w:val="24"/>
          <w:szCs w:val="24"/>
        </w:rPr>
        <w:t>Анатомическое строение тела человека. Функциональные возможности организма человека. Влияние физических упражнений и вредных привычек на организм подростка. Самоконтроль. Способы самоконтроля. Врачебный контроль, его значение. Правила техники безопасности на занятиях и в походах. Меры по предупреждению травматизма.</w:t>
      </w:r>
    </w:p>
    <w:p w:rsidR="00710251" w:rsidRPr="00701CCC" w:rsidRDefault="00710251" w:rsidP="00710251">
      <w:pPr>
        <w:rPr>
          <w:rFonts w:ascii="Calibri" w:eastAsia="Times New Roman" w:hAnsi="Calibri" w:cs="Times New Roman"/>
        </w:rPr>
      </w:pPr>
    </w:p>
    <w:p w:rsidR="0079054C" w:rsidRPr="0079054C" w:rsidRDefault="0079054C" w:rsidP="003D203B">
      <w:pPr>
        <w:jc w:val="center"/>
        <w:rPr>
          <w:rFonts w:ascii="Times New Roman" w:eastAsia="Times New Roman" w:hAnsi="Times New Roman" w:cs="Times New Roman"/>
          <w:b/>
          <w:sz w:val="24"/>
          <w:szCs w:val="24"/>
        </w:rPr>
      </w:pPr>
      <w:r w:rsidRPr="0079054C">
        <w:rPr>
          <w:rFonts w:ascii="Times New Roman" w:eastAsia="Times New Roman" w:hAnsi="Times New Roman" w:cs="Times New Roman"/>
          <w:b/>
          <w:sz w:val="24"/>
          <w:szCs w:val="24"/>
        </w:rPr>
        <w:t>Календарно- тематическое планирование</w:t>
      </w:r>
    </w:p>
    <w:p w:rsidR="0079054C" w:rsidRPr="0079054C" w:rsidRDefault="0079054C" w:rsidP="0079054C">
      <w:pPr>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544"/>
        <w:gridCol w:w="6378"/>
        <w:gridCol w:w="2127"/>
        <w:gridCol w:w="1778"/>
      </w:tblGrid>
      <w:tr w:rsidR="0079054C" w:rsidRPr="0079054C" w:rsidTr="00CB16AE">
        <w:tc>
          <w:tcPr>
            <w:tcW w:w="959" w:type="dxa"/>
            <w:vAlign w:val="center"/>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w:t>
            </w:r>
          </w:p>
          <w:p w:rsidR="0079054C" w:rsidRPr="0079054C" w:rsidRDefault="0079054C" w:rsidP="0079054C">
            <w:pPr>
              <w:rPr>
                <w:rFonts w:ascii="Times New Roman" w:eastAsia="Times New Roman" w:hAnsi="Times New Roman" w:cs="Times New Roman"/>
                <w:sz w:val="24"/>
                <w:szCs w:val="24"/>
              </w:rPr>
            </w:pPr>
            <w:proofErr w:type="spellStart"/>
            <w:proofErr w:type="gramStart"/>
            <w:r w:rsidRPr="0079054C">
              <w:rPr>
                <w:rFonts w:ascii="Times New Roman" w:eastAsia="Times New Roman" w:hAnsi="Times New Roman" w:cs="Times New Roman"/>
                <w:sz w:val="24"/>
                <w:szCs w:val="24"/>
              </w:rPr>
              <w:t>п</w:t>
            </w:r>
            <w:proofErr w:type="spellEnd"/>
            <w:proofErr w:type="gramEnd"/>
            <w:r w:rsidRPr="0079054C">
              <w:rPr>
                <w:rFonts w:ascii="Times New Roman" w:eastAsia="Times New Roman" w:hAnsi="Times New Roman" w:cs="Times New Roman"/>
                <w:sz w:val="24"/>
                <w:szCs w:val="24"/>
              </w:rPr>
              <w:t>/</w:t>
            </w:r>
            <w:proofErr w:type="spellStart"/>
            <w:r w:rsidRPr="0079054C">
              <w:rPr>
                <w:rFonts w:ascii="Times New Roman" w:eastAsia="Times New Roman" w:hAnsi="Times New Roman" w:cs="Times New Roman"/>
                <w:sz w:val="24"/>
                <w:szCs w:val="24"/>
              </w:rPr>
              <w:t>п</w:t>
            </w:r>
            <w:proofErr w:type="spellEnd"/>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 </w:t>
            </w:r>
          </w:p>
        </w:tc>
        <w:tc>
          <w:tcPr>
            <w:tcW w:w="3544" w:type="dxa"/>
            <w:vAlign w:val="center"/>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       Наименование тем и разделов</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 </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Характеристика основных видов деятельности ученика (на уровне учебных действий по теме) </w:t>
            </w:r>
          </w:p>
        </w:tc>
        <w:tc>
          <w:tcPr>
            <w:tcW w:w="2127"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Плановые сроки прохождения программы</w:t>
            </w:r>
          </w:p>
        </w:tc>
        <w:tc>
          <w:tcPr>
            <w:tcW w:w="17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Фактические сроки и коррекция</w:t>
            </w:r>
          </w:p>
        </w:tc>
      </w:tr>
      <w:tr w:rsidR="0079054C" w:rsidRPr="0079054C" w:rsidTr="00CB16AE">
        <w:trPr>
          <w:trHeight w:val="465"/>
        </w:trPr>
        <w:tc>
          <w:tcPr>
            <w:tcW w:w="14786" w:type="dxa"/>
            <w:gridSpan w:val="5"/>
            <w:tcBorders>
              <w:bottom w:val="single" w:sz="4" w:space="0" w:color="auto"/>
            </w:tcBorders>
          </w:tcPr>
          <w:p w:rsidR="0079054C" w:rsidRPr="0079054C" w:rsidRDefault="0079054C" w:rsidP="0079054C">
            <w:pPr>
              <w:jc w:val="center"/>
              <w:rPr>
                <w:rFonts w:ascii="Times New Roman" w:eastAsia="Times New Roman" w:hAnsi="Times New Roman" w:cs="Times New Roman"/>
                <w:b/>
                <w:sz w:val="24"/>
                <w:szCs w:val="24"/>
              </w:rPr>
            </w:pPr>
            <w:r w:rsidRPr="0079054C">
              <w:rPr>
                <w:rFonts w:ascii="Times New Roman" w:eastAsia="Times New Roman" w:hAnsi="Times New Roman" w:cs="Times New Roman"/>
                <w:b/>
                <w:sz w:val="24"/>
                <w:szCs w:val="24"/>
              </w:rPr>
              <w:t>Основы туристской подготовки.</w:t>
            </w:r>
          </w:p>
        </w:tc>
      </w:tr>
      <w:tr w:rsidR="0079054C" w:rsidRPr="0079054C" w:rsidTr="00CB16AE">
        <w:trPr>
          <w:trHeight w:val="360"/>
        </w:trPr>
        <w:tc>
          <w:tcPr>
            <w:tcW w:w="959"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1</w:t>
            </w:r>
          </w:p>
        </w:tc>
        <w:tc>
          <w:tcPr>
            <w:tcW w:w="3544"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Вводное занятие. Личное и групповое снаряжение.</w:t>
            </w:r>
          </w:p>
        </w:tc>
        <w:tc>
          <w:tcPr>
            <w:tcW w:w="6378"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Устанавливать взаимосвязь между установленными правилами и способами их выполнения</w:t>
            </w:r>
          </w:p>
          <w:p w:rsidR="0079054C" w:rsidRPr="0079054C" w:rsidRDefault="0079054C" w:rsidP="0079054C">
            <w:pPr>
              <w:rPr>
                <w:rFonts w:ascii="Times New Roman" w:eastAsia="Times New Roman" w:hAnsi="Times New Roman" w:cs="Times New Roman"/>
                <w:sz w:val="24"/>
                <w:szCs w:val="24"/>
              </w:rPr>
            </w:pPr>
          </w:p>
        </w:tc>
        <w:tc>
          <w:tcPr>
            <w:tcW w:w="2127"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p>
        </w:tc>
        <w:tc>
          <w:tcPr>
            <w:tcW w:w="1778"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2</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Бивуак. Правила. Нормы. Техника безопасности.</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Научатся разбивать бивуак, выполнять  технику безопасности.</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 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Совместно договариваться о  правилах общения с </w:t>
            </w:r>
            <w:r w:rsidRPr="0079054C">
              <w:rPr>
                <w:rFonts w:ascii="Times New Roman" w:eastAsia="Times New Roman" w:hAnsi="Times New Roman" w:cs="Times New Roman"/>
                <w:sz w:val="24"/>
                <w:szCs w:val="24"/>
              </w:rPr>
              <w:lastRenderedPageBreak/>
              <w:t>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lastRenderedPageBreak/>
              <w:t>3</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Виды костров. Разведение костра.</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Узнают  виды костров. Как безопасно  выполнять разведение костра.</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4</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Приготовление пищи на костре.</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Научатся безопасно выполнять  приготовление пищи на костре </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5</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 Узлы. Техника вязания.</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Освоят технику вязания узлов</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6</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Вигвам</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Узнают, как соорудить Вигвам</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 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7</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Канадская палатка</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 Познакомятся с Канадской палаткой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lastRenderedPageBreak/>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lastRenderedPageBreak/>
              <w:t>8</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Шалаш из шестов</w:t>
            </w:r>
          </w:p>
        </w:tc>
        <w:tc>
          <w:tcPr>
            <w:tcW w:w="6378" w:type="dxa"/>
          </w:tcPr>
          <w:p w:rsidR="0079054C" w:rsidRPr="0079054C" w:rsidRDefault="0079054C" w:rsidP="0079054C">
            <w:pPr>
              <w:rPr>
                <w:rFonts w:ascii="Times New Roman" w:eastAsia="Times New Roman" w:hAnsi="Times New Roman" w:cs="Times New Roman"/>
                <w:sz w:val="24"/>
                <w:szCs w:val="24"/>
              </w:rPr>
            </w:pPr>
            <w:proofErr w:type="gramStart"/>
            <w:r w:rsidRPr="0079054C">
              <w:rPr>
                <w:rFonts w:ascii="Times New Roman" w:eastAsia="Times New Roman" w:hAnsi="Times New Roman" w:cs="Times New Roman"/>
                <w:sz w:val="24"/>
                <w:szCs w:val="24"/>
              </w:rPr>
              <w:t>Узнают</w:t>
            </w:r>
            <w:proofErr w:type="gramEnd"/>
            <w:r w:rsidRPr="0079054C">
              <w:rPr>
                <w:rFonts w:ascii="Times New Roman" w:eastAsia="Times New Roman" w:hAnsi="Times New Roman" w:cs="Times New Roman"/>
                <w:sz w:val="24"/>
                <w:szCs w:val="24"/>
              </w:rPr>
              <w:t xml:space="preserve">  как строить шалаш из шестов</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9</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Шалаш на дереве</w:t>
            </w:r>
          </w:p>
        </w:tc>
        <w:tc>
          <w:tcPr>
            <w:tcW w:w="6378" w:type="dxa"/>
          </w:tcPr>
          <w:p w:rsidR="0079054C" w:rsidRPr="0079054C" w:rsidRDefault="0079054C" w:rsidP="0079054C">
            <w:pPr>
              <w:rPr>
                <w:rFonts w:ascii="Times New Roman" w:eastAsia="Times New Roman" w:hAnsi="Times New Roman" w:cs="Times New Roman"/>
                <w:sz w:val="24"/>
                <w:szCs w:val="24"/>
              </w:rPr>
            </w:pPr>
            <w:proofErr w:type="gramStart"/>
            <w:r w:rsidRPr="0079054C">
              <w:rPr>
                <w:rFonts w:ascii="Times New Roman" w:eastAsia="Times New Roman" w:hAnsi="Times New Roman" w:cs="Times New Roman"/>
                <w:sz w:val="24"/>
                <w:szCs w:val="24"/>
              </w:rPr>
              <w:t>Узнают</w:t>
            </w:r>
            <w:proofErr w:type="gramEnd"/>
            <w:r w:rsidRPr="0079054C">
              <w:rPr>
                <w:rFonts w:ascii="Times New Roman" w:eastAsia="Times New Roman" w:hAnsi="Times New Roman" w:cs="Times New Roman"/>
                <w:sz w:val="24"/>
                <w:szCs w:val="24"/>
              </w:rPr>
              <w:t xml:space="preserve">  как строить шалаш на дереве</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10</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Пикник</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11</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Бутерброды, бутерброды…</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12</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Простая пшеничная лепёшка</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lastRenderedPageBreak/>
              <w:t>13</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Грили и барбекю</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14</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Обеденный стол</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15</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Гербарий</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16</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Собираем растения</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17</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Узнавание следов</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rPr>
          <w:trHeight w:val="525"/>
        </w:trPr>
        <w:tc>
          <w:tcPr>
            <w:tcW w:w="14786" w:type="dxa"/>
            <w:gridSpan w:val="5"/>
            <w:tcBorders>
              <w:bottom w:val="single" w:sz="4" w:space="0" w:color="auto"/>
            </w:tcBorders>
          </w:tcPr>
          <w:p w:rsidR="0079054C" w:rsidRPr="00710251" w:rsidRDefault="0079054C" w:rsidP="00710251">
            <w:pPr>
              <w:jc w:val="center"/>
              <w:rPr>
                <w:rFonts w:ascii="Times New Roman" w:eastAsia="Times New Roman" w:hAnsi="Times New Roman" w:cs="Times New Roman"/>
                <w:b/>
                <w:sz w:val="24"/>
                <w:szCs w:val="24"/>
              </w:rPr>
            </w:pPr>
            <w:r w:rsidRPr="00710251">
              <w:rPr>
                <w:rFonts w:ascii="Times New Roman" w:eastAsia="Times New Roman" w:hAnsi="Times New Roman" w:cs="Times New Roman"/>
                <w:b/>
                <w:sz w:val="24"/>
                <w:szCs w:val="24"/>
              </w:rPr>
              <w:t>Топография и ориентирование.</w:t>
            </w:r>
          </w:p>
        </w:tc>
      </w:tr>
      <w:tr w:rsidR="0079054C" w:rsidRPr="0079054C" w:rsidTr="00CB16AE">
        <w:trPr>
          <w:trHeight w:val="300"/>
        </w:trPr>
        <w:tc>
          <w:tcPr>
            <w:tcW w:w="959"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18</w:t>
            </w:r>
          </w:p>
        </w:tc>
        <w:tc>
          <w:tcPr>
            <w:tcW w:w="3544"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Карта. Масштаб. Виды масштабов.</w:t>
            </w:r>
          </w:p>
        </w:tc>
        <w:tc>
          <w:tcPr>
            <w:tcW w:w="6378"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p>
        </w:tc>
        <w:tc>
          <w:tcPr>
            <w:tcW w:w="1778"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19</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Стороны горизонта. Азимут.</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lastRenderedPageBreak/>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lastRenderedPageBreak/>
              <w:t>20</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Компас. Типы компасов.</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21</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Действия с компасом.  </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22</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Действия в случае потери ориентировки.</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23</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Действия с компасом. Движение по азимуту.</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24</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Определение местонахождения по местным предметам.</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14786" w:type="dxa"/>
            <w:gridSpan w:val="5"/>
          </w:tcPr>
          <w:p w:rsidR="0079054C" w:rsidRPr="00710251" w:rsidRDefault="0079054C" w:rsidP="00710251">
            <w:pPr>
              <w:jc w:val="center"/>
              <w:rPr>
                <w:rFonts w:ascii="Times New Roman" w:eastAsia="Times New Roman" w:hAnsi="Times New Roman" w:cs="Times New Roman"/>
                <w:b/>
                <w:sz w:val="24"/>
                <w:szCs w:val="24"/>
              </w:rPr>
            </w:pPr>
            <w:r w:rsidRPr="00710251">
              <w:rPr>
                <w:rFonts w:ascii="Times New Roman" w:eastAsia="Times New Roman" w:hAnsi="Times New Roman" w:cs="Times New Roman"/>
                <w:b/>
                <w:sz w:val="24"/>
                <w:szCs w:val="24"/>
              </w:rPr>
              <w:t>Основы гигиены и первая доврачебная помощь.</w:t>
            </w:r>
          </w:p>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25</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Личная гигиена туриста. </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lastRenderedPageBreak/>
              <w:t>Совместно договариваться о  правилах общения с одноклассниками</w:t>
            </w:r>
          </w:p>
        </w:tc>
        <w:tc>
          <w:tcPr>
            <w:tcW w:w="2127" w:type="dxa"/>
          </w:tcPr>
          <w:p w:rsidR="0079054C" w:rsidRPr="0079054C" w:rsidRDefault="00710251" w:rsidP="0079054C">
            <w:pPr>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lastRenderedPageBreak/>
              <w:t>26</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Приемы транспортировки пострадавшего. Изготовление сре</w:t>
            </w:r>
            <w:proofErr w:type="gramStart"/>
            <w:r w:rsidRPr="0079054C">
              <w:rPr>
                <w:rFonts w:ascii="Times New Roman" w:eastAsia="Times New Roman" w:hAnsi="Times New Roman" w:cs="Times New Roman"/>
                <w:sz w:val="24"/>
                <w:szCs w:val="24"/>
              </w:rPr>
              <w:t>дств тр</w:t>
            </w:r>
            <w:proofErr w:type="gramEnd"/>
            <w:r w:rsidRPr="0079054C">
              <w:rPr>
                <w:rFonts w:ascii="Times New Roman" w:eastAsia="Times New Roman" w:hAnsi="Times New Roman" w:cs="Times New Roman"/>
                <w:sz w:val="24"/>
                <w:szCs w:val="24"/>
              </w:rPr>
              <w:t>анспортировки.</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10251" w:rsidP="0079054C">
            <w:pPr>
              <w:rPr>
                <w:rFonts w:ascii="Times New Roman" w:eastAsia="Times New Roman" w:hAnsi="Times New Roman" w:cs="Times New Roman"/>
                <w:sz w:val="24"/>
                <w:szCs w:val="24"/>
              </w:rPr>
            </w:pPr>
            <w:r>
              <w:rPr>
                <w:rFonts w:ascii="Times New Roman" w:hAnsi="Times New Roman" w:cs="Times New Roman"/>
                <w:sz w:val="24"/>
                <w:szCs w:val="24"/>
              </w:rPr>
              <w:t xml:space="preserve"> </w:t>
            </w: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27</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Приемы оказания первой медицинской помощи.</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28</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Врачебный контроль. Самоконтроль. Предупреждение спортивных травм.</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29</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Походная медицинская аптечка. Состав. Транспортировка. Личная аптечка.</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30</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Раны и ранки</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31</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Укусы животных</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10251" w:rsidP="0079054C">
            <w:pPr>
              <w:rPr>
                <w:rFonts w:ascii="Times New Roman" w:eastAsia="Times New Roman" w:hAnsi="Times New Roman" w:cs="Times New Roman"/>
                <w:sz w:val="24"/>
                <w:szCs w:val="24"/>
              </w:rPr>
            </w:pPr>
            <w:r>
              <w:rPr>
                <w:rFonts w:ascii="Times New Roman" w:hAnsi="Times New Roman" w:cs="Times New Roman"/>
                <w:sz w:val="24"/>
                <w:szCs w:val="24"/>
              </w:rPr>
              <w:t xml:space="preserve"> </w:t>
            </w: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lastRenderedPageBreak/>
              <w:t>32</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Вывихи и переломы</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33</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Отморожение и охлаждение организма</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34</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Беда на воде</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35</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Оказание доврачебной помощи  при ожоге</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36</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Оказание доврачебной помощи  при  солнечном ударе</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37</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Оказание доврачебной помощи  при  ушибах</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38</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Оказание доврачебной помощи  при  вывихах</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Совместно договариваться о  правилах общения с </w:t>
            </w:r>
            <w:r w:rsidRPr="0079054C">
              <w:rPr>
                <w:rFonts w:ascii="Times New Roman" w:eastAsia="Times New Roman" w:hAnsi="Times New Roman" w:cs="Times New Roman"/>
                <w:sz w:val="24"/>
                <w:szCs w:val="24"/>
              </w:rPr>
              <w:lastRenderedPageBreak/>
              <w:t>одноклассниками</w:t>
            </w:r>
          </w:p>
        </w:tc>
        <w:tc>
          <w:tcPr>
            <w:tcW w:w="2127" w:type="dxa"/>
          </w:tcPr>
          <w:p w:rsidR="0079054C" w:rsidRPr="0079054C" w:rsidRDefault="00710251" w:rsidP="0079054C">
            <w:pPr>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lastRenderedPageBreak/>
              <w:t>39</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Оказание доврачебной помощи  при отравлении продуктами питания</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40</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Оказание доврачебной помощи  при порезах</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41</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Оказание доврачебной помощи  при укусах животных</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rPr>
          <w:trHeight w:val="315"/>
        </w:trPr>
        <w:tc>
          <w:tcPr>
            <w:tcW w:w="14786" w:type="dxa"/>
            <w:gridSpan w:val="5"/>
            <w:tcBorders>
              <w:bottom w:val="single" w:sz="4" w:space="0" w:color="auto"/>
            </w:tcBorders>
          </w:tcPr>
          <w:p w:rsidR="0079054C" w:rsidRPr="00710251" w:rsidRDefault="0079054C" w:rsidP="00710251">
            <w:pPr>
              <w:jc w:val="center"/>
              <w:rPr>
                <w:rFonts w:ascii="Times New Roman" w:eastAsia="Times New Roman" w:hAnsi="Times New Roman" w:cs="Times New Roman"/>
                <w:b/>
                <w:sz w:val="24"/>
                <w:szCs w:val="24"/>
              </w:rPr>
            </w:pPr>
            <w:r w:rsidRPr="00710251">
              <w:rPr>
                <w:rFonts w:ascii="Times New Roman" w:eastAsia="Times New Roman" w:hAnsi="Times New Roman" w:cs="Times New Roman"/>
                <w:b/>
                <w:sz w:val="24"/>
                <w:szCs w:val="24"/>
              </w:rPr>
              <w:t>Общая специальная и физическая подготовка.</w:t>
            </w:r>
          </w:p>
        </w:tc>
      </w:tr>
      <w:tr w:rsidR="0079054C" w:rsidRPr="0079054C" w:rsidTr="00CB16AE">
        <w:trPr>
          <w:trHeight w:val="225"/>
        </w:trPr>
        <w:tc>
          <w:tcPr>
            <w:tcW w:w="959"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43</w:t>
            </w:r>
          </w:p>
        </w:tc>
        <w:tc>
          <w:tcPr>
            <w:tcW w:w="3544"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Чтобы никогда не уставать.</w:t>
            </w:r>
          </w:p>
        </w:tc>
        <w:tc>
          <w:tcPr>
            <w:tcW w:w="6378"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p>
        </w:tc>
        <w:tc>
          <w:tcPr>
            <w:tcW w:w="1778" w:type="dxa"/>
            <w:tcBorders>
              <w:top w:val="single" w:sz="4" w:space="0" w:color="auto"/>
            </w:tcBorders>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44</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Упражнения в беге</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45</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Выполнение упражнений утренней гимнастики и специальных упражнений.</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lastRenderedPageBreak/>
              <w:t>46</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Полоса препятствий</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47</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 Эстафета</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48</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 Упражнения со скакалкой</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49</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 Упражнения в беге</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50</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Упражнения на развитие выносливости</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51</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Эстафета</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52</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Кроссовая подготовка</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Совместно договариваться о  правилах общения с </w:t>
            </w:r>
            <w:r w:rsidRPr="0079054C">
              <w:rPr>
                <w:rFonts w:ascii="Times New Roman" w:eastAsia="Times New Roman" w:hAnsi="Times New Roman" w:cs="Times New Roman"/>
                <w:sz w:val="24"/>
                <w:szCs w:val="24"/>
              </w:rPr>
              <w:lastRenderedPageBreak/>
              <w:t>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lastRenderedPageBreak/>
              <w:t>53</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Упражнения на развитие выносливости</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54</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Кроссовая подготовка</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55</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Полоса препятствий</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56</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Полоса препятствий</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57</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Эстафета</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58</w:t>
            </w:r>
          </w:p>
        </w:tc>
        <w:tc>
          <w:tcPr>
            <w:tcW w:w="3544" w:type="dxa"/>
          </w:tcPr>
          <w:p w:rsidR="0079054C" w:rsidRPr="0079054C" w:rsidRDefault="0079054C" w:rsidP="0079054C">
            <w:pPr>
              <w:rPr>
                <w:rFonts w:ascii="Times New Roman" w:eastAsia="Times New Roman" w:hAnsi="Times New Roman" w:cs="Times New Roman"/>
                <w:sz w:val="24"/>
                <w:szCs w:val="24"/>
              </w:rPr>
            </w:pPr>
            <w:proofErr w:type="gramStart"/>
            <w:r w:rsidRPr="0079054C">
              <w:rPr>
                <w:rFonts w:ascii="Times New Roman" w:eastAsia="Times New Roman" w:hAnsi="Times New Roman" w:cs="Times New Roman"/>
                <w:sz w:val="24"/>
                <w:szCs w:val="24"/>
              </w:rPr>
              <w:t>Туристическое снаряжение (инструктаж, сбор и разбор палатки на территории спортплощадки</w:t>
            </w:r>
            <w:proofErr w:type="gramEnd"/>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lastRenderedPageBreak/>
              <w:t>59</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Поход - экскурсия в музей г</w:t>
            </w:r>
            <w:proofErr w:type="gramStart"/>
            <w:r w:rsidRPr="0079054C">
              <w:rPr>
                <w:rFonts w:ascii="Times New Roman" w:eastAsia="Times New Roman" w:hAnsi="Times New Roman" w:cs="Times New Roman"/>
                <w:sz w:val="24"/>
                <w:szCs w:val="24"/>
              </w:rPr>
              <w:t>.К</w:t>
            </w:r>
            <w:proofErr w:type="gramEnd"/>
            <w:r w:rsidRPr="0079054C">
              <w:rPr>
                <w:rFonts w:ascii="Times New Roman" w:eastAsia="Times New Roman" w:hAnsi="Times New Roman" w:cs="Times New Roman"/>
                <w:sz w:val="24"/>
                <w:szCs w:val="24"/>
              </w:rPr>
              <w:t xml:space="preserve">оломна. </w:t>
            </w:r>
            <w:proofErr w:type="gramStart"/>
            <w:r w:rsidRPr="0079054C">
              <w:rPr>
                <w:rFonts w:ascii="Times New Roman" w:eastAsia="Times New Roman" w:hAnsi="Times New Roman" w:cs="Times New Roman"/>
                <w:sz w:val="24"/>
                <w:szCs w:val="24"/>
              </w:rPr>
              <w:t>(Правила проезда в общественном транспорте.</w:t>
            </w:r>
            <w:proofErr w:type="gramEnd"/>
            <w:r w:rsidRPr="0079054C">
              <w:rPr>
                <w:rFonts w:ascii="Times New Roman" w:eastAsia="Times New Roman" w:hAnsi="Times New Roman" w:cs="Times New Roman"/>
                <w:sz w:val="24"/>
                <w:szCs w:val="24"/>
              </w:rPr>
              <w:t xml:space="preserve"> </w:t>
            </w:r>
            <w:proofErr w:type="gramStart"/>
            <w:r w:rsidRPr="0079054C">
              <w:rPr>
                <w:rFonts w:ascii="Times New Roman" w:eastAsia="Times New Roman" w:hAnsi="Times New Roman" w:cs="Times New Roman"/>
                <w:sz w:val="24"/>
                <w:szCs w:val="24"/>
              </w:rPr>
              <w:t>Инструктаж)</w:t>
            </w:r>
            <w:proofErr w:type="gramEnd"/>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60</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Поход - экскурсия в музей </w:t>
            </w:r>
            <w:proofErr w:type="gramStart"/>
            <w:r w:rsidRPr="0079054C">
              <w:rPr>
                <w:rFonts w:ascii="Times New Roman" w:eastAsia="Times New Roman" w:hAnsi="Times New Roman" w:cs="Times New Roman"/>
                <w:sz w:val="24"/>
                <w:szCs w:val="24"/>
              </w:rPr>
              <w:t>г</w:t>
            </w:r>
            <w:proofErr w:type="gramEnd"/>
            <w:r w:rsidRPr="0079054C">
              <w:rPr>
                <w:rFonts w:ascii="Times New Roman" w:eastAsia="Times New Roman" w:hAnsi="Times New Roman" w:cs="Times New Roman"/>
                <w:sz w:val="24"/>
                <w:szCs w:val="24"/>
              </w:rPr>
              <w:t xml:space="preserve">. </w:t>
            </w:r>
            <w:proofErr w:type="spellStart"/>
            <w:r w:rsidRPr="0079054C">
              <w:rPr>
                <w:rFonts w:ascii="Times New Roman" w:eastAsia="Times New Roman" w:hAnsi="Times New Roman" w:cs="Times New Roman"/>
                <w:sz w:val="24"/>
                <w:szCs w:val="24"/>
              </w:rPr>
              <w:t>Луховицы</w:t>
            </w:r>
            <w:proofErr w:type="spellEnd"/>
            <w:r w:rsidRPr="0079054C">
              <w:rPr>
                <w:rFonts w:ascii="Times New Roman" w:eastAsia="Times New Roman" w:hAnsi="Times New Roman" w:cs="Times New Roman"/>
                <w:sz w:val="24"/>
                <w:szCs w:val="24"/>
              </w:rPr>
              <w:t xml:space="preserve">. </w:t>
            </w:r>
            <w:proofErr w:type="gramStart"/>
            <w:r w:rsidRPr="0079054C">
              <w:rPr>
                <w:rFonts w:ascii="Times New Roman" w:eastAsia="Times New Roman" w:hAnsi="Times New Roman" w:cs="Times New Roman"/>
                <w:sz w:val="24"/>
                <w:szCs w:val="24"/>
              </w:rPr>
              <w:t>(Правила проезда в общественном транспорте.</w:t>
            </w:r>
            <w:proofErr w:type="gramEnd"/>
            <w:r w:rsidRPr="0079054C">
              <w:rPr>
                <w:rFonts w:ascii="Times New Roman" w:eastAsia="Times New Roman" w:hAnsi="Times New Roman" w:cs="Times New Roman"/>
                <w:sz w:val="24"/>
                <w:szCs w:val="24"/>
              </w:rPr>
              <w:t xml:space="preserve"> </w:t>
            </w:r>
            <w:proofErr w:type="gramStart"/>
            <w:r w:rsidRPr="0079054C">
              <w:rPr>
                <w:rFonts w:ascii="Times New Roman" w:eastAsia="Times New Roman" w:hAnsi="Times New Roman" w:cs="Times New Roman"/>
                <w:sz w:val="24"/>
                <w:szCs w:val="24"/>
              </w:rPr>
              <w:t>Инструктаж)</w:t>
            </w:r>
            <w:proofErr w:type="gramEnd"/>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61</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Прогулка в лес (основы топографии и ориентирование на местности)</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62</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Прогулка в лес (основы топографии и ориентирование на местности)</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63</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Прогулка в лес (основы топографии и ориентирование на местности)</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64</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Прогулка – экскурсия  по городу Зарайск</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65</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Прогулка – экскурсия  по городу Зарайск</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 xml:space="preserve">Совместно договариваться о  правилах общения с </w:t>
            </w:r>
            <w:r w:rsidRPr="0079054C">
              <w:rPr>
                <w:rFonts w:ascii="Times New Roman" w:eastAsia="Times New Roman" w:hAnsi="Times New Roman" w:cs="Times New Roman"/>
                <w:sz w:val="24"/>
                <w:szCs w:val="24"/>
              </w:rPr>
              <w:lastRenderedPageBreak/>
              <w:t>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lastRenderedPageBreak/>
              <w:t>66</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Спортивные игры</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67</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Спортивные игры</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r w:rsidR="0079054C" w:rsidRPr="0079054C" w:rsidTr="00CB16AE">
        <w:tc>
          <w:tcPr>
            <w:tcW w:w="959"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68</w:t>
            </w:r>
          </w:p>
        </w:tc>
        <w:tc>
          <w:tcPr>
            <w:tcW w:w="3544"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Спортивные игры</w:t>
            </w:r>
          </w:p>
        </w:tc>
        <w:tc>
          <w:tcPr>
            <w:tcW w:w="6378" w:type="dxa"/>
          </w:tcPr>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Слушать и понимать речь других людей.</w:t>
            </w:r>
          </w:p>
          <w:p w:rsidR="0079054C" w:rsidRPr="0079054C" w:rsidRDefault="0079054C" w:rsidP="0079054C">
            <w:pPr>
              <w:rPr>
                <w:rFonts w:ascii="Times New Roman" w:eastAsia="Times New Roman" w:hAnsi="Times New Roman" w:cs="Times New Roman"/>
                <w:sz w:val="24"/>
                <w:szCs w:val="24"/>
              </w:rPr>
            </w:pPr>
            <w:r w:rsidRPr="0079054C">
              <w:rPr>
                <w:rFonts w:ascii="Times New Roman" w:eastAsia="Times New Roman" w:hAnsi="Times New Roman" w:cs="Times New Roman"/>
                <w:sz w:val="24"/>
                <w:szCs w:val="24"/>
              </w:rPr>
              <w:t>Совместно договариваться о  правилах общения с одноклассниками</w:t>
            </w:r>
          </w:p>
        </w:tc>
        <w:tc>
          <w:tcPr>
            <w:tcW w:w="2127" w:type="dxa"/>
          </w:tcPr>
          <w:p w:rsidR="0079054C" w:rsidRPr="0079054C" w:rsidRDefault="0079054C" w:rsidP="0079054C">
            <w:pPr>
              <w:rPr>
                <w:rFonts w:ascii="Times New Roman" w:eastAsia="Times New Roman" w:hAnsi="Times New Roman" w:cs="Times New Roman"/>
                <w:sz w:val="24"/>
                <w:szCs w:val="24"/>
              </w:rPr>
            </w:pPr>
          </w:p>
        </w:tc>
        <w:tc>
          <w:tcPr>
            <w:tcW w:w="1778" w:type="dxa"/>
          </w:tcPr>
          <w:p w:rsidR="0079054C" w:rsidRPr="0079054C" w:rsidRDefault="0079054C" w:rsidP="0079054C">
            <w:pPr>
              <w:rPr>
                <w:rFonts w:ascii="Times New Roman" w:eastAsia="Times New Roman" w:hAnsi="Times New Roman" w:cs="Times New Roman"/>
                <w:sz w:val="24"/>
                <w:szCs w:val="24"/>
              </w:rPr>
            </w:pPr>
          </w:p>
        </w:tc>
      </w:tr>
    </w:tbl>
    <w:p w:rsidR="0079054C" w:rsidRDefault="0079054C" w:rsidP="0079054C">
      <w:pPr>
        <w:jc w:val="center"/>
        <w:rPr>
          <w:rFonts w:ascii="Calibri" w:eastAsia="Times New Roman" w:hAnsi="Calibri" w:cs="Times New Roman"/>
          <w:b/>
        </w:rPr>
      </w:pPr>
    </w:p>
    <w:p w:rsidR="003D203B" w:rsidRPr="003D203B" w:rsidRDefault="003D203B" w:rsidP="003D203B">
      <w:pPr>
        <w:spacing w:after="0"/>
        <w:jc w:val="center"/>
        <w:rPr>
          <w:rFonts w:ascii="Times New Roman" w:hAnsi="Times New Roman" w:cs="Times New Roman"/>
          <w:b/>
          <w:sz w:val="24"/>
          <w:szCs w:val="24"/>
        </w:rPr>
      </w:pPr>
      <w:r w:rsidRPr="003D203B">
        <w:rPr>
          <w:rFonts w:ascii="Times New Roman" w:hAnsi="Times New Roman" w:cs="Times New Roman"/>
          <w:b/>
          <w:sz w:val="24"/>
          <w:szCs w:val="24"/>
        </w:rPr>
        <w:t>Описание  материально- технического обеспечения образовательного процесса.</w:t>
      </w:r>
    </w:p>
    <w:p w:rsidR="003D203B" w:rsidRPr="003D203B" w:rsidRDefault="003D203B" w:rsidP="003D203B">
      <w:pPr>
        <w:spacing w:after="0"/>
        <w:rPr>
          <w:rFonts w:ascii="Times New Roman" w:hAnsi="Times New Roman" w:cs="Times New Roman"/>
          <w:sz w:val="24"/>
          <w:szCs w:val="24"/>
        </w:rPr>
      </w:pPr>
    </w:p>
    <w:p w:rsidR="003D203B" w:rsidRPr="003D203B" w:rsidRDefault="003D203B" w:rsidP="003D203B">
      <w:pPr>
        <w:spacing w:after="0"/>
        <w:rPr>
          <w:rFonts w:ascii="Times New Roman" w:hAnsi="Times New Roman" w:cs="Times New Roman"/>
          <w:sz w:val="24"/>
          <w:szCs w:val="24"/>
        </w:rPr>
      </w:pPr>
      <w:r w:rsidRPr="003D203B">
        <w:rPr>
          <w:rFonts w:ascii="Times New Roman" w:hAnsi="Times New Roman" w:cs="Times New Roman"/>
          <w:sz w:val="24"/>
          <w:szCs w:val="24"/>
        </w:rPr>
        <w:t>Сборник программ внеурочной деятельности 1-4 класс/ под редакцией Н.Ф. Виноградов</w:t>
      </w:r>
      <w:proofErr w:type="gramStart"/>
      <w:r w:rsidRPr="003D203B">
        <w:rPr>
          <w:rFonts w:ascii="Times New Roman" w:hAnsi="Times New Roman" w:cs="Times New Roman"/>
          <w:sz w:val="24"/>
          <w:szCs w:val="24"/>
        </w:rPr>
        <w:t>.-</w:t>
      </w:r>
      <w:proofErr w:type="gramEnd"/>
      <w:r w:rsidRPr="003D203B">
        <w:rPr>
          <w:rFonts w:ascii="Times New Roman" w:hAnsi="Times New Roman" w:cs="Times New Roman"/>
          <w:sz w:val="24"/>
          <w:szCs w:val="24"/>
        </w:rPr>
        <w:t>М.Вентана-Граф,2012г.</w:t>
      </w:r>
      <w:r w:rsidRPr="003D203B">
        <w:rPr>
          <w:rFonts w:ascii="Times New Roman" w:hAnsi="Times New Roman" w:cs="Times New Roman"/>
          <w:sz w:val="24"/>
          <w:szCs w:val="24"/>
        </w:rPr>
        <w:br/>
      </w:r>
      <w:r w:rsidRPr="003D203B">
        <w:rPr>
          <w:rFonts w:ascii="Times New Roman" w:hAnsi="Times New Roman" w:cs="Times New Roman"/>
          <w:sz w:val="24"/>
          <w:szCs w:val="24"/>
        </w:rPr>
        <w:br/>
        <w:t>Пособия для учителя «Внеурочная деятельность школьников». Методический конструктор. Григорьев Д. В., Степанов П.В.- М.: Просвещение, 2010г.;</w:t>
      </w:r>
    </w:p>
    <w:p w:rsidR="003D203B" w:rsidRPr="003D203B" w:rsidRDefault="003D203B" w:rsidP="003D203B">
      <w:pPr>
        <w:spacing w:after="0"/>
        <w:rPr>
          <w:rFonts w:ascii="Times New Roman" w:hAnsi="Times New Roman" w:cs="Times New Roman"/>
          <w:sz w:val="24"/>
          <w:szCs w:val="24"/>
        </w:rPr>
      </w:pPr>
      <w:r w:rsidRPr="003D203B">
        <w:rPr>
          <w:rFonts w:ascii="Times New Roman" w:hAnsi="Times New Roman" w:cs="Times New Roman"/>
          <w:sz w:val="24"/>
          <w:szCs w:val="24"/>
        </w:rPr>
        <w:t>Бардин К.В. Азбука туризма. М., Просвещение, 1973.</w:t>
      </w:r>
    </w:p>
    <w:p w:rsidR="003D203B" w:rsidRPr="003D203B" w:rsidRDefault="003D203B" w:rsidP="003D203B">
      <w:pPr>
        <w:spacing w:after="0"/>
        <w:rPr>
          <w:rFonts w:ascii="Times New Roman" w:hAnsi="Times New Roman" w:cs="Times New Roman"/>
          <w:sz w:val="24"/>
          <w:szCs w:val="24"/>
        </w:rPr>
      </w:pPr>
      <w:r w:rsidRPr="003D203B">
        <w:rPr>
          <w:rFonts w:ascii="Times New Roman" w:hAnsi="Times New Roman" w:cs="Times New Roman"/>
          <w:sz w:val="24"/>
          <w:szCs w:val="24"/>
        </w:rPr>
        <w:t xml:space="preserve">Голов В.П. Изучение рельефа в курсе географии. М., Просвещение, 1973. </w:t>
      </w:r>
    </w:p>
    <w:p w:rsidR="003D203B" w:rsidRPr="003D203B" w:rsidRDefault="003D203B" w:rsidP="003D203B">
      <w:pPr>
        <w:spacing w:after="0"/>
        <w:rPr>
          <w:rFonts w:ascii="Times New Roman" w:hAnsi="Times New Roman" w:cs="Times New Roman"/>
          <w:sz w:val="24"/>
          <w:szCs w:val="24"/>
        </w:rPr>
      </w:pPr>
      <w:proofErr w:type="spellStart"/>
      <w:r w:rsidRPr="003D203B">
        <w:rPr>
          <w:rFonts w:ascii="Times New Roman" w:hAnsi="Times New Roman" w:cs="Times New Roman"/>
          <w:sz w:val="24"/>
          <w:szCs w:val="24"/>
        </w:rPr>
        <w:t>Клименко</w:t>
      </w:r>
      <w:proofErr w:type="spellEnd"/>
      <w:r w:rsidRPr="003D203B">
        <w:rPr>
          <w:rFonts w:ascii="Times New Roman" w:hAnsi="Times New Roman" w:cs="Times New Roman"/>
          <w:sz w:val="24"/>
          <w:szCs w:val="24"/>
        </w:rPr>
        <w:t xml:space="preserve"> А.И. Карта и компас — мои друзья. М., Детская литература, 1975.</w:t>
      </w:r>
    </w:p>
    <w:p w:rsidR="003D203B" w:rsidRPr="003D203B" w:rsidRDefault="003D203B" w:rsidP="003D203B">
      <w:pPr>
        <w:spacing w:after="0"/>
        <w:rPr>
          <w:rFonts w:ascii="Times New Roman" w:hAnsi="Times New Roman" w:cs="Times New Roman"/>
          <w:sz w:val="24"/>
          <w:szCs w:val="24"/>
        </w:rPr>
      </w:pPr>
      <w:r w:rsidRPr="003D203B">
        <w:rPr>
          <w:rFonts w:ascii="Times New Roman" w:hAnsi="Times New Roman" w:cs="Times New Roman"/>
          <w:sz w:val="24"/>
          <w:szCs w:val="24"/>
        </w:rPr>
        <w:t>Куприн А.М. Занимательно об ориентировании. Изд-во ДОСААФ, 1972.</w:t>
      </w:r>
    </w:p>
    <w:p w:rsidR="003D203B" w:rsidRPr="003D203B" w:rsidRDefault="003D203B" w:rsidP="003D203B">
      <w:pPr>
        <w:spacing w:after="0"/>
        <w:rPr>
          <w:rFonts w:ascii="Times New Roman" w:hAnsi="Times New Roman" w:cs="Times New Roman"/>
          <w:sz w:val="24"/>
          <w:szCs w:val="24"/>
        </w:rPr>
      </w:pPr>
      <w:proofErr w:type="spellStart"/>
      <w:r w:rsidRPr="003D203B">
        <w:rPr>
          <w:rFonts w:ascii="Times New Roman" w:hAnsi="Times New Roman" w:cs="Times New Roman"/>
          <w:sz w:val="24"/>
          <w:szCs w:val="24"/>
        </w:rPr>
        <w:t>Лесогор</w:t>
      </w:r>
      <w:proofErr w:type="spellEnd"/>
      <w:r w:rsidRPr="003D203B">
        <w:rPr>
          <w:rFonts w:ascii="Times New Roman" w:hAnsi="Times New Roman" w:cs="Times New Roman"/>
          <w:sz w:val="24"/>
          <w:szCs w:val="24"/>
        </w:rPr>
        <w:t xml:space="preserve"> Н.А., Толстой Л.А., Толстая В.В. Питание туристов в походе. М., Пищевая промышленность, 1980. </w:t>
      </w:r>
    </w:p>
    <w:p w:rsidR="0079054C" w:rsidRPr="003D203B" w:rsidRDefault="003D203B" w:rsidP="003D203B">
      <w:pPr>
        <w:spacing w:after="0"/>
        <w:rPr>
          <w:rFonts w:ascii="Times New Roman" w:hAnsi="Times New Roman" w:cs="Times New Roman"/>
          <w:sz w:val="24"/>
          <w:szCs w:val="24"/>
        </w:rPr>
      </w:pPr>
      <w:r w:rsidRPr="003D203B">
        <w:rPr>
          <w:rFonts w:ascii="Times New Roman" w:hAnsi="Times New Roman" w:cs="Times New Roman"/>
          <w:sz w:val="24"/>
          <w:szCs w:val="24"/>
        </w:rPr>
        <w:t>Штюрмер Ю. А. Опасности в туризме, мнимые и действительные. М., Физкультура и спорт, 1972.</w:t>
      </w:r>
    </w:p>
    <w:p w:rsidR="0079054C" w:rsidRDefault="0079054C" w:rsidP="0079054C">
      <w:pPr>
        <w:spacing w:line="270" w:lineRule="atLeast"/>
        <w:jc w:val="center"/>
        <w:rPr>
          <w:rFonts w:ascii="Calibri" w:eastAsia="Times New Roman" w:hAnsi="Calibri" w:cs="Times New Roman"/>
          <w:b/>
          <w:bCs/>
          <w:color w:val="444444"/>
        </w:rPr>
      </w:pPr>
    </w:p>
    <w:p w:rsidR="0079054C" w:rsidRDefault="0079054C" w:rsidP="0079054C">
      <w:pPr>
        <w:spacing w:line="270" w:lineRule="atLeast"/>
        <w:jc w:val="center"/>
        <w:rPr>
          <w:rFonts w:ascii="Calibri" w:eastAsia="Times New Roman" w:hAnsi="Calibri" w:cs="Times New Roman"/>
          <w:b/>
          <w:bCs/>
          <w:color w:val="444444"/>
        </w:rPr>
      </w:pPr>
    </w:p>
    <w:p w:rsidR="0079054C" w:rsidRDefault="0079054C"/>
    <w:sectPr w:rsidR="0079054C" w:rsidSect="0079054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696D"/>
    <w:multiLevelType w:val="multilevel"/>
    <w:tmpl w:val="AC0A7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AB1FEA"/>
    <w:multiLevelType w:val="multilevel"/>
    <w:tmpl w:val="2F842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5554A3"/>
    <w:multiLevelType w:val="multilevel"/>
    <w:tmpl w:val="966651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4D3C1C"/>
    <w:multiLevelType w:val="multilevel"/>
    <w:tmpl w:val="9914F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4D1FFB"/>
    <w:multiLevelType w:val="multilevel"/>
    <w:tmpl w:val="4E2EB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054C"/>
    <w:rsid w:val="003D203B"/>
    <w:rsid w:val="00710251"/>
    <w:rsid w:val="00790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9054C"/>
    <w:pPr>
      <w:spacing w:after="0" w:line="240" w:lineRule="auto"/>
    </w:pPr>
    <w:rPr>
      <w:rFonts w:ascii="Calibri" w:eastAsia="Calibri" w:hAnsi="Calibri" w:cs="Times New Roman"/>
      <w:lang w:eastAsia="en-US"/>
    </w:rPr>
  </w:style>
  <w:style w:type="paragraph" w:styleId="a4">
    <w:name w:val="Normal (Web)"/>
    <w:basedOn w:val="a"/>
    <w:uiPriority w:val="99"/>
    <w:unhideWhenUsed/>
    <w:rsid w:val="00710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rsid w:val="00710251"/>
  </w:style>
  <w:style w:type="paragraph" w:customStyle="1" w:styleId="c20">
    <w:name w:val="c20"/>
    <w:basedOn w:val="a"/>
    <w:rsid w:val="00710251"/>
    <w:pPr>
      <w:spacing w:before="90" w:after="90" w:line="240" w:lineRule="auto"/>
    </w:pPr>
    <w:rPr>
      <w:rFonts w:ascii="Times New Roman" w:eastAsia="Times New Roman" w:hAnsi="Times New Roman" w:cs="Times New Roman"/>
      <w:sz w:val="24"/>
      <w:szCs w:val="24"/>
    </w:rPr>
  </w:style>
  <w:style w:type="paragraph" w:customStyle="1" w:styleId="c8">
    <w:name w:val="c8"/>
    <w:basedOn w:val="a"/>
    <w:rsid w:val="00710251"/>
    <w:pPr>
      <w:spacing w:before="90" w:after="9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4EE94-C202-4403-9455-C752F3FC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3905</Words>
  <Characters>22264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2015-06-29T09:11:00Z</dcterms:created>
  <dcterms:modified xsi:type="dcterms:W3CDTF">2015-06-29T09:36:00Z</dcterms:modified>
</cp:coreProperties>
</file>