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46" w:rsidRDefault="00641246" w:rsidP="00641246">
      <w:pPr>
        <w:pStyle w:val="a9"/>
        <w:rPr>
          <w:rFonts w:ascii="Times New Roman" w:hAnsi="Times New Roman" w:cs="Times New Roman"/>
          <w:b/>
          <w:sz w:val="24"/>
          <w:szCs w:val="24"/>
        </w:rPr>
      </w:pPr>
      <w:r>
        <w:rPr>
          <w:rFonts w:ascii="Times New Roman" w:hAnsi="Times New Roman" w:cs="Times New Roman"/>
          <w:b/>
          <w:sz w:val="24"/>
          <w:szCs w:val="24"/>
        </w:rPr>
        <w:t>Устный счёт как метод активизации</w:t>
      </w:r>
      <w:r w:rsidR="00632547" w:rsidRPr="00205023">
        <w:rPr>
          <w:rFonts w:ascii="Times New Roman" w:hAnsi="Times New Roman" w:cs="Times New Roman"/>
          <w:b/>
          <w:sz w:val="24"/>
          <w:szCs w:val="24"/>
        </w:rPr>
        <w:t xml:space="preserve"> познавательной деятельности</w:t>
      </w:r>
      <w:r>
        <w:rPr>
          <w:rFonts w:ascii="Times New Roman" w:hAnsi="Times New Roman" w:cs="Times New Roman"/>
          <w:b/>
          <w:sz w:val="24"/>
          <w:szCs w:val="24"/>
        </w:rPr>
        <w:t xml:space="preserve"> учащихся на уроках математики.</w:t>
      </w:r>
      <w:r w:rsidRPr="00641246">
        <w:rPr>
          <w:rFonts w:ascii="Times New Roman" w:hAnsi="Times New Roman" w:cs="Times New Roman"/>
          <w:b/>
          <w:sz w:val="24"/>
          <w:szCs w:val="24"/>
        </w:rPr>
        <w:t xml:space="preserve"> </w:t>
      </w:r>
    </w:p>
    <w:p w:rsidR="00641246" w:rsidRDefault="00641246" w:rsidP="00641246">
      <w:pPr>
        <w:pStyle w:val="a9"/>
        <w:rPr>
          <w:rFonts w:ascii="Times New Roman" w:hAnsi="Times New Roman" w:cs="Times New Roman"/>
          <w:b/>
          <w:sz w:val="24"/>
          <w:szCs w:val="24"/>
        </w:rPr>
      </w:pPr>
    </w:p>
    <w:p w:rsidR="00641246" w:rsidRPr="00641246" w:rsidRDefault="00641246" w:rsidP="00641246">
      <w:pPr>
        <w:pStyle w:val="a9"/>
        <w:rPr>
          <w:rFonts w:ascii="Times New Roman" w:hAnsi="Times New Roman" w:cs="Times New Roman"/>
          <w:sz w:val="24"/>
          <w:szCs w:val="24"/>
        </w:rPr>
      </w:pPr>
      <w:r w:rsidRPr="00641246">
        <w:rPr>
          <w:rFonts w:ascii="Times New Roman" w:hAnsi="Times New Roman" w:cs="Times New Roman"/>
          <w:b/>
          <w:sz w:val="24"/>
          <w:szCs w:val="24"/>
        </w:rPr>
        <w:t>Учитель</w:t>
      </w:r>
      <w:r w:rsidRPr="00641246">
        <w:rPr>
          <w:rFonts w:ascii="Times New Roman" w:hAnsi="Times New Roman" w:cs="Times New Roman"/>
          <w:sz w:val="24"/>
          <w:szCs w:val="24"/>
        </w:rPr>
        <w:t xml:space="preserve"> Блюм Ольга Юрьевна</w:t>
      </w:r>
    </w:p>
    <w:p w:rsidR="00FF0F45" w:rsidRDefault="00FF0F45" w:rsidP="00641246">
      <w:pPr>
        <w:pStyle w:val="a9"/>
        <w:rPr>
          <w:rFonts w:ascii="Times New Roman" w:hAnsi="Times New Roman" w:cs="Times New Roman"/>
          <w:b/>
          <w:sz w:val="24"/>
          <w:szCs w:val="24"/>
        </w:rPr>
      </w:pPr>
    </w:p>
    <w:p w:rsidR="00641246" w:rsidRPr="00641246" w:rsidRDefault="00641246" w:rsidP="00641246">
      <w:pPr>
        <w:pStyle w:val="a9"/>
        <w:rPr>
          <w:rFonts w:ascii="Times New Roman" w:hAnsi="Times New Roman" w:cs="Times New Roman"/>
          <w:sz w:val="24"/>
          <w:szCs w:val="24"/>
        </w:rPr>
      </w:pPr>
      <w:r w:rsidRPr="00641246">
        <w:rPr>
          <w:rFonts w:ascii="Times New Roman" w:hAnsi="Times New Roman" w:cs="Times New Roman"/>
          <w:b/>
          <w:sz w:val="24"/>
          <w:szCs w:val="24"/>
        </w:rPr>
        <w:t>Место работы:</w:t>
      </w:r>
      <w:r w:rsidRPr="00641246">
        <w:rPr>
          <w:rFonts w:ascii="Times New Roman" w:hAnsi="Times New Roman" w:cs="Times New Roman"/>
          <w:sz w:val="24"/>
          <w:szCs w:val="24"/>
        </w:rPr>
        <w:t xml:space="preserve">  </w:t>
      </w:r>
      <w:proofErr w:type="gramStart"/>
      <w:r w:rsidRPr="00641246">
        <w:rPr>
          <w:rFonts w:ascii="Times New Roman" w:hAnsi="Times New Roman" w:cs="Times New Roman"/>
          <w:sz w:val="24"/>
          <w:szCs w:val="24"/>
        </w:rPr>
        <w:t>г</w:t>
      </w:r>
      <w:proofErr w:type="gramEnd"/>
      <w:r w:rsidRPr="00641246">
        <w:rPr>
          <w:rFonts w:ascii="Times New Roman" w:hAnsi="Times New Roman" w:cs="Times New Roman"/>
          <w:sz w:val="24"/>
          <w:szCs w:val="24"/>
        </w:rPr>
        <w:t>. Санкт-Петербург, ГБОУ школа № 362</w:t>
      </w:r>
      <w:r w:rsidR="00FF0F45">
        <w:rPr>
          <w:rFonts w:ascii="Times New Roman" w:hAnsi="Times New Roman" w:cs="Times New Roman"/>
          <w:sz w:val="24"/>
          <w:szCs w:val="24"/>
        </w:rPr>
        <w:t>.</w:t>
      </w:r>
    </w:p>
    <w:p w:rsidR="00E42B3F" w:rsidRPr="00205023" w:rsidRDefault="00E42B3F">
      <w:pPr>
        <w:rPr>
          <w:rFonts w:ascii="Times New Roman" w:hAnsi="Times New Roman" w:cs="Times New Roman"/>
          <w:b/>
          <w:sz w:val="24"/>
          <w:szCs w:val="24"/>
        </w:rPr>
      </w:pPr>
    </w:p>
    <w:p w:rsidR="00641246" w:rsidRPr="00641246" w:rsidRDefault="00632547" w:rsidP="00641246">
      <w:pPr>
        <w:pStyle w:val="a9"/>
        <w:rPr>
          <w:rFonts w:ascii="Times New Roman" w:hAnsi="Times New Roman" w:cs="Times New Roman"/>
          <w:sz w:val="24"/>
          <w:szCs w:val="24"/>
        </w:rPr>
      </w:pPr>
      <w:r w:rsidRPr="0032702E">
        <w:rPr>
          <w:rFonts w:ascii="Times New Roman" w:hAnsi="Times New Roman" w:cs="Times New Roman"/>
          <w:color w:val="333333"/>
          <w:sz w:val="24"/>
          <w:szCs w:val="24"/>
          <w:shd w:val="clear" w:color="auto" w:fill="FFFFFF"/>
        </w:rPr>
        <w:t>“Учение, лишенное всякого интереса</w:t>
      </w:r>
      <w:r w:rsidRPr="0032702E">
        <w:rPr>
          <w:rStyle w:val="apple-converted-space"/>
          <w:rFonts w:ascii="Times New Roman" w:hAnsi="Times New Roman" w:cs="Times New Roman"/>
          <w:color w:val="333333"/>
          <w:sz w:val="24"/>
          <w:szCs w:val="24"/>
          <w:shd w:val="clear" w:color="auto" w:fill="FFFFFF"/>
        </w:rPr>
        <w:t> </w:t>
      </w:r>
      <w:r w:rsidRPr="0032702E">
        <w:rPr>
          <w:rFonts w:ascii="Times New Roman" w:hAnsi="Times New Roman" w:cs="Times New Roman"/>
          <w:color w:val="333333"/>
          <w:sz w:val="24"/>
          <w:szCs w:val="24"/>
        </w:rPr>
        <w:br/>
      </w:r>
      <w:r w:rsidRPr="0032702E">
        <w:rPr>
          <w:rFonts w:ascii="Times New Roman" w:hAnsi="Times New Roman" w:cs="Times New Roman"/>
          <w:color w:val="333333"/>
          <w:sz w:val="24"/>
          <w:szCs w:val="24"/>
          <w:shd w:val="clear" w:color="auto" w:fill="FFFFFF"/>
        </w:rPr>
        <w:t>и взятое только силой принуждения,</w:t>
      </w:r>
      <w:r w:rsidRPr="0032702E">
        <w:rPr>
          <w:rFonts w:ascii="Times New Roman" w:hAnsi="Times New Roman" w:cs="Times New Roman"/>
          <w:color w:val="333333"/>
          <w:sz w:val="24"/>
          <w:szCs w:val="24"/>
        </w:rPr>
        <w:br/>
      </w:r>
      <w:r w:rsidRPr="0032702E">
        <w:rPr>
          <w:rFonts w:ascii="Times New Roman" w:hAnsi="Times New Roman" w:cs="Times New Roman"/>
          <w:color w:val="333333"/>
          <w:sz w:val="24"/>
          <w:szCs w:val="24"/>
          <w:shd w:val="clear" w:color="auto" w:fill="FFFFFF"/>
        </w:rPr>
        <w:t>убивает в учении охоту к овладению</w:t>
      </w:r>
      <w:r w:rsidRPr="0032702E">
        <w:rPr>
          <w:rStyle w:val="apple-converted-space"/>
          <w:rFonts w:ascii="Times New Roman" w:hAnsi="Times New Roman" w:cs="Times New Roman"/>
          <w:color w:val="333333"/>
          <w:sz w:val="24"/>
          <w:szCs w:val="24"/>
          <w:shd w:val="clear" w:color="auto" w:fill="FFFFFF"/>
        </w:rPr>
        <w:t> </w:t>
      </w:r>
      <w:r w:rsidRPr="0032702E">
        <w:rPr>
          <w:rFonts w:ascii="Times New Roman" w:hAnsi="Times New Roman" w:cs="Times New Roman"/>
          <w:color w:val="333333"/>
          <w:sz w:val="24"/>
          <w:szCs w:val="24"/>
        </w:rPr>
        <w:br/>
      </w:r>
      <w:r w:rsidRPr="0032702E">
        <w:rPr>
          <w:rFonts w:ascii="Times New Roman" w:hAnsi="Times New Roman" w:cs="Times New Roman"/>
          <w:color w:val="333333"/>
          <w:sz w:val="24"/>
          <w:szCs w:val="24"/>
          <w:shd w:val="clear" w:color="auto" w:fill="FFFFFF"/>
        </w:rPr>
        <w:t>знаниями. Вместе с тем, учение требует</w:t>
      </w:r>
      <w:r w:rsidRPr="0032702E">
        <w:rPr>
          <w:rStyle w:val="apple-converted-space"/>
          <w:rFonts w:ascii="Times New Roman" w:hAnsi="Times New Roman" w:cs="Times New Roman"/>
          <w:color w:val="333333"/>
          <w:sz w:val="24"/>
          <w:szCs w:val="24"/>
          <w:shd w:val="clear" w:color="auto" w:fill="FFFFFF"/>
        </w:rPr>
        <w:t> </w:t>
      </w:r>
      <w:r w:rsidRPr="0032702E">
        <w:rPr>
          <w:rFonts w:ascii="Times New Roman" w:hAnsi="Times New Roman" w:cs="Times New Roman"/>
          <w:color w:val="333333"/>
          <w:sz w:val="24"/>
          <w:szCs w:val="24"/>
        </w:rPr>
        <w:br/>
      </w:r>
      <w:r w:rsidRPr="0032702E">
        <w:rPr>
          <w:rFonts w:ascii="Times New Roman" w:hAnsi="Times New Roman" w:cs="Times New Roman"/>
          <w:color w:val="333333"/>
          <w:sz w:val="24"/>
          <w:szCs w:val="24"/>
          <w:shd w:val="clear" w:color="auto" w:fill="FFFFFF"/>
        </w:rPr>
        <w:t>и черновой работы и волевого усилия”</w:t>
      </w:r>
      <w:r w:rsidRPr="0032702E">
        <w:rPr>
          <w:rFonts w:ascii="Times New Roman" w:hAnsi="Times New Roman" w:cs="Times New Roman"/>
          <w:color w:val="333333"/>
          <w:sz w:val="24"/>
          <w:szCs w:val="24"/>
        </w:rPr>
        <w:br/>
      </w:r>
      <w:r w:rsidR="0032702E">
        <w:rPr>
          <w:rFonts w:ascii="Times New Roman" w:hAnsi="Times New Roman" w:cs="Times New Roman"/>
          <w:i/>
          <w:iCs/>
          <w:color w:val="333333"/>
          <w:sz w:val="24"/>
          <w:szCs w:val="24"/>
          <w:shd w:val="clear" w:color="auto" w:fill="FFFFFF"/>
        </w:rPr>
        <w:t xml:space="preserve">                                         </w:t>
      </w:r>
      <w:r w:rsidRPr="0032702E">
        <w:rPr>
          <w:rFonts w:ascii="Times New Roman" w:hAnsi="Times New Roman" w:cs="Times New Roman"/>
          <w:i/>
          <w:iCs/>
          <w:color w:val="333333"/>
          <w:sz w:val="24"/>
          <w:szCs w:val="24"/>
          <w:shd w:val="clear" w:color="auto" w:fill="FFFFFF"/>
        </w:rPr>
        <w:t>К. Д. Ушинский</w:t>
      </w:r>
      <w:r w:rsidR="00641246" w:rsidRPr="00641246">
        <w:rPr>
          <w:rFonts w:ascii="Times New Roman" w:hAnsi="Times New Roman" w:cs="Times New Roman"/>
          <w:b/>
          <w:sz w:val="24"/>
          <w:szCs w:val="24"/>
        </w:rPr>
        <w:t xml:space="preserve"> </w:t>
      </w:r>
    </w:p>
    <w:p w:rsidR="00632547" w:rsidRPr="0032702E" w:rsidRDefault="00632547" w:rsidP="003B5334">
      <w:pPr>
        <w:rPr>
          <w:rFonts w:ascii="Times New Roman" w:hAnsi="Times New Roman" w:cs="Times New Roman"/>
          <w:i/>
          <w:iCs/>
          <w:color w:val="333333"/>
          <w:sz w:val="24"/>
          <w:szCs w:val="24"/>
          <w:shd w:val="clear" w:color="auto" w:fill="FFFFFF"/>
        </w:rPr>
      </w:pPr>
    </w:p>
    <w:p w:rsidR="00363752" w:rsidRDefault="00CF5654"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sidRPr="009C359F">
        <w:rPr>
          <w:rFonts w:ascii="Times New Roman" w:hAnsi="Times New Roman" w:cs="Times New Roman"/>
          <w:color w:val="333333"/>
          <w:sz w:val="24"/>
          <w:szCs w:val="24"/>
          <w:shd w:val="clear" w:color="auto" w:fill="FFFFFF"/>
        </w:rPr>
        <w:t xml:space="preserve">      </w:t>
      </w:r>
      <w:r w:rsidR="00363752">
        <w:rPr>
          <w:rStyle w:val="apple-converted-space"/>
          <w:rFonts w:ascii="Times New Roman" w:hAnsi="Times New Roman" w:cs="Times New Roman"/>
          <w:color w:val="333333"/>
          <w:sz w:val="24"/>
          <w:szCs w:val="24"/>
          <w:shd w:val="clear" w:color="auto" w:fill="FFFFFF"/>
        </w:rPr>
        <w:t xml:space="preserve">На современном этапе развития школьного образования проблема активизации познавательной деятельности учащихся </w:t>
      </w:r>
      <w:r w:rsidR="009C359F" w:rsidRPr="009C359F">
        <w:rPr>
          <w:rFonts w:ascii="Times New Roman" w:hAnsi="Times New Roman" w:cs="Times New Roman"/>
          <w:color w:val="333333"/>
          <w:sz w:val="24"/>
          <w:szCs w:val="24"/>
          <w:shd w:val="clear" w:color="auto" w:fill="FFFFFF"/>
        </w:rPr>
        <w:t xml:space="preserve">приобретает особо </w:t>
      </w:r>
      <w:proofErr w:type="gramStart"/>
      <w:r w:rsidR="009C359F" w:rsidRPr="009C359F">
        <w:rPr>
          <w:rFonts w:ascii="Times New Roman" w:hAnsi="Times New Roman" w:cs="Times New Roman"/>
          <w:color w:val="333333"/>
          <w:sz w:val="24"/>
          <w:szCs w:val="24"/>
          <w:shd w:val="clear" w:color="auto" w:fill="FFFFFF"/>
        </w:rPr>
        <w:t xml:space="preserve">важное </w:t>
      </w:r>
      <w:proofErr w:type="spellStart"/>
      <w:r w:rsidR="009C359F" w:rsidRPr="009C359F">
        <w:rPr>
          <w:rFonts w:ascii="Times New Roman" w:hAnsi="Times New Roman" w:cs="Times New Roman"/>
          <w:color w:val="333333"/>
          <w:sz w:val="24"/>
          <w:szCs w:val="24"/>
          <w:shd w:val="clear" w:color="auto" w:fill="FFFFFF"/>
        </w:rPr>
        <w:t>значение</w:t>
      </w:r>
      <w:proofErr w:type="gramEnd"/>
      <w:r w:rsidR="00874BBE">
        <w:rPr>
          <w:rFonts w:ascii="Times New Roman" w:hAnsi="Times New Roman" w:cs="Times New Roman"/>
          <w:color w:val="333333"/>
          <w:sz w:val="24"/>
          <w:szCs w:val="24"/>
          <w:shd w:val="clear" w:color="auto" w:fill="FFFFFF"/>
        </w:rPr>
        <w:t>+</w:t>
      </w:r>
      <w:proofErr w:type="spellEnd"/>
      <w:r w:rsidR="009C359F" w:rsidRPr="009C359F">
        <w:rPr>
          <w:rFonts w:ascii="Times New Roman" w:hAnsi="Times New Roman" w:cs="Times New Roman"/>
          <w:color w:val="333333"/>
          <w:sz w:val="24"/>
          <w:szCs w:val="24"/>
          <w:shd w:val="clear" w:color="auto" w:fill="FFFFFF"/>
        </w:rPr>
        <w:t xml:space="preserve"> в связи с высокими темпами развития и совершенствования науки и техники, потребности общества в людях образованных, способных быстро ориентироваться в обстановке, иными словами, обладающих вариативностью мышления, способных мыслить самостоятельно и свободных от стереотипов.</w:t>
      </w:r>
      <w:r w:rsidR="009C359F" w:rsidRPr="009C359F">
        <w:rPr>
          <w:rStyle w:val="apple-converted-space"/>
          <w:rFonts w:ascii="Times New Roman" w:hAnsi="Times New Roman" w:cs="Times New Roman"/>
          <w:color w:val="333333"/>
          <w:sz w:val="24"/>
          <w:szCs w:val="24"/>
          <w:shd w:val="clear" w:color="auto" w:fill="FFFFFF"/>
        </w:rPr>
        <w:t> </w:t>
      </w:r>
      <w:r w:rsidR="009C359F" w:rsidRPr="00363752">
        <w:rPr>
          <w:rStyle w:val="a8"/>
          <w:rFonts w:ascii="Times New Roman" w:hAnsi="Times New Roman" w:cs="Times New Roman"/>
          <w:i w:val="0"/>
          <w:color w:val="333333"/>
          <w:sz w:val="24"/>
          <w:szCs w:val="24"/>
          <w:shd w:val="clear" w:color="auto" w:fill="FFFFFF"/>
        </w:rPr>
        <w:t>Решение данной проблемы становится возможным только в условиях активного обучения, стимулирующего умственную деятельность учащихся</w:t>
      </w:r>
      <w:r w:rsidR="009C359F" w:rsidRPr="009C359F">
        <w:rPr>
          <w:rStyle w:val="a8"/>
          <w:rFonts w:ascii="Times New Roman" w:hAnsi="Times New Roman" w:cs="Times New Roman"/>
          <w:color w:val="333333"/>
          <w:sz w:val="24"/>
          <w:szCs w:val="24"/>
          <w:shd w:val="clear" w:color="auto" w:fill="FFFFFF"/>
        </w:rPr>
        <w:t>.</w:t>
      </w:r>
      <w:r w:rsidR="009C359F" w:rsidRPr="009C359F">
        <w:rPr>
          <w:rStyle w:val="apple-converted-space"/>
          <w:rFonts w:ascii="Times New Roman" w:hAnsi="Times New Roman" w:cs="Times New Roman"/>
          <w:color w:val="333333"/>
          <w:sz w:val="24"/>
          <w:szCs w:val="24"/>
          <w:shd w:val="clear" w:color="auto" w:fill="FFFFFF"/>
        </w:rPr>
        <w:t> </w:t>
      </w:r>
      <w:r w:rsidR="009C359F" w:rsidRPr="009C359F">
        <w:rPr>
          <w:rFonts w:ascii="Times New Roman" w:hAnsi="Times New Roman" w:cs="Times New Roman"/>
          <w:color w:val="333333"/>
          <w:sz w:val="24"/>
          <w:szCs w:val="24"/>
          <w:shd w:val="clear" w:color="auto" w:fill="FFFFFF"/>
        </w:rPr>
        <w:t>Активное обучение, которое осуществляется с помощью интенсивных методов обучения, способствует формированию познавательного интереса к приобретению знаний и учебной деятельности. Именно благодаря интересу, как знания, так и процесс их приобретения могут стать движущей силой интеллекта и важным фактором воспитания всесторонне развитой личности, а также укреплению ее активной, творческой жизненной позиции.</w:t>
      </w:r>
      <w:r w:rsidR="009C359F" w:rsidRPr="009C359F">
        <w:rPr>
          <w:rFonts w:ascii="Times New Roman" w:eastAsia="Times New Roman" w:hAnsi="Times New Roman" w:cs="Times New Roman"/>
          <w:color w:val="333333"/>
          <w:sz w:val="24"/>
          <w:szCs w:val="24"/>
          <w:lang w:eastAsia="ru-RU"/>
        </w:rPr>
        <w:t xml:space="preserve">  </w:t>
      </w:r>
    </w:p>
    <w:p w:rsidR="00CF5654" w:rsidRDefault="00632547" w:rsidP="00632547">
      <w:pPr>
        <w:shd w:val="clear" w:color="auto" w:fill="FFFFFF"/>
        <w:spacing w:after="92" w:line="184" w:lineRule="atLeast"/>
        <w:rPr>
          <w:rFonts w:ascii="Times New Roman" w:hAnsi="Times New Roman" w:cs="Times New Roman"/>
          <w:color w:val="333333"/>
          <w:sz w:val="24"/>
          <w:szCs w:val="24"/>
          <w:shd w:val="clear" w:color="auto" w:fill="FFFFFF"/>
        </w:rPr>
      </w:pPr>
      <w:r w:rsidRPr="0032702E">
        <w:rPr>
          <w:rFonts w:ascii="Times New Roman" w:hAnsi="Times New Roman" w:cs="Times New Roman"/>
          <w:color w:val="333333"/>
          <w:sz w:val="24"/>
          <w:szCs w:val="24"/>
          <w:shd w:val="clear" w:color="auto" w:fill="FFFFFF"/>
        </w:rPr>
        <w:t>Познавательная активность возможна при условии, что деятельность, которой занимается ученик, ему интересна. Любой педагог, пробуждая интерес к своему предмету, не просто осуществляет передачу опыта, но и укрепляет веру в свои силы у каждого ребёнка</w:t>
      </w:r>
      <w:r w:rsidR="003B5334" w:rsidRPr="0032702E">
        <w:rPr>
          <w:rFonts w:ascii="Times New Roman" w:hAnsi="Times New Roman" w:cs="Times New Roman"/>
          <w:color w:val="333333"/>
          <w:sz w:val="24"/>
          <w:szCs w:val="24"/>
          <w:shd w:val="clear" w:color="auto" w:fill="FFFFFF"/>
        </w:rPr>
        <w:t>,</w:t>
      </w:r>
      <w:r w:rsidRPr="0032702E">
        <w:rPr>
          <w:rFonts w:ascii="Times New Roman" w:hAnsi="Times New Roman" w:cs="Times New Roman"/>
          <w:color w:val="333333"/>
          <w:sz w:val="24"/>
          <w:szCs w:val="24"/>
          <w:shd w:val="clear" w:color="auto" w:fill="FFFFFF"/>
        </w:rPr>
        <w:t xml:space="preserve"> независимо от его способностей. Следует развивать творческие возможности у слабых учеников, не давать остановиться в своём развитии более способным детям, </w:t>
      </w:r>
      <w:proofErr w:type="gramStart"/>
      <w:r w:rsidRPr="0032702E">
        <w:rPr>
          <w:rFonts w:ascii="Times New Roman" w:hAnsi="Times New Roman" w:cs="Times New Roman"/>
          <w:color w:val="333333"/>
          <w:sz w:val="24"/>
          <w:szCs w:val="24"/>
          <w:shd w:val="clear" w:color="auto" w:fill="FFFFFF"/>
        </w:rPr>
        <w:t>учить всех воспитывать</w:t>
      </w:r>
      <w:proofErr w:type="gramEnd"/>
      <w:r w:rsidRPr="0032702E">
        <w:rPr>
          <w:rFonts w:ascii="Times New Roman" w:hAnsi="Times New Roman" w:cs="Times New Roman"/>
          <w:color w:val="333333"/>
          <w:sz w:val="24"/>
          <w:szCs w:val="24"/>
          <w:shd w:val="clear" w:color="auto" w:fill="FFFFFF"/>
        </w:rPr>
        <w:t xml:space="preserve"> у себя силу воли, твёрдый характер и целеустремлённость при решении сложных заданий</w:t>
      </w:r>
      <w:r w:rsidR="00CF5654" w:rsidRPr="0032702E">
        <w:rPr>
          <w:rFonts w:ascii="Times New Roman" w:hAnsi="Times New Roman" w:cs="Times New Roman"/>
          <w:color w:val="333333"/>
          <w:sz w:val="24"/>
          <w:szCs w:val="24"/>
          <w:shd w:val="clear" w:color="auto" w:fill="FFFFFF"/>
        </w:rPr>
        <w:t>.</w:t>
      </w:r>
      <w:r w:rsidRPr="0032702E">
        <w:rPr>
          <w:rFonts w:ascii="Times New Roman" w:hAnsi="Times New Roman" w:cs="Times New Roman"/>
          <w:color w:val="333333"/>
          <w:sz w:val="24"/>
          <w:szCs w:val="24"/>
          <w:shd w:val="clear" w:color="auto" w:fill="FFFFFF"/>
        </w:rPr>
        <w:t xml:space="preserve"> Но для создания глубокого интереса учащихся к предмету,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 разного возраста. </w:t>
      </w:r>
    </w:p>
    <w:p w:rsidR="009C359F" w:rsidRPr="00363752" w:rsidRDefault="009C359F" w:rsidP="00CF5654">
      <w:pPr>
        <w:shd w:val="clear" w:color="auto" w:fill="FFFFFF"/>
        <w:spacing w:after="92" w:line="184" w:lineRule="atLeas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9C359F">
        <w:rPr>
          <w:rFonts w:ascii="Times New Roman" w:hAnsi="Times New Roman" w:cs="Times New Roman"/>
          <w:color w:val="333333"/>
          <w:sz w:val="24"/>
          <w:szCs w:val="24"/>
          <w:shd w:val="clear" w:color="auto" w:fill="FFFFFF"/>
        </w:rPr>
        <w:t>Школьникам надо дать не просто сумму знаний по предмету, но и сформировать у них логическое мышление, стойкость убеждений, умение творчески применять знания и использовать их в новой ситуации, привлечь интерес к предмету, научить думать, анализировать, сравнивать, обобщать.</w:t>
      </w:r>
      <w:r w:rsidR="00363752">
        <w:rPr>
          <w:rFonts w:ascii="Times New Roman" w:eastAsia="Times New Roman" w:hAnsi="Times New Roman" w:cs="Times New Roman"/>
          <w:color w:val="333333"/>
          <w:sz w:val="24"/>
          <w:szCs w:val="24"/>
          <w:lang w:eastAsia="ru-RU"/>
        </w:rPr>
        <w:t xml:space="preserve"> </w:t>
      </w:r>
    </w:p>
    <w:p w:rsidR="00CF5654" w:rsidRPr="00632547" w:rsidRDefault="00641246" w:rsidP="00CF5654">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F5654" w:rsidRPr="00632547">
        <w:rPr>
          <w:rFonts w:ascii="Times New Roman" w:eastAsia="Times New Roman" w:hAnsi="Times New Roman" w:cs="Times New Roman"/>
          <w:color w:val="333333"/>
          <w:sz w:val="24"/>
          <w:szCs w:val="24"/>
          <w:lang w:eastAsia="ru-RU"/>
        </w:rPr>
        <w:t>Активизация учащихся при обучении – одно из основных направлений совершенствования учебного процесса в школе</w:t>
      </w:r>
      <w:r w:rsidR="0032702E" w:rsidRPr="0032702E">
        <w:rPr>
          <w:rFonts w:ascii="Times New Roman" w:eastAsia="Times New Roman" w:hAnsi="Times New Roman" w:cs="Times New Roman"/>
          <w:color w:val="333333"/>
          <w:sz w:val="24"/>
          <w:szCs w:val="24"/>
          <w:lang w:eastAsia="ru-RU"/>
        </w:rPr>
        <w:t xml:space="preserve"> в настоящее время</w:t>
      </w:r>
      <w:r w:rsidR="00CF5654" w:rsidRPr="00632547">
        <w:rPr>
          <w:rFonts w:ascii="Times New Roman" w:eastAsia="Times New Roman" w:hAnsi="Times New Roman" w:cs="Times New Roman"/>
          <w:color w:val="333333"/>
          <w:sz w:val="24"/>
          <w:szCs w:val="24"/>
          <w:lang w:eastAsia="ru-RU"/>
        </w:rPr>
        <w:t>. Сознательное и прочное усвоение знаний учащихся проходит в процессе их активной умственной деятельности. Поэтому работу следует организовать так, чтобы учебный материал становился предметом активных действий ученика.</w:t>
      </w:r>
    </w:p>
    <w:p w:rsidR="00632547" w:rsidRPr="00632547" w:rsidRDefault="0032702E"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 xml:space="preserve">С этой целью на уроках математики применяются разнообразные приемы и методы работы. </w:t>
      </w:r>
      <w:r w:rsidR="00CF5654" w:rsidRPr="0032702E">
        <w:rPr>
          <w:rFonts w:ascii="Times New Roman" w:hAnsi="Times New Roman" w:cs="Times New Roman"/>
          <w:color w:val="333333"/>
          <w:sz w:val="24"/>
          <w:szCs w:val="24"/>
          <w:shd w:val="clear" w:color="auto" w:fill="FFFFFF"/>
        </w:rPr>
        <w:t xml:space="preserve">Дидактическая игра, игровой компонент, соревнование, дух творчества и игры должны, я думаю, присутствовать почти на всех уроках в 5-6-х классах, тогда урок </w:t>
      </w:r>
      <w:r w:rsidR="00CF5654" w:rsidRPr="0032702E">
        <w:rPr>
          <w:rFonts w:ascii="Times New Roman" w:hAnsi="Times New Roman" w:cs="Times New Roman"/>
          <w:color w:val="333333"/>
          <w:sz w:val="24"/>
          <w:szCs w:val="24"/>
          <w:shd w:val="clear" w:color="auto" w:fill="FFFFFF"/>
        </w:rPr>
        <w:lastRenderedPageBreak/>
        <w:t>вызовет интерес, желание работать и знать предмет.</w:t>
      </w:r>
      <w:r w:rsidRPr="0032702E">
        <w:rPr>
          <w:rFonts w:ascii="Times New Roman" w:hAnsi="Times New Roman" w:cs="Times New Roman"/>
          <w:color w:val="333333"/>
          <w:sz w:val="24"/>
          <w:szCs w:val="24"/>
          <w:shd w:val="clear" w:color="auto" w:fill="FFFFFF"/>
        </w:rPr>
        <w:t xml:space="preserve"> </w:t>
      </w:r>
      <w:r w:rsidR="00632547" w:rsidRPr="00632547">
        <w:rPr>
          <w:rFonts w:ascii="Times New Roman" w:eastAsia="Times New Roman" w:hAnsi="Times New Roman" w:cs="Times New Roman"/>
          <w:color w:val="333333"/>
          <w:sz w:val="24"/>
          <w:szCs w:val="24"/>
          <w:lang w:eastAsia="ru-RU"/>
        </w:rPr>
        <w:t xml:space="preserve">Неотъемлемой частью каждого урока является </w:t>
      </w:r>
      <w:r w:rsidR="00632547" w:rsidRPr="00632547">
        <w:rPr>
          <w:rFonts w:ascii="Times New Roman" w:eastAsia="Times New Roman" w:hAnsi="Times New Roman" w:cs="Times New Roman"/>
          <w:b/>
          <w:color w:val="333333"/>
          <w:sz w:val="24"/>
          <w:szCs w:val="24"/>
          <w:lang w:eastAsia="ru-RU"/>
        </w:rPr>
        <w:t>устный счет.</w:t>
      </w:r>
      <w:r w:rsidR="00632547" w:rsidRPr="00632547">
        <w:rPr>
          <w:rFonts w:ascii="Times New Roman" w:eastAsia="Times New Roman" w:hAnsi="Times New Roman" w:cs="Times New Roman"/>
          <w:color w:val="333333"/>
          <w:sz w:val="24"/>
          <w:szCs w:val="24"/>
          <w:lang w:eastAsia="ru-RU"/>
        </w:rPr>
        <w:t xml:space="preserve"> </w:t>
      </w:r>
      <w:r w:rsidRPr="0032702E">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Устные упражнения способствуют закреплению знакомого материала и подготовке к изучению нового, они подбираются по уровню сложности: менее сложные (где принимает участие большая часть класса), средней степени сложности, задания повышенной сложности на находчивость и сообразительность учащихся. В создании интереса к учению большое значение имеют задачи-смекалки, арифметические и геометрические головоломки, задачи со сказочным сюжетом, а также задачи в стихах. Такие задания позволяют без особых усилий сконцентрировать внимание учащихся, включить весь класс в работу:</w:t>
      </w:r>
    </w:p>
    <w:p w:rsidR="00205023" w:rsidRPr="00205023" w:rsidRDefault="00632547" w:rsidP="00205023">
      <w:pPr>
        <w:numPr>
          <w:ilvl w:val="0"/>
          <w:numId w:val="1"/>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32547">
        <w:rPr>
          <w:rFonts w:ascii="Times New Roman" w:eastAsia="Times New Roman" w:hAnsi="Times New Roman" w:cs="Times New Roman"/>
          <w:color w:val="333333"/>
          <w:sz w:val="24"/>
          <w:szCs w:val="24"/>
          <w:lang w:eastAsia="ru-RU"/>
        </w:rPr>
        <w:t>“Исключи лишнее”;</w:t>
      </w:r>
    </w:p>
    <w:p w:rsidR="00632547" w:rsidRPr="00632547" w:rsidRDefault="00632547" w:rsidP="00632547">
      <w:pPr>
        <w:numPr>
          <w:ilvl w:val="0"/>
          <w:numId w:val="1"/>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32547">
        <w:rPr>
          <w:rFonts w:ascii="Times New Roman" w:eastAsia="Times New Roman" w:hAnsi="Times New Roman" w:cs="Times New Roman"/>
          <w:color w:val="333333"/>
          <w:sz w:val="24"/>
          <w:szCs w:val="24"/>
          <w:lang w:eastAsia="ru-RU"/>
        </w:rPr>
        <w:t>Назови число в правом верхнем углу;</w:t>
      </w:r>
    </w:p>
    <w:p w:rsidR="00632547" w:rsidRDefault="00632547" w:rsidP="00632547">
      <w:pPr>
        <w:numPr>
          <w:ilvl w:val="0"/>
          <w:numId w:val="1"/>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32547">
        <w:rPr>
          <w:rFonts w:ascii="Times New Roman" w:eastAsia="Times New Roman" w:hAnsi="Times New Roman" w:cs="Times New Roman"/>
          <w:color w:val="333333"/>
          <w:sz w:val="24"/>
          <w:szCs w:val="24"/>
          <w:lang w:eastAsia="ru-RU"/>
        </w:rPr>
        <w:t>Прочти число, записанное зеленым цветом;</w:t>
      </w:r>
    </w:p>
    <w:p w:rsidR="00632547" w:rsidRDefault="00632547" w:rsidP="00641246">
      <w:pPr>
        <w:numPr>
          <w:ilvl w:val="0"/>
          <w:numId w:val="1"/>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41246">
        <w:rPr>
          <w:rFonts w:ascii="Times New Roman" w:eastAsia="Times New Roman" w:hAnsi="Times New Roman" w:cs="Times New Roman"/>
          <w:color w:val="333333"/>
          <w:sz w:val="24"/>
          <w:szCs w:val="24"/>
          <w:lang w:eastAsia="ru-RU"/>
        </w:rPr>
        <w:t>Продолжи цепочку</w:t>
      </w:r>
      <w:r w:rsidR="0032702E" w:rsidRPr="00641246">
        <w:rPr>
          <w:rFonts w:ascii="Times New Roman" w:eastAsia="Times New Roman" w:hAnsi="Times New Roman" w:cs="Times New Roman"/>
          <w:color w:val="333333"/>
          <w:sz w:val="24"/>
          <w:szCs w:val="24"/>
          <w:lang w:eastAsia="ru-RU"/>
        </w:rPr>
        <w:t xml:space="preserve"> </w:t>
      </w:r>
      <w:r w:rsidRPr="00641246">
        <w:rPr>
          <w:rFonts w:ascii="Times New Roman" w:eastAsia="Times New Roman" w:hAnsi="Times New Roman" w:cs="Times New Roman"/>
          <w:color w:val="333333"/>
          <w:sz w:val="24"/>
          <w:szCs w:val="24"/>
          <w:lang w:eastAsia="ru-RU"/>
        </w:rPr>
        <w:t>(из геометрических фигур, букв</w:t>
      </w:r>
      <w:r w:rsidR="00205023" w:rsidRPr="00641246">
        <w:rPr>
          <w:rFonts w:ascii="Times New Roman" w:eastAsia="Times New Roman" w:hAnsi="Times New Roman" w:cs="Times New Roman"/>
          <w:color w:val="333333"/>
          <w:sz w:val="24"/>
          <w:szCs w:val="24"/>
          <w:lang w:eastAsia="ru-RU"/>
        </w:rPr>
        <w:t>, цифр</w:t>
      </w:r>
      <w:r w:rsidRPr="00641246">
        <w:rPr>
          <w:rFonts w:ascii="Times New Roman" w:eastAsia="Times New Roman" w:hAnsi="Times New Roman" w:cs="Times New Roman"/>
          <w:color w:val="333333"/>
          <w:sz w:val="24"/>
          <w:szCs w:val="24"/>
          <w:lang w:eastAsia="ru-RU"/>
        </w:rPr>
        <w:t>);</w:t>
      </w:r>
    </w:p>
    <w:p w:rsidR="00632547" w:rsidRDefault="00632547" w:rsidP="00641246">
      <w:pPr>
        <w:numPr>
          <w:ilvl w:val="0"/>
          <w:numId w:val="1"/>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41246">
        <w:rPr>
          <w:rFonts w:ascii="Times New Roman" w:eastAsia="Times New Roman" w:hAnsi="Times New Roman" w:cs="Times New Roman"/>
          <w:color w:val="333333"/>
          <w:sz w:val="24"/>
          <w:szCs w:val="24"/>
          <w:lang w:eastAsia="ru-RU"/>
        </w:rPr>
        <w:t>Собери “математические бусы” (установить закономерно</w:t>
      </w:r>
      <w:r w:rsidR="00641246">
        <w:rPr>
          <w:rFonts w:ascii="Times New Roman" w:eastAsia="Times New Roman" w:hAnsi="Times New Roman" w:cs="Times New Roman"/>
          <w:color w:val="333333"/>
          <w:sz w:val="24"/>
          <w:szCs w:val="24"/>
          <w:lang w:eastAsia="ru-RU"/>
        </w:rPr>
        <w:t>сть, по которой записаны числа);</w:t>
      </w:r>
    </w:p>
    <w:p w:rsidR="00632547" w:rsidRPr="00641246" w:rsidRDefault="00363752" w:rsidP="00641246">
      <w:pPr>
        <w:numPr>
          <w:ilvl w:val="0"/>
          <w:numId w:val="1"/>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41246">
        <w:rPr>
          <w:rFonts w:ascii="Times New Roman" w:eastAsia="Times New Roman" w:hAnsi="Times New Roman" w:cs="Times New Roman"/>
          <w:color w:val="333333"/>
          <w:sz w:val="24"/>
          <w:szCs w:val="24"/>
          <w:lang w:eastAsia="ru-RU"/>
        </w:rPr>
        <w:t>Найди ошибку</w:t>
      </w:r>
      <w:r w:rsidR="00632547" w:rsidRPr="00641246">
        <w:rPr>
          <w:rFonts w:ascii="Times New Roman" w:eastAsia="Times New Roman" w:hAnsi="Times New Roman" w:cs="Times New Roman"/>
          <w:color w:val="333333"/>
          <w:sz w:val="24"/>
          <w:szCs w:val="24"/>
          <w:lang w:eastAsia="ru-RU"/>
        </w:rPr>
        <w:t>.</w:t>
      </w:r>
    </w:p>
    <w:p w:rsidR="00632547" w:rsidRPr="00632547" w:rsidRDefault="00632547"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sidRPr="00632547">
        <w:rPr>
          <w:rFonts w:ascii="Times New Roman" w:eastAsia="Times New Roman" w:hAnsi="Times New Roman" w:cs="Times New Roman"/>
          <w:color w:val="333333"/>
          <w:sz w:val="24"/>
          <w:szCs w:val="24"/>
          <w:lang w:eastAsia="ru-RU"/>
        </w:rPr>
        <w:t>При формировании выч</w:t>
      </w:r>
      <w:r w:rsidR="00874BBE">
        <w:rPr>
          <w:rFonts w:ascii="Times New Roman" w:eastAsia="Times New Roman" w:hAnsi="Times New Roman" w:cs="Times New Roman"/>
          <w:color w:val="333333"/>
          <w:sz w:val="24"/>
          <w:szCs w:val="24"/>
          <w:lang w:eastAsia="ru-RU"/>
        </w:rPr>
        <w:t>ислительных навыков использую</w:t>
      </w:r>
      <w:r w:rsidRPr="00632547">
        <w:rPr>
          <w:rFonts w:ascii="Times New Roman" w:eastAsia="Times New Roman" w:hAnsi="Times New Roman" w:cs="Times New Roman"/>
          <w:color w:val="333333"/>
          <w:sz w:val="24"/>
          <w:szCs w:val="24"/>
          <w:lang w:eastAsia="ru-RU"/>
        </w:rPr>
        <w:t>:</w:t>
      </w:r>
    </w:p>
    <w:p w:rsidR="00632547" w:rsidRPr="00874BBE" w:rsidRDefault="00632547" w:rsidP="00632547">
      <w:pPr>
        <w:numPr>
          <w:ilvl w:val="0"/>
          <w:numId w:val="5"/>
        </w:numPr>
        <w:shd w:val="clear" w:color="auto" w:fill="FFFFFF"/>
        <w:spacing w:before="100" w:beforeAutospacing="1" w:after="100" w:afterAutospacing="1" w:line="184" w:lineRule="atLeast"/>
        <w:ind w:left="288"/>
        <w:rPr>
          <w:rFonts w:ascii="Times New Roman" w:eastAsia="Times New Roman" w:hAnsi="Times New Roman" w:cs="Times New Roman"/>
          <w:i/>
          <w:color w:val="333333"/>
          <w:sz w:val="24"/>
          <w:szCs w:val="24"/>
          <w:lang w:eastAsia="ru-RU"/>
        </w:rPr>
      </w:pPr>
      <w:r w:rsidRPr="00874BBE">
        <w:rPr>
          <w:rFonts w:ascii="Times New Roman" w:eastAsia="Times New Roman" w:hAnsi="Times New Roman" w:cs="Times New Roman"/>
          <w:i/>
          <w:color w:val="333333"/>
          <w:sz w:val="24"/>
          <w:szCs w:val="24"/>
          <w:lang w:eastAsia="ru-RU"/>
        </w:rPr>
        <w:t>Математическое лото.</w:t>
      </w:r>
    </w:p>
    <w:p w:rsidR="00632547" w:rsidRPr="00632547" w:rsidRDefault="00632547"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sidRPr="00632547">
        <w:rPr>
          <w:rFonts w:ascii="Times New Roman" w:eastAsia="Times New Roman" w:hAnsi="Times New Roman" w:cs="Times New Roman"/>
          <w:color w:val="333333"/>
          <w:sz w:val="24"/>
          <w:szCs w:val="24"/>
          <w:lang w:eastAsia="ru-RU"/>
        </w:rPr>
        <w:t>На карточках записаны результаты таблицы умножения. Классу демонстрируются карточки с выражением, например, 6x4, а учащиеся закрывают квадратами на своих таблицах ответы. Выигрывает тот, кто раньше закроет все числа на своей карточке. Причем, карточки и фишки дети изготавливают сами. Работа с лото усиливает стремление учащихся быстрее выучить таблицу умножения.</w:t>
      </w:r>
    </w:p>
    <w:p w:rsidR="00632547" w:rsidRPr="00205023" w:rsidRDefault="00363752" w:rsidP="00205023">
      <w:pPr>
        <w:numPr>
          <w:ilvl w:val="0"/>
          <w:numId w:val="9"/>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874BBE">
        <w:rPr>
          <w:rFonts w:ascii="Times New Roman" w:eastAsia="Times New Roman" w:hAnsi="Times New Roman" w:cs="Times New Roman"/>
          <w:i/>
          <w:color w:val="333333"/>
          <w:sz w:val="24"/>
          <w:szCs w:val="24"/>
          <w:lang w:eastAsia="ru-RU"/>
        </w:rPr>
        <w:t xml:space="preserve"> </w:t>
      </w:r>
      <w:r w:rsidR="00632547" w:rsidRPr="00874BBE">
        <w:rPr>
          <w:rFonts w:ascii="Times New Roman" w:eastAsia="Times New Roman" w:hAnsi="Times New Roman" w:cs="Times New Roman"/>
          <w:i/>
          <w:color w:val="333333"/>
          <w:sz w:val="24"/>
          <w:szCs w:val="24"/>
          <w:lang w:eastAsia="ru-RU"/>
        </w:rPr>
        <w:t>“Счет по цепочке”.</w:t>
      </w:r>
      <w:r w:rsidR="00205023" w:rsidRPr="00205023">
        <w:rPr>
          <w:rFonts w:ascii="Times New Roman" w:eastAsia="Times New Roman" w:hAnsi="Times New Roman" w:cs="Times New Roman"/>
          <w:color w:val="333333"/>
          <w:sz w:val="24"/>
          <w:szCs w:val="24"/>
          <w:lang w:eastAsia="ru-RU"/>
        </w:rPr>
        <w:t xml:space="preserve"> </w:t>
      </w:r>
      <w:r w:rsidR="00205023" w:rsidRPr="00632547">
        <w:rPr>
          <w:rFonts w:ascii="Times New Roman" w:eastAsia="Times New Roman" w:hAnsi="Times New Roman" w:cs="Times New Roman"/>
          <w:color w:val="333333"/>
          <w:sz w:val="24"/>
          <w:szCs w:val="24"/>
          <w:lang w:eastAsia="ru-RU"/>
        </w:rPr>
        <w:t>Найти последнее число, если первое:</w:t>
      </w:r>
      <w:r w:rsidR="00205023">
        <w:rPr>
          <w:rFonts w:ascii="Times New Roman" w:eastAsia="Times New Roman" w:hAnsi="Times New Roman" w:cs="Times New Roman"/>
          <w:color w:val="333333"/>
          <w:sz w:val="24"/>
          <w:szCs w:val="24"/>
          <w:lang w:eastAsia="ru-RU"/>
        </w:rPr>
        <w:t xml:space="preserve"> число 18; </w:t>
      </w:r>
      <w:r w:rsidR="00205023" w:rsidRPr="00632547">
        <w:rPr>
          <w:rFonts w:ascii="Times New Roman" w:eastAsia="Times New Roman" w:hAnsi="Times New Roman" w:cs="Times New Roman"/>
          <w:color w:val="333333"/>
          <w:sz w:val="24"/>
          <w:szCs w:val="24"/>
          <w:lang w:eastAsia="ru-RU"/>
        </w:rPr>
        <w:t xml:space="preserve">число 24 </w:t>
      </w:r>
    </w:p>
    <w:p w:rsidR="00205023" w:rsidRPr="00632547" w:rsidRDefault="00205023" w:rsidP="00205023">
      <w:p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205023">
        <w:rPr>
          <w:rFonts w:ascii="Times New Roman" w:eastAsia="Times New Roman" w:hAnsi="Times New Roman" w:cs="Times New Roman"/>
          <w:noProof/>
          <w:color w:val="333333"/>
          <w:sz w:val="24"/>
          <w:szCs w:val="24"/>
          <w:lang w:eastAsia="ru-RU"/>
        </w:rPr>
        <w:drawing>
          <wp:inline distT="0" distB="0" distL="0" distR="0">
            <wp:extent cx="4762500" cy="768350"/>
            <wp:effectExtent l="19050" t="0" r="0" b="0"/>
            <wp:docPr id="6" name="Рисунок 8" descr="http://festival.1september.ru/articles/577777/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77777/img5.gif"/>
                    <pic:cNvPicPr>
                      <a:picLocks noChangeAspect="1" noChangeArrowheads="1"/>
                    </pic:cNvPicPr>
                  </pic:nvPicPr>
                  <pic:blipFill>
                    <a:blip r:embed="rId5" cstate="print"/>
                    <a:srcRect/>
                    <a:stretch>
                      <a:fillRect/>
                    </a:stretch>
                  </pic:blipFill>
                  <pic:spPr bwMode="auto">
                    <a:xfrm>
                      <a:off x="0" y="0"/>
                      <a:ext cx="4762500" cy="768350"/>
                    </a:xfrm>
                    <a:prstGeom prst="rect">
                      <a:avLst/>
                    </a:prstGeom>
                    <a:noFill/>
                    <a:ln w="9525">
                      <a:noFill/>
                      <a:miter lim="800000"/>
                      <a:headEnd/>
                      <a:tailEnd/>
                    </a:ln>
                  </pic:spPr>
                </pic:pic>
              </a:graphicData>
            </a:graphic>
          </wp:inline>
        </w:drawing>
      </w:r>
    </w:p>
    <w:p w:rsidR="00632547" w:rsidRPr="00632547" w:rsidRDefault="00632547" w:rsidP="000F2FD4">
      <w:pPr>
        <w:numPr>
          <w:ilvl w:val="0"/>
          <w:numId w:val="8"/>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874BBE">
        <w:rPr>
          <w:rFonts w:ascii="Times New Roman" w:eastAsia="Times New Roman" w:hAnsi="Times New Roman" w:cs="Times New Roman"/>
          <w:i/>
          <w:color w:val="333333"/>
          <w:sz w:val="24"/>
          <w:szCs w:val="24"/>
          <w:lang w:eastAsia="ru-RU"/>
        </w:rPr>
        <w:t>“Соедини верно”.</w:t>
      </w:r>
      <w:r w:rsidRPr="00632547">
        <w:rPr>
          <w:rFonts w:ascii="Times New Roman" w:eastAsia="Times New Roman" w:hAnsi="Times New Roman" w:cs="Times New Roman"/>
          <w:color w:val="333333"/>
          <w:sz w:val="24"/>
          <w:szCs w:val="24"/>
          <w:lang w:eastAsia="ru-RU"/>
        </w:rPr>
        <w:t xml:space="preserve"> Такие игры используются на все арифметические действия.</w:t>
      </w:r>
    </w:p>
    <w:p w:rsidR="00632547" w:rsidRPr="00632547" w:rsidRDefault="00632547" w:rsidP="00632547">
      <w:pPr>
        <w:numPr>
          <w:ilvl w:val="0"/>
          <w:numId w:val="10"/>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874BBE">
        <w:rPr>
          <w:rFonts w:ascii="Times New Roman" w:eastAsia="Times New Roman" w:hAnsi="Times New Roman" w:cs="Times New Roman"/>
          <w:i/>
          <w:color w:val="333333"/>
          <w:sz w:val="24"/>
          <w:szCs w:val="24"/>
          <w:lang w:eastAsia="ru-RU"/>
        </w:rPr>
        <w:t>“Молчанка”</w:t>
      </w:r>
      <w:r w:rsidRPr="00632547">
        <w:rPr>
          <w:rFonts w:ascii="Times New Roman" w:eastAsia="Times New Roman" w:hAnsi="Times New Roman" w:cs="Times New Roman"/>
          <w:color w:val="333333"/>
          <w:sz w:val="24"/>
          <w:szCs w:val="24"/>
          <w:lang w:eastAsia="ru-RU"/>
        </w:rPr>
        <w:t xml:space="preserve"> – ученикам предлагается выполнять действия самостоятельно, а ответы показывать с помощью сигнальных карточек.</w:t>
      </w:r>
    </w:p>
    <w:p w:rsidR="00632547" w:rsidRPr="00632547" w:rsidRDefault="000F2FD4"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При проведении этих игр используются разработанные наглядные пособия. Это привлекает внимание учащихся к предъявленным играм, пробуждает интерес, а, следовательно, и активизирует их познавательную деятельность.</w:t>
      </w:r>
    </w:p>
    <w:p w:rsidR="00632547" w:rsidRPr="00632547" w:rsidRDefault="00205023"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Разнообразие видов и форм устных упражнений привлекает внимание учащихся к заданиям, способствует формированию беглого счета, развивает интерес к математике, подготавливает учащихся к использованию полученных знаний по математике в повседневной жизни, при овладении профессией. Упражнения, выполняемые в классе, образуют определенную систему. Их цель не только закрепление изучаемого материала, но и формирование вводимых понятий, установление связи между вновь вводимыми и ранее изученными понятиями, развитие логического мышления:</w:t>
      </w:r>
    </w:p>
    <w:p w:rsidR="00632547" w:rsidRPr="00632547" w:rsidRDefault="00632547" w:rsidP="00632547">
      <w:pPr>
        <w:numPr>
          <w:ilvl w:val="0"/>
          <w:numId w:val="12"/>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874BBE">
        <w:rPr>
          <w:rFonts w:ascii="Times New Roman" w:eastAsia="Times New Roman" w:hAnsi="Times New Roman" w:cs="Times New Roman"/>
          <w:i/>
          <w:color w:val="333333"/>
          <w:sz w:val="24"/>
          <w:szCs w:val="24"/>
          <w:lang w:eastAsia="ru-RU"/>
        </w:rPr>
        <w:t>“Найди на ощупь”</w:t>
      </w:r>
      <w:r w:rsidRPr="00632547">
        <w:rPr>
          <w:rFonts w:ascii="Times New Roman" w:eastAsia="Times New Roman" w:hAnsi="Times New Roman" w:cs="Times New Roman"/>
          <w:color w:val="333333"/>
          <w:sz w:val="24"/>
          <w:szCs w:val="24"/>
          <w:lang w:eastAsia="ru-RU"/>
        </w:rPr>
        <w:t xml:space="preserve"> или “Чудесный мешок”. Из мешка взять геометрическую фигуру, на ощупь определить, назвать ее признаки.</w:t>
      </w:r>
      <w:r w:rsidRPr="00632547">
        <w:rPr>
          <w:rFonts w:ascii="Times New Roman" w:eastAsia="Times New Roman" w:hAnsi="Times New Roman" w:cs="Times New Roman"/>
          <w:color w:val="333333"/>
          <w:sz w:val="24"/>
          <w:szCs w:val="24"/>
          <w:lang w:eastAsia="ru-RU"/>
        </w:rPr>
        <w:br/>
        <w:t> </w:t>
      </w:r>
    </w:p>
    <w:p w:rsidR="000F2FD4" w:rsidRDefault="00632547" w:rsidP="000F2FD4">
      <w:pPr>
        <w:numPr>
          <w:ilvl w:val="0"/>
          <w:numId w:val="12"/>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874BBE">
        <w:rPr>
          <w:rFonts w:ascii="Times New Roman" w:eastAsia="Times New Roman" w:hAnsi="Times New Roman" w:cs="Times New Roman"/>
          <w:i/>
          <w:color w:val="333333"/>
          <w:sz w:val="24"/>
          <w:szCs w:val="24"/>
          <w:lang w:eastAsia="ru-RU"/>
        </w:rPr>
        <w:t>Зрительный диктант.</w:t>
      </w:r>
      <w:r w:rsidRPr="00632547">
        <w:rPr>
          <w:rFonts w:ascii="Times New Roman" w:eastAsia="Times New Roman" w:hAnsi="Times New Roman" w:cs="Times New Roman"/>
          <w:color w:val="333333"/>
          <w:sz w:val="24"/>
          <w:szCs w:val="24"/>
          <w:lang w:eastAsia="ru-RU"/>
        </w:rPr>
        <w:t xml:space="preserve"> Набор геометрических фигур в конверте. На наборном полотне расставляются фигуры. Дети воспроизводят </w:t>
      </w:r>
      <w:r w:rsidR="00205023">
        <w:rPr>
          <w:rFonts w:ascii="Times New Roman" w:eastAsia="Times New Roman" w:hAnsi="Times New Roman" w:cs="Times New Roman"/>
          <w:color w:val="333333"/>
          <w:sz w:val="24"/>
          <w:szCs w:val="24"/>
          <w:lang w:eastAsia="ru-RU"/>
        </w:rPr>
        <w:t>их</w:t>
      </w:r>
      <w:r w:rsidRPr="00632547">
        <w:rPr>
          <w:rFonts w:ascii="Times New Roman" w:eastAsia="Times New Roman" w:hAnsi="Times New Roman" w:cs="Times New Roman"/>
          <w:color w:val="333333"/>
          <w:sz w:val="24"/>
          <w:szCs w:val="24"/>
          <w:lang w:eastAsia="ru-RU"/>
        </w:rPr>
        <w:t xml:space="preserve"> в тетрадях</w:t>
      </w:r>
      <w:r w:rsidR="00205023" w:rsidRPr="00205023">
        <w:rPr>
          <w:rFonts w:ascii="Times New Roman" w:eastAsia="Times New Roman" w:hAnsi="Times New Roman" w:cs="Times New Roman"/>
          <w:color w:val="333333"/>
          <w:sz w:val="24"/>
          <w:szCs w:val="24"/>
          <w:lang w:eastAsia="ru-RU"/>
        </w:rPr>
        <w:t xml:space="preserve"> </w:t>
      </w:r>
      <w:r w:rsidR="00205023">
        <w:rPr>
          <w:rFonts w:ascii="Times New Roman" w:eastAsia="Times New Roman" w:hAnsi="Times New Roman" w:cs="Times New Roman"/>
          <w:color w:val="333333"/>
          <w:sz w:val="24"/>
          <w:szCs w:val="24"/>
          <w:lang w:eastAsia="ru-RU"/>
        </w:rPr>
        <w:t>по памяти</w:t>
      </w:r>
      <w:r w:rsidRPr="00632547">
        <w:rPr>
          <w:rFonts w:ascii="Times New Roman" w:eastAsia="Times New Roman" w:hAnsi="Times New Roman" w:cs="Times New Roman"/>
          <w:color w:val="333333"/>
          <w:sz w:val="24"/>
          <w:szCs w:val="24"/>
          <w:lang w:eastAsia="ru-RU"/>
        </w:rPr>
        <w:t>, соблюдая последовательность расположения фигур и их положение</w:t>
      </w:r>
      <w:r w:rsidR="00205023">
        <w:rPr>
          <w:rFonts w:ascii="Times New Roman" w:eastAsia="Times New Roman" w:hAnsi="Times New Roman" w:cs="Times New Roman"/>
          <w:color w:val="333333"/>
          <w:sz w:val="24"/>
          <w:szCs w:val="24"/>
          <w:lang w:eastAsia="ru-RU"/>
        </w:rPr>
        <w:t>.</w:t>
      </w:r>
    </w:p>
    <w:p w:rsidR="00632547" w:rsidRPr="00632547" w:rsidRDefault="00922609" w:rsidP="00922609">
      <w:pPr>
        <w:shd w:val="clear" w:color="auto" w:fill="FFFFFF"/>
        <w:spacing w:before="100" w:beforeAutospacing="1" w:after="100" w:afterAutospacing="1" w:line="184" w:lineRule="atLeast"/>
        <w:ind w:left="-72"/>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Одним из проявлений активной творческой работы является составление задач по краткой записи с использованием данных из жизненных и школьных ситуаций. Например:</w:t>
      </w: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“Сколько дете</w:t>
      </w:r>
      <w:r>
        <w:rPr>
          <w:rFonts w:ascii="Times New Roman" w:eastAsia="Times New Roman" w:hAnsi="Times New Roman" w:cs="Times New Roman"/>
          <w:color w:val="333333"/>
          <w:sz w:val="24"/>
          <w:szCs w:val="24"/>
          <w:lang w:eastAsia="ru-RU"/>
        </w:rPr>
        <w:t xml:space="preserve">й сидело за праздничным столом, </w:t>
      </w:r>
      <w:r w:rsidR="00632547" w:rsidRPr="00632547">
        <w:rPr>
          <w:rFonts w:ascii="Times New Roman" w:eastAsia="Times New Roman" w:hAnsi="Times New Roman" w:cs="Times New Roman"/>
          <w:color w:val="333333"/>
          <w:sz w:val="24"/>
          <w:szCs w:val="24"/>
          <w:lang w:eastAsia="ru-RU"/>
        </w:rPr>
        <w:t>если после праздни</w:t>
      </w:r>
      <w:r>
        <w:rPr>
          <w:rFonts w:ascii="Times New Roman" w:eastAsia="Times New Roman" w:hAnsi="Times New Roman" w:cs="Times New Roman"/>
          <w:color w:val="333333"/>
          <w:sz w:val="24"/>
          <w:szCs w:val="24"/>
          <w:lang w:eastAsia="ru-RU"/>
        </w:rPr>
        <w:t xml:space="preserve">ка на клеенке осталось 24 дырки </w:t>
      </w:r>
      <w:r w:rsidR="00632547" w:rsidRPr="00632547">
        <w:rPr>
          <w:rFonts w:ascii="Times New Roman" w:eastAsia="Times New Roman" w:hAnsi="Times New Roman" w:cs="Times New Roman"/>
          <w:color w:val="333333"/>
          <w:sz w:val="24"/>
          <w:szCs w:val="24"/>
          <w:lang w:eastAsia="ru-RU"/>
        </w:rPr>
        <w:t>и известно, что на каждой вилке 4 зубца?”</w:t>
      </w: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После решения задачи дети делают вывод, как себя правильно вести за столом.</w:t>
      </w:r>
    </w:p>
    <w:p w:rsidR="00632547" w:rsidRPr="00632547" w:rsidRDefault="00922609" w:rsidP="00632547">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632547" w:rsidRPr="00632547">
        <w:rPr>
          <w:rFonts w:ascii="Times New Roman" w:eastAsia="Times New Roman" w:hAnsi="Times New Roman" w:cs="Times New Roman"/>
          <w:color w:val="333333"/>
          <w:sz w:val="24"/>
          <w:szCs w:val="24"/>
          <w:lang w:eastAsia="ru-RU"/>
        </w:rPr>
        <w:t>Положительные эмоции, возникающие во время занятия устным счетом, активизируют деятельность ребенка, способствуют лучшему восприятию учебного материала, который связан с развитием произвольного внимания, памяти, ассоциативной деятельности и формированием способности сравнивать, сопоставлять, де</w:t>
      </w:r>
      <w:r w:rsidR="009C359F">
        <w:rPr>
          <w:rFonts w:ascii="Times New Roman" w:eastAsia="Times New Roman" w:hAnsi="Times New Roman" w:cs="Times New Roman"/>
          <w:color w:val="333333"/>
          <w:sz w:val="24"/>
          <w:szCs w:val="24"/>
          <w:lang w:eastAsia="ru-RU"/>
        </w:rPr>
        <w:t>лать выводы и обобщения.</w:t>
      </w:r>
    </w:p>
    <w:p w:rsidR="009C359F" w:rsidRPr="009C359F" w:rsidRDefault="009C359F" w:rsidP="009C359F">
      <w:pPr>
        <w:shd w:val="clear" w:color="auto" w:fill="FFFFFF"/>
        <w:spacing w:after="92" w:line="184" w:lineRule="atLeast"/>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 xml:space="preserve">      </w:t>
      </w:r>
      <w:r w:rsidRPr="009C359F">
        <w:rPr>
          <w:rFonts w:ascii="Times New Roman" w:hAnsi="Times New Roman" w:cs="Times New Roman"/>
          <w:color w:val="333333"/>
          <w:sz w:val="24"/>
          <w:szCs w:val="24"/>
          <w:shd w:val="clear" w:color="auto" w:fill="FFFFFF"/>
        </w:rPr>
        <w:t xml:space="preserve">Работать над активизацией познавательной деятельности – это, значит, формировать положительное отношение школьников к учебной деятельности, развивать их стремление к более глубокому познанию изучаемых предметов. Основная задача учителя – повышение мотивации учащихся к учению. С этой целью </w:t>
      </w:r>
      <w:r w:rsidRPr="009C359F">
        <w:rPr>
          <w:rFonts w:ascii="Times New Roman" w:eastAsia="Times New Roman" w:hAnsi="Times New Roman" w:cs="Times New Roman"/>
          <w:color w:val="333333"/>
          <w:sz w:val="24"/>
          <w:szCs w:val="24"/>
          <w:lang w:eastAsia="ru-RU"/>
        </w:rPr>
        <w:t xml:space="preserve">в своей работе я применяю </w:t>
      </w:r>
      <w:r w:rsidR="000F2FD4">
        <w:rPr>
          <w:rFonts w:ascii="Times New Roman" w:eastAsia="Times New Roman" w:hAnsi="Times New Roman" w:cs="Times New Roman"/>
          <w:color w:val="333333"/>
          <w:sz w:val="24"/>
          <w:szCs w:val="24"/>
          <w:lang w:eastAsia="ru-RU"/>
        </w:rPr>
        <w:t xml:space="preserve">нетрадиционные уроки: </w:t>
      </w:r>
      <w:r w:rsidRPr="009C359F">
        <w:rPr>
          <w:rFonts w:ascii="Times New Roman" w:eastAsia="Times New Roman" w:hAnsi="Times New Roman" w:cs="Times New Roman"/>
          <w:color w:val="333333"/>
          <w:sz w:val="24"/>
          <w:szCs w:val="24"/>
          <w:lang w:eastAsia="ru-RU"/>
        </w:rPr>
        <w:t>уроки-путешествия, уроки-турниры и интегрированные уроки, которые тоже проводятся в нетрадиционной форме.</w:t>
      </w:r>
    </w:p>
    <w:p w:rsidR="009C359F" w:rsidRPr="009C359F" w:rsidRDefault="00922609" w:rsidP="009C359F">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C359F" w:rsidRPr="00874BBE">
        <w:rPr>
          <w:rFonts w:ascii="Times New Roman" w:eastAsia="Times New Roman" w:hAnsi="Times New Roman" w:cs="Times New Roman"/>
          <w:i/>
          <w:color w:val="333333"/>
          <w:sz w:val="24"/>
          <w:szCs w:val="24"/>
          <w:lang w:eastAsia="ru-RU"/>
        </w:rPr>
        <w:t>Урок-путешествие</w:t>
      </w:r>
      <w:r w:rsidR="009C359F" w:rsidRPr="009C359F">
        <w:rPr>
          <w:rFonts w:ascii="Times New Roman" w:eastAsia="Times New Roman" w:hAnsi="Times New Roman" w:cs="Times New Roman"/>
          <w:color w:val="333333"/>
          <w:sz w:val="24"/>
          <w:szCs w:val="24"/>
          <w:lang w:eastAsia="ru-RU"/>
        </w:rPr>
        <w:t xml:space="preserve"> – это игра, но игра, решающая целый ряд познавательных и воспитательных задач. Недаром многие педагоги и психологи отмечают большую роль игры в обучении школьников. Для любого ребёнка игра – это норма, поэтому в детском возрасте каждый должен играть, даже когда делает серьёзное дело. Педагог должен помнить, что у ребёнка есть страсть к игре и надо её удовлетворять. В любой игре содержатся психолого-педагогические возможности воспитания и обучения детей. Один из видов игр, выделяемый психологами, - это игра на «преодоление этапов».</w:t>
      </w:r>
    </w:p>
    <w:p w:rsidR="009C359F" w:rsidRPr="009C359F" w:rsidRDefault="009C359F" w:rsidP="009C359F">
      <w:pPr>
        <w:shd w:val="clear" w:color="auto" w:fill="FFFFFF"/>
        <w:spacing w:after="92" w:line="184" w:lineRule="atLeast"/>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Урок-путешествие можно отнести именно к такому виду. В течение ряда лет я применяю</w:t>
      </w:r>
      <w:r w:rsidR="000F2FD4">
        <w:rPr>
          <w:rFonts w:ascii="Times New Roman" w:eastAsia="Times New Roman" w:hAnsi="Times New Roman" w:cs="Times New Roman"/>
          <w:color w:val="333333"/>
          <w:sz w:val="24"/>
          <w:szCs w:val="24"/>
          <w:lang w:eastAsia="ru-RU"/>
        </w:rPr>
        <w:t xml:space="preserve"> такие уроки в 5 – 7</w:t>
      </w:r>
      <w:r w:rsidRPr="009C359F">
        <w:rPr>
          <w:rFonts w:ascii="Times New Roman" w:eastAsia="Times New Roman" w:hAnsi="Times New Roman" w:cs="Times New Roman"/>
          <w:color w:val="333333"/>
          <w:sz w:val="24"/>
          <w:szCs w:val="24"/>
          <w:lang w:eastAsia="ru-RU"/>
        </w:rPr>
        <w:t xml:space="preserve">-х классах, в основном, для обобщения тем. Включая в такие уроки-путешествия станции </w:t>
      </w:r>
      <w:r w:rsidRPr="00874BBE">
        <w:rPr>
          <w:rFonts w:ascii="Times New Roman" w:eastAsia="Times New Roman" w:hAnsi="Times New Roman" w:cs="Times New Roman"/>
          <w:i/>
          <w:color w:val="333333"/>
          <w:sz w:val="24"/>
          <w:szCs w:val="24"/>
          <w:lang w:eastAsia="ru-RU"/>
        </w:rPr>
        <w:t>«Историческая», «Ботаническая», «Зоологическая», «Физическая», «Химическая»</w:t>
      </w:r>
      <w:r w:rsidRPr="009C359F">
        <w:rPr>
          <w:rFonts w:ascii="Times New Roman" w:eastAsia="Times New Roman" w:hAnsi="Times New Roman" w:cs="Times New Roman"/>
          <w:color w:val="333333"/>
          <w:sz w:val="24"/>
          <w:szCs w:val="24"/>
          <w:lang w:eastAsia="ru-RU"/>
        </w:rPr>
        <w:t xml:space="preserve">, я учу детей мыслить широко, осуществляют связь с другими учебными предметами. Особенно любят дети станцию </w:t>
      </w:r>
      <w:r w:rsidRPr="00874BBE">
        <w:rPr>
          <w:rFonts w:ascii="Times New Roman" w:eastAsia="Times New Roman" w:hAnsi="Times New Roman" w:cs="Times New Roman"/>
          <w:i/>
          <w:color w:val="333333"/>
          <w:sz w:val="24"/>
          <w:szCs w:val="24"/>
          <w:lang w:eastAsia="ru-RU"/>
        </w:rPr>
        <w:t>«Волшебную»,</w:t>
      </w:r>
      <w:r w:rsidRPr="009C359F">
        <w:rPr>
          <w:rFonts w:ascii="Times New Roman" w:eastAsia="Times New Roman" w:hAnsi="Times New Roman" w:cs="Times New Roman"/>
          <w:color w:val="333333"/>
          <w:sz w:val="24"/>
          <w:szCs w:val="24"/>
          <w:lang w:eastAsia="ru-RU"/>
        </w:rPr>
        <w:t xml:space="preserve"> н</w:t>
      </w:r>
      <w:r w:rsidR="00922609">
        <w:rPr>
          <w:rFonts w:ascii="Times New Roman" w:eastAsia="Times New Roman" w:hAnsi="Times New Roman" w:cs="Times New Roman"/>
          <w:color w:val="333333"/>
          <w:sz w:val="24"/>
          <w:szCs w:val="24"/>
          <w:lang w:eastAsia="ru-RU"/>
        </w:rPr>
        <w:t xml:space="preserve">а которой победителя ждёт приз. </w:t>
      </w:r>
      <w:r w:rsidRPr="009C359F">
        <w:rPr>
          <w:rFonts w:ascii="Times New Roman" w:eastAsia="Times New Roman" w:hAnsi="Times New Roman" w:cs="Times New Roman"/>
          <w:color w:val="333333"/>
          <w:sz w:val="24"/>
          <w:szCs w:val="24"/>
          <w:lang w:eastAsia="ru-RU"/>
        </w:rPr>
        <w:t xml:space="preserve">Интересны уроки-путешествия по темам «Десятичные дроби», «Обыкновенные дроби», «Рациональные числа». </w:t>
      </w:r>
    </w:p>
    <w:p w:rsidR="009C359F" w:rsidRPr="009C359F" w:rsidRDefault="00922609" w:rsidP="009C359F">
      <w:pPr>
        <w:shd w:val="clear" w:color="auto" w:fill="FFFFFF"/>
        <w:spacing w:after="92" w:line="18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9C359F" w:rsidRPr="009C359F">
        <w:rPr>
          <w:rFonts w:ascii="Times New Roman" w:eastAsia="Times New Roman" w:hAnsi="Times New Roman" w:cs="Times New Roman"/>
          <w:color w:val="333333"/>
          <w:sz w:val="24"/>
          <w:szCs w:val="24"/>
          <w:lang w:eastAsia="ru-RU"/>
        </w:rPr>
        <w:t xml:space="preserve">При решении задач на движение по воде провожу урок-путешествие. Например, урок-путешествие по теме </w:t>
      </w:r>
      <w:r w:rsidR="009C359F" w:rsidRPr="009C359F">
        <w:rPr>
          <w:rFonts w:ascii="Times New Roman" w:eastAsia="Times New Roman" w:hAnsi="Times New Roman" w:cs="Times New Roman"/>
          <w:i/>
          <w:color w:val="333333"/>
          <w:sz w:val="24"/>
          <w:szCs w:val="24"/>
          <w:lang w:eastAsia="ru-RU"/>
        </w:rPr>
        <w:t>«Сложение, вычитание, округление десятичных дробей».</w:t>
      </w:r>
      <w:r w:rsidR="009C359F" w:rsidRPr="009C359F">
        <w:rPr>
          <w:rFonts w:ascii="Times New Roman" w:eastAsia="Times New Roman" w:hAnsi="Times New Roman" w:cs="Times New Roman"/>
          <w:color w:val="333333"/>
          <w:sz w:val="24"/>
          <w:szCs w:val="24"/>
          <w:lang w:eastAsia="ru-RU"/>
        </w:rPr>
        <w:t xml:space="preserve"> Цель урока: закрепление и обобщение пройденной темы. Вначале проводим разминку. Решаем устные примеры, например, на сравнение, вычисление десятичных дробей. Первый этап путешествия будем проводить на катере, и чтобы оно прошло успешно, нужно в каждой команде избрать капитана. Делимся на три ком</w:t>
      </w:r>
      <w:r w:rsidR="00641246">
        <w:rPr>
          <w:rFonts w:ascii="Times New Roman" w:eastAsia="Times New Roman" w:hAnsi="Times New Roman" w:cs="Times New Roman"/>
          <w:color w:val="333333"/>
          <w:sz w:val="24"/>
          <w:szCs w:val="24"/>
          <w:lang w:eastAsia="ru-RU"/>
        </w:rPr>
        <w:t>анды (по рядам). Капитан за 3-</w:t>
      </w:r>
      <w:r w:rsidR="009C359F" w:rsidRPr="009C359F">
        <w:rPr>
          <w:rFonts w:ascii="Times New Roman" w:eastAsia="Times New Roman" w:hAnsi="Times New Roman" w:cs="Times New Roman"/>
          <w:color w:val="333333"/>
          <w:sz w:val="24"/>
          <w:szCs w:val="24"/>
          <w:lang w:eastAsia="ru-RU"/>
        </w:rPr>
        <w:t>4 минуты должен найти скорость катера по течению и против течения, в предлагаемой задаче. Пока капитаны выясняют, с какой скоростью будут они двигаться, остальные ребята идут в кассу покупать билеты. На доске записаны примеры в три столбика. По цепочке каждая команда решает примеры из своего столбика, можно решить устно, кто не может – письменно. Если пример решён неверно, то члены команды могут его исправить, тем самым они помогут своему товарищу приобрести билет. Итак, все заняли свои места на катере, плывём по течению реки. Капитаны докладывают, с какой скоростью они плывут. Все члены команд должны принять участие в движении катера, а для этого необходимо подбросить горючего. Каждый правильно решённый пример – это капелька горючего. Задания написаны на заготовленных заранее листочках. Например, округлим:</w:t>
      </w:r>
    </w:p>
    <w:p w:rsidR="009C359F" w:rsidRPr="009C359F" w:rsidRDefault="009C359F" w:rsidP="000F2FD4">
      <w:pPr>
        <w:shd w:val="clear" w:color="auto" w:fill="FFFFFF"/>
        <w:spacing w:before="100" w:beforeAutospacing="1" w:after="100" w:afterAutospacing="1" w:line="184" w:lineRule="atLeast"/>
        <w:ind w:left="360"/>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а) до десятых</w:t>
      </w:r>
      <w:r w:rsidR="00874BBE">
        <w:rPr>
          <w:rFonts w:ascii="Times New Roman" w:eastAsia="Times New Roman" w:hAnsi="Times New Roman" w:cs="Times New Roman"/>
          <w:color w:val="333333"/>
          <w:sz w:val="24"/>
          <w:szCs w:val="24"/>
          <w:lang w:eastAsia="ru-RU"/>
        </w:rPr>
        <w:t>:</w:t>
      </w:r>
      <w:r w:rsidRPr="009C359F">
        <w:rPr>
          <w:rFonts w:ascii="Times New Roman" w:eastAsia="Times New Roman" w:hAnsi="Times New Roman" w:cs="Times New Roman"/>
          <w:color w:val="333333"/>
          <w:sz w:val="24"/>
          <w:szCs w:val="24"/>
          <w:lang w:eastAsia="ru-RU"/>
        </w:rPr>
        <w:t xml:space="preserve"> 6,713; 8,348; 5,643; 16,083; 0,849; 9,25,</w:t>
      </w:r>
    </w:p>
    <w:p w:rsidR="009C359F" w:rsidRPr="009C359F" w:rsidRDefault="009C359F" w:rsidP="000F2FD4">
      <w:pPr>
        <w:shd w:val="clear" w:color="auto" w:fill="FFFFFF"/>
        <w:spacing w:before="100" w:beforeAutospacing="1" w:after="100" w:afterAutospacing="1" w:line="184" w:lineRule="atLeast"/>
        <w:ind w:left="360"/>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б) до сотых</w:t>
      </w:r>
      <w:r w:rsidR="00874BBE">
        <w:rPr>
          <w:rFonts w:ascii="Times New Roman" w:eastAsia="Times New Roman" w:hAnsi="Times New Roman" w:cs="Times New Roman"/>
          <w:color w:val="333333"/>
          <w:sz w:val="24"/>
          <w:szCs w:val="24"/>
          <w:lang w:eastAsia="ru-RU"/>
        </w:rPr>
        <w:t>:</w:t>
      </w:r>
      <w:r w:rsidRPr="009C359F">
        <w:rPr>
          <w:rFonts w:ascii="Times New Roman" w:eastAsia="Times New Roman" w:hAnsi="Times New Roman" w:cs="Times New Roman"/>
          <w:color w:val="333333"/>
          <w:sz w:val="24"/>
          <w:szCs w:val="24"/>
          <w:lang w:eastAsia="ru-RU"/>
        </w:rPr>
        <w:t xml:space="preserve"> 0,526; 3,964; 8,555.</w:t>
      </w:r>
    </w:p>
    <w:p w:rsidR="009C359F" w:rsidRPr="009C359F" w:rsidRDefault="009C359F" w:rsidP="000F2FD4">
      <w:pPr>
        <w:shd w:val="clear" w:color="auto" w:fill="FFFFFF"/>
        <w:spacing w:before="100" w:beforeAutospacing="1" w:after="100" w:afterAutospacing="1" w:line="184" w:lineRule="atLeast"/>
        <w:ind w:left="360"/>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в) до единиц</w:t>
      </w:r>
      <w:r w:rsidR="00874BBE">
        <w:rPr>
          <w:rFonts w:ascii="Times New Roman" w:eastAsia="Times New Roman" w:hAnsi="Times New Roman" w:cs="Times New Roman"/>
          <w:color w:val="333333"/>
          <w:sz w:val="24"/>
          <w:szCs w:val="24"/>
          <w:lang w:eastAsia="ru-RU"/>
        </w:rPr>
        <w:t>:</w:t>
      </w:r>
      <w:r w:rsidRPr="009C359F">
        <w:rPr>
          <w:rFonts w:ascii="Times New Roman" w:eastAsia="Times New Roman" w:hAnsi="Times New Roman" w:cs="Times New Roman"/>
          <w:color w:val="333333"/>
          <w:sz w:val="24"/>
          <w:szCs w:val="24"/>
          <w:lang w:eastAsia="ru-RU"/>
        </w:rPr>
        <w:t xml:space="preserve"> 63,6; 13,3; 0,5.</w:t>
      </w:r>
    </w:p>
    <w:p w:rsidR="00641246" w:rsidRDefault="009C359F" w:rsidP="009C359F">
      <w:pPr>
        <w:shd w:val="clear" w:color="auto" w:fill="FFFFFF"/>
        <w:spacing w:after="92" w:line="184" w:lineRule="atLeast"/>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Катер № 1 сел на мель. Чтобы снять его с мели, надо ре</w:t>
      </w:r>
      <w:r w:rsidR="00641246">
        <w:rPr>
          <w:rFonts w:ascii="Times New Roman" w:eastAsia="Times New Roman" w:hAnsi="Times New Roman" w:cs="Times New Roman"/>
          <w:color w:val="333333"/>
          <w:sz w:val="24"/>
          <w:szCs w:val="24"/>
          <w:lang w:eastAsia="ru-RU"/>
        </w:rPr>
        <w:t xml:space="preserve">шить пример с комментированием. </w:t>
      </w:r>
      <w:r w:rsidRPr="009C359F">
        <w:rPr>
          <w:rFonts w:ascii="Times New Roman" w:eastAsia="Times New Roman" w:hAnsi="Times New Roman" w:cs="Times New Roman"/>
          <w:color w:val="333333"/>
          <w:sz w:val="24"/>
          <w:szCs w:val="24"/>
          <w:lang w:eastAsia="ru-RU"/>
        </w:rPr>
        <w:t>Так</w:t>
      </w:r>
      <w:r w:rsidR="000F2FD4">
        <w:rPr>
          <w:rFonts w:ascii="Times New Roman" w:eastAsia="Times New Roman" w:hAnsi="Times New Roman" w:cs="Times New Roman"/>
          <w:color w:val="333333"/>
          <w:sz w:val="24"/>
          <w:szCs w:val="24"/>
          <w:lang w:eastAsia="ru-RU"/>
        </w:rPr>
        <w:t xml:space="preserve"> </w:t>
      </w:r>
      <w:r w:rsidRPr="009C359F">
        <w:rPr>
          <w:rFonts w:ascii="Times New Roman" w:eastAsia="Times New Roman" w:hAnsi="Times New Roman" w:cs="Times New Roman"/>
          <w:color w:val="333333"/>
          <w:sz w:val="24"/>
          <w:szCs w:val="24"/>
          <w:lang w:eastAsia="ru-RU"/>
        </w:rPr>
        <w:t xml:space="preserve">же поступаем с катерами № 2 и № 3. </w:t>
      </w:r>
    </w:p>
    <w:p w:rsidR="009C359F" w:rsidRPr="009C359F" w:rsidRDefault="009C359F" w:rsidP="009C359F">
      <w:pPr>
        <w:shd w:val="clear" w:color="auto" w:fill="FFFFFF"/>
        <w:spacing w:after="92" w:line="184" w:lineRule="atLeast"/>
        <w:rPr>
          <w:rFonts w:ascii="Times New Roman" w:eastAsia="Times New Roman" w:hAnsi="Times New Roman" w:cs="Times New Roman"/>
          <w:color w:val="333333"/>
          <w:sz w:val="24"/>
          <w:szCs w:val="24"/>
          <w:lang w:eastAsia="ru-RU"/>
        </w:rPr>
      </w:pPr>
      <w:r w:rsidRPr="009C359F">
        <w:rPr>
          <w:rFonts w:ascii="Times New Roman" w:eastAsia="Times New Roman" w:hAnsi="Times New Roman" w:cs="Times New Roman"/>
          <w:color w:val="333333"/>
          <w:sz w:val="24"/>
          <w:szCs w:val="24"/>
          <w:lang w:eastAsia="ru-RU"/>
        </w:rPr>
        <w:t>Подобные уроки можно провести при решении любых задач на движение, ведь можно не только плыть, но и лететь, ехать, идти.</w:t>
      </w:r>
    </w:p>
    <w:p w:rsidR="0032702E" w:rsidRPr="000F2FD4" w:rsidRDefault="000F2FD4" w:rsidP="00632547">
      <w:pPr>
        <w:spacing w:after="92" w:line="184" w:lineRule="atLeast"/>
        <w:rPr>
          <w:rFonts w:ascii="Times New Roman" w:eastAsia="Times New Roman" w:hAnsi="Times New Roman" w:cs="Times New Roman"/>
          <w:b/>
          <w:bCs/>
          <w:color w:val="333333"/>
          <w:sz w:val="24"/>
          <w:szCs w:val="24"/>
          <w:shd w:val="clear" w:color="auto" w:fill="FFFFFF"/>
          <w:lang w:eastAsia="ru-RU"/>
        </w:rPr>
      </w:pPr>
      <w:r>
        <w:rPr>
          <w:rFonts w:ascii="Times New Roman" w:hAnsi="Times New Roman" w:cs="Times New Roman"/>
          <w:color w:val="333333"/>
          <w:sz w:val="24"/>
          <w:szCs w:val="24"/>
          <w:shd w:val="clear" w:color="auto" w:fill="FFFFFF"/>
        </w:rPr>
        <w:t xml:space="preserve">     </w:t>
      </w:r>
      <w:r w:rsidRPr="000F2FD4">
        <w:rPr>
          <w:rFonts w:ascii="Times New Roman" w:hAnsi="Times New Roman" w:cs="Times New Roman"/>
          <w:color w:val="333333"/>
          <w:sz w:val="24"/>
          <w:szCs w:val="24"/>
          <w:shd w:val="clear" w:color="auto" w:fill="FFFFFF"/>
        </w:rPr>
        <w:t xml:space="preserve">Применяя в течение ряда лет в своей практике нетрадиционные уроки, я сделала вывод, что именно такие уроки повышают эффективность обучения, предполагают творческий подход со стороны учителя и ученика. Это одна из форм активного обучения. Дидактическая игра, игровой компонент, соревнование, дух творчества и игры должны, я думаю, присутствовать почти на всех уроках </w:t>
      </w:r>
      <w:r>
        <w:rPr>
          <w:rFonts w:ascii="Times New Roman" w:hAnsi="Times New Roman" w:cs="Times New Roman"/>
          <w:color w:val="333333"/>
          <w:sz w:val="24"/>
          <w:szCs w:val="24"/>
          <w:shd w:val="clear" w:color="auto" w:fill="FFFFFF"/>
        </w:rPr>
        <w:t xml:space="preserve">математики </w:t>
      </w:r>
      <w:r w:rsidRPr="000F2FD4">
        <w:rPr>
          <w:rFonts w:ascii="Times New Roman" w:hAnsi="Times New Roman" w:cs="Times New Roman"/>
          <w:color w:val="333333"/>
          <w:sz w:val="24"/>
          <w:szCs w:val="24"/>
          <w:shd w:val="clear" w:color="auto" w:fill="FFFFFF"/>
        </w:rPr>
        <w:t xml:space="preserve">в </w:t>
      </w:r>
      <w:r w:rsidR="00641246">
        <w:rPr>
          <w:rFonts w:ascii="Times New Roman" w:hAnsi="Times New Roman" w:cs="Times New Roman"/>
          <w:color w:val="333333"/>
          <w:sz w:val="24"/>
          <w:szCs w:val="24"/>
          <w:shd w:val="clear" w:color="auto" w:fill="FFFFFF"/>
        </w:rPr>
        <w:t>5-6</w:t>
      </w:r>
      <w:r w:rsidRPr="000F2FD4">
        <w:rPr>
          <w:rFonts w:ascii="Times New Roman" w:hAnsi="Times New Roman" w:cs="Times New Roman"/>
          <w:color w:val="333333"/>
          <w:sz w:val="24"/>
          <w:szCs w:val="24"/>
          <w:shd w:val="clear" w:color="auto" w:fill="FFFFFF"/>
        </w:rPr>
        <w:t xml:space="preserve"> классах, тогда урок вызовет интерес, желание работать и знать предмет.</w:t>
      </w:r>
    </w:p>
    <w:p w:rsidR="0032702E" w:rsidRPr="009C359F" w:rsidRDefault="0032702E" w:rsidP="00632547">
      <w:pPr>
        <w:spacing w:after="92" w:line="184" w:lineRule="atLeast"/>
        <w:rPr>
          <w:rFonts w:ascii="Times New Roman" w:eastAsia="Times New Roman" w:hAnsi="Times New Roman" w:cs="Times New Roman"/>
          <w:b/>
          <w:bCs/>
          <w:color w:val="333333"/>
          <w:sz w:val="24"/>
          <w:szCs w:val="24"/>
          <w:shd w:val="clear" w:color="auto" w:fill="FFFFFF"/>
          <w:lang w:eastAsia="ru-RU"/>
        </w:rPr>
      </w:pPr>
    </w:p>
    <w:p w:rsidR="00632547" w:rsidRPr="00632547" w:rsidRDefault="00632547" w:rsidP="00632547">
      <w:pPr>
        <w:spacing w:after="92" w:line="184" w:lineRule="atLeast"/>
        <w:rPr>
          <w:rFonts w:ascii="Times New Roman" w:eastAsia="Times New Roman" w:hAnsi="Times New Roman" w:cs="Times New Roman"/>
          <w:b/>
          <w:bCs/>
          <w:color w:val="333333"/>
          <w:sz w:val="24"/>
          <w:szCs w:val="24"/>
          <w:shd w:val="clear" w:color="auto" w:fill="FFFFFF"/>
          <w:lang w:eastAsia="ru-RU"/>
        </w:rPr>
      </w:pPr>
      <w:r w:rsidRPr="00632547">
        <w:rPr>
          <w:rFonts w:ascii="Times New Roman" w:eastAsia="Times New Roman" w:hAnsi="Times New Roman" w:cs="Times New Roman"/>
          <w:b/>
          <w:bCs/>
          <w:color w:val="333333"/>
          <w:sz w:val="24"/>
          <w:szCs w:val="24"/>
          <w:shd w:val="clear" w:color="auto" w:fill="FFFFFF"/>
          <w:lang w:eastAsia="ru-RU"/>
        </w:rPr>
        <w:t>Литература:</w:t>
      </w:r>
    </w:p>
    <w:p w:rsidR="00245C12" w:rsidRPr="00245C12" w:rsidRDefault="00245C12" w:rsidP="00632547">
      <w:pPr>
        <w:numPr>
          <w:ilvl w:val="0"/>
          <w:numId w:val="13"/>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41246">
        <w:rPr>
          <w:rFonts w:ascii="Times New Roman" w:eastAsia="Times New Roman" w:hAnsi="Times New Roman" w:cs="Times New Roman"/>
          <w:i/>
          <w:color w:val="333333"/>
          <w:sz w:val="24"/>
          <w:szCs w:val="24"/>
          <w:lang w:eastAsia="ru-RU"/>
        </w:rPr>
        <w:t>Галкин Е.В.</w:t>
      </w:r>
      <w:r>
        <w:rPr>
          <w:rFonts w:ascii="Times New Roman" w:eastAsia="Times New Roman" w:hAnsi="Times New Roman" w:cs="Times New Roman"/>
          <w:color w:val="333333"/>
          <w:sz w:val="24"/>
          <w:szCs w:val="24"/>
          <w:lang w:eastAsia="ru-RU"/>
        </w:rPr>
        <w:t xml:space="preserve"> Нестандартные задачи по математике. – М.: Просвещение – Учебная литература, 1996.</w:t>
      </w:r>
    </w:p>
    <w:p w:rsidR="00632547" w:rsidRDefault="00632547" w:rsidP="00632547">
      <w:pPr>
        <w:numPr>
          <w:ilvl w:val="0"/>
          <w:numId w:val="13"/>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sidRPr="00632547">
        <w:rPr>
          <w:rFonts w:ascii="Times New Roman" w:eastAsia="Times New Roman" w:hAnsi="Times New Roman" w:cs="Times New Roman"/>
          <w:i/>
          <w:iCs/>
          <w:color w:val="333333"/>
          <w:sz w:val="24"/>
          <w:szCs w:val="24"/>
          <w:lang w:eastAsia="ru-RU"/>
        </w:rPr>
        <w:t>Перова М. Н.</w:t>
      </w:r>
      <w:r w:rsidRPr="0032702E">
        <w:rPr>
          <w:rFonts w:ascii="Times New Roman" w:eastAsia="Times New Roman" w:hAnsi="Times New Roman" w:cs="Times New Roman"/>
          <w:color w:val="333333"/>
          <w:sz w:val="24"/>
          <w:szCs w:val="24"/>
          <w:lang w:eastAsia="ru-RU"/>
        </w:rPr>
        <w:t> </w:t>
      </w:r>
      <w:r w:rsidRPr="00632547">
        <w:rPr>
          <w:rFonts w:ascii="Times New Roman" w:eastAsia="Times New Roman" w:hAnsi="Times New Roman" w:cs="Times New Roman"/>
          <w:color w:val="333333"/>
          <w:sz w:val="24"/>
          <w:szCs w:val="24"/>
          <w:lang w:eastAsia="ru-RU"/>
        </w:rPr>
        <w:t>Дидактические игры и упражнения по математике. – М.: Просвещение, 1996.</w:t>
      </w:r>
    </w:p>
    <w:p w:rsidR="00874BBE" w:rsidRDefault="00874BBE" w:rsidP="00632547">
      <w:pPr>
        <w:numPr>
          <w:ilvl w:val="0"/>
          <w:numId w:val="13"/>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i/>
          <w:iCs/>
          <w:color w:val="333333"/>
          <w:sz w:val="24"/>
          <w:szCs w:val="24"/>
          <w:lang w:eastAsia="ru-RU"/>
        </w:rPr>
        <w:t>Сокуренко</w:t>
      </w:r>
      <w:proofErr w:type="spellEnd"/>
      <w:r>
        <w:rPr>
          <w:rFonts w:ascii="Times New Roman" w:eastAsia="Times New Roman" w:hAnsi="Times New Roman" w:cs="Times New Roman"/>
          <w:i/>
          <w:iCs/>
          <w:color w:val="333333"/>
          <w:sz w:val="24"/>
          <w:szCs w:val="24"/>
          <w:lang w:eastAsia="ru-RU"/>
        </w:rPr>
        <w:t xml:space="preserve"> Р.</w:t>
      </w:r>
      <w:r>
        <w:rPr>
          <w:rFonts w:ascii="Times New Roman" w:eastAsia="Times New Roman" w:hAnsi="Times New Roman" w:cs="Times New Roman"/>
          <w:color w:val="333333"/>
          <w:sz w:val="24"/>
          <w:szCs w:val="24"/>
          <w:lang w:eastAsia="ru-RU"/>
        </w:rPr>
        <w:t xml:space="preserve">Е. 110 математических диктантов для 5 и 6 классов. – </w:t>
      </w:r>
      <w:proofErr w:type="spellStart"/>
      <w:r>
        <w:rPr>
          <w:rFonts w:ascii="Times New Roman" w:eastAsia="Times New Roman" w:hAnsi="Times New Roman" w:cs="Times New Roman"/>
          <w:color w:val="333333"/>
          <w:sz w:val="24"/>
          <w:szCs w:val="24"/>
          <w:lang w:eastAsia="ru-RU"/>
        </w:rPr>
        <w:t>Спб</w:t>
      </w:r>
      <w:proofErr w:type="spellEnd"/>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Конди</w:t>
      </w:r>
      <w:proofErr w:type="spellEnd"/>
      <w:r>
        <w:rPr>
          <w:rFonts w:ascii="Times New Roman" w:eastAsia="Times New Roman" w:hAnsi="Times New Roman" w:cs="Times New Roman"/>
          <w:color w:val="333333"/>
          <w:sz w:val="24"/>
          <w:szCs w:val="24"/>
          <w:lang w:eastAsia="ru-RU"/>
        </w:rPr>
        <w:t xml:space="preserve"> </w:t>
      </w:r>
      <w:proofErr w:type="spellStart"/>
      <w:proofErr w:type="gramStart"/>
      <w:r>
        <w:rPr>
          <w:rFonts w:ascii="Times New Roman" w:eastAsia="Times New Roman" w:hAnsi="Times New Roman" w:cs="Times New Roman"/>
          <w:color w:val="333333"/>
          <w:sz w:val="24"/>
          <w:szCs w:val="24"/>
          <w:lang w:eastAsia="ru-RU"/>
        </w:rPr>
        <w:t>Арт</w:t>
      </w:r>
      <w:proofErr w:type="spellEnd"/>
      <w:proofErr w:type="gramEnd"/>
      <w:r>
        <w:rPr>
          <w:rFonts w:ascii="Times New Roman" w:eastAsia="Times New Roman" w:hAnsi="Times New Roman" w:cs="Times New Roman"/>
          <w:color w:val="333333"/>
          <w:sz w:val="24"/>
          <w:szCs w:val="24"/>
          <w:lang w:eastAsia="ru-RU"/>
        </w:rPr>
        <w:t>, 2012.</w:t>
      </w:r>
    </w:p>
    <w:p w:rsidR="00641246" w:rsidRDefault="00641246" w:rsidP="00632547">
      <w:pPr>
        <w:numPr>
          <w:ilvl w:val="0"/>
          <w:numId w:val="13"/>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Шейнина О.</w:t>
      </w:r>
      <w:r>
        <w:rPr>
          <w:rFonts w:ascii="Times New Roman" w:eastAsia="Times New Roman" w:hAnsi="Times New Roman" w:cs="Times New Roman"/>
          <w:color w:val="333333"/>
          <w:sz w:val="24"/>
          <w:szCs w:val="24"/>
          <w:lang w:eastAsia="ru-RU"/>
        </w:rPr>
        <w:t xml:space="preserve">С., Соловьёва Г.М. Математика. Занятия школьного кружка. 5-6 </w:t>
      </w:r>
      <w:proofErr w:type="spellStart"/>
      <w:r>
        <w:rPr>
          <w:rFonts w:ascii="Times New Roman" w:eastAsia="Times New Roman" w:hAnsi="Times New Roman" w:cs="Times New Roman"/>
          <w:color w:val="333333"/>
          <w:sz w:val="24"/>
          <w:szCs w:val="24"/>
          <w:lang w:eastAsia="ru-RU"/>
        </w:rPr>
        <w:t>кл</w:t>
      </w:r>
      <w:proofErr w:type="spellEnd"/>
      <w:r>
        <w:rPr>
          <w:rFonts w:ascii="Times New Roman" w:eastAsia="Times New Roman" w:hAnsi="Times New Roman" w:cs="Times New Roman"/>
          <w:color w:val="333333"/>
          <w:sz w:val="24"/>
          <w:szCs w:val="24"/>
          <w:lang w:eastAsia="ru-RU"/>
        </w:rPr>
        <w:t>. – М.: Изд-во НЦ ЭНАС, 2005.</w:t>
      </w:r>
    </w:p>
    <w:p w:rsidR="00874BBE" w:rsidRPr="00632547" w:rsidRDefault="00874BBE" w:rsidP="00632547">
      <w:pPr>
        <w:numPr>
          <w:ilvl w:val="0"/>
          <w:numId w:val="13"/>
        </w:numPr>
        <w:shd w:val="clear" w:color="auto" w:fill="FFFFFF"/>
        <w:spacing w:before="100" w:beforeAutospacing="1" w:after="100" w:afterAutospacing="1" w:line="184" w:lineRule="atLeast"/>
        <w:ind w:left="28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Шуба М.</w:t>
      </w:r>
      <w:r>
        <w:rPr>
          <w:rFonts w:ascii="Times New Roman" w:eastAsia="Times New Roman" w:hAnsi="Times New Roman" w:cs="Times New Roman"/>
          <w:color w:val="333333"/>
          <w:sz w:val="24"/>
          <w:szCs w:val="24"/>
          <w:lang w:eastAsia="ru-RU"/>
        </w:rPr>
        <w:t>Ю. Занимательные задания в обучении математике. – М.: Просвещение, 1996.</w:t>
      </w:r>
    </w:p>
    <w:p w:rsidR="00632547" w:rsidRDefault="00632547"/>
    <w:sectPr w:rsidR="00632547" w:rsidSect="00E42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3D3E"/>
    <w:multiLevelType w:val="multilevel"/>
    <w:tmpl w:val="C45EE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961DF"/>
    <w:multiLevelType w:val="multilevel"/>
    <w:tmpl w:val="E4400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4438B"/>
    <w:multiLevelType w:val="multilevel"/>
    <w:tmpl w:val="3A02E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03F76"/>
    <w:multiLevelType w:val="multilevel"/>
    <w:tmpl w:val="8E6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C5383"/>
    <w:multiLevelType w:val="multilevel"/>
    <w:tmpl w:val="75B41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E6942"/>
    <w:multiLevelType w:val="multilevel"/>
    <w:tmpl w:val="9B907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FD6E0C"/>
    <w:multiLevelType w:val="multilevel"/>
    <w:tmpl w:val="0258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CE264D"/>
    <w:multiLevelType w:val="multilevel"/>
    <w:tmpl w:val="42A0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8E6AE9"/>
    <w:multiLevelType w:val="multilevel"/>
    <w:tmpl w:val="F12CD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52120"/>
    <w:multiLevelType w:val="multilevel"/>
    <w:tmpl w:val="D8FAA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3369D"/>
    <w:multiLevelType w:val="multilevel"/>
    <w:tmpl w:val="E6BEA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252629"/>
    <w:multiLevelType w:val="multilevel"/>
    <w:tmpl w:val="8C088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FF6D65"/>
    <w:multiLevelType w:val="multilevel"/>
    <w:tmpl w:val="186C4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E43EEA"/>
    <w:multiLevelType w:val="multilevel"/>
    <w:tmpl w:val="AF0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10"/>
  </w:num>
  <w:num w:numId="5">
    <w:abstractNumId w:val="1"/>
  </w:num>
  <w:num w:numId="6">
    <w:abstractNumId w:val="4"/>
  </w:num>
  <w:num w:numId="7">
    <w:abstractNumId w:val="13"/>
  </w:num>
  <w:num w:numId="8">
    <w:abstractNumId w:val="12"/>
  </w:num>
  <w:num w:numId="9">
    <w:abstractNumId w:val="8"/>
  </w:num>
  <w:num w:numId="10">
    <w:abstractNumId w:val="0"/>
  </w:num>
  <w:num w:numId="11">
    <w:abstractNumId w:val="3"/>
  </w:num>
  <w:num w:numId="12">
    <w:abstractNumId w:val="5"/>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32547"/>
    <w:rsid w:val="000F2FD4"/>
    <w:rsid w:val="00205023"/>
    <w:rsid w:val="00245C12"/>
    <w:rsid w:val="0032702E"/>
    <w:rsid w:val="00363752"/>
    <w:rsid w:val="003B5334"/>
    <w:rsid w:val="003C31E1"/>
    <w:rsid w:val="004E2259"/>
    <w:rsid w:val="00600F42"/>
    <w:rsid w:val="00632547"/>
    <w:rsid w:val="00641246"/>
    <w:rsid w:val="00657FAB"/>
    <w:rsid w:val="00766425"/>
    <w:rsid w:val="00840E3F"/>
    <w:rsid w:val="00874BBE"/>
    <w:rsid w:val="00922609"/>
    <w:rsid w:val="009C359F"/>
    <w:rsid w:val="00A9096F"/>
    <w:rsid w:val="00CF5654"/>
    <w:rsid w:val="00E42B3F"/>
    <w:rsid w:val="00FF0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2547"/>
  </w:style>
  <w:style w:type="paragraph" w:styleId="a3">
    <w:name w:val="Normal (Web)"/>
    <w:basedOn w:val="a"/>
    <w:uiPriority w:val="99"/>
    <w:unhideWhenUsed/>
    <w:rsid w:val="00632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25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547"/>
    <w:rPr>
      <w:rFonts w:ascii="Tahoma" w:hAnsi="Tahoma" w:cs="Tahoma"/>
      <w:sz w:val="16"/>
      <w:szCs w:val="16"/>
    </w:rPr>
  </w:style>
  <w:style w:type="character" w:styleId="a6">
    <w:name w:val="Placeholder Text"/>
    <w:basedOn w:val="a0"/>
    <w:uiPriority w:val="99"/>
    <w:semiHidden/>
    <w:rsid w:val="0032702E"/>
    <w:rPr>
      <w:color w:val="808080"/>
    </w:rPr>
  </w:style>
  <w:style w:type="character" w:styleId="a7">
    <w:name w:val="Strong"/>
    <w:basedOn w:val="a0"/>
    <w:uiPriority w:val="22"/>
    <w:qFormat/>
    <w:rsid w:val="009C359F"/>
    <w:rPr>
      <w:b/>
      <w:bCs/>
    </w:rPr>
  </w:style>
  <w:style w:type="character" w:styleId="a8">
    <w:name w:val="Emphasis"/>
    <w:basedOn w:val="a0"/>
    <w:uiPriority w:val="20"/>
    <w:qFormat/>
    <w:rsid w:val="009C359F"/>
    <w:rPr>
      <w:i/>
      <w:iCs/>
    </w:rPr>
  </w:style>
  <w:style w:type="paragraph" w:styleId="a9">
    <w:name w:val="No Spacing"/>
    <w:uiPriority w:val="1"/>
    <w:qFormat/>
    <w:rsid w:val="00641246"/>
    <w:pPr>
      <w:spacing w:after="0" w:line="240" w:lineRule="auto"/>
    </w:pPr>
  </w:style>
</w:styles>
</file>

<file path=word/webSettings.xml><?xml version="1.0" encoding="utf-8"?>
<w:webSettings xmlns:r="http://schemas.openxmlformats.org/officeDocument/2006/relationships" xmlns:w="http://schemas.openxmlformats.org/wordprocessingml/2006/main">
  <w:divs>
    <w:div w:id="221597404">
      <w:bodyDiv w:val="1"/>
      <w:marLeft w:val="0"/>
      <w:marRight w:val="0"/>
      <w:marTop w:val="0"/>
      <w:marBottom w:val="0"/>
      <w:divBdr>
        <w:top w:val="none" w:sz="0" w:space="0" w:color="auto"/>
        <w:left w:val="none" w:sz="0" w:space="0" w:color="auto"/>
        <w:bottom w:val="none" w:sz="0" w:space="0" w:color="auto"/>
        <w:right w:val="none" w:sz="0" w:space="0" w:color="auto"/>
      </w:divBdr>
      <w:divsChild>
        <w:div w:id="128402686">
          <w:blockQuote w:val="1"/>
          <w:marLeft w:val="0"/>
          <w:marRight w:val="0"/>
          <w:marTop w:val="0"/>
          <w:marBottom w:val="92"/>
          <w:divBdr>
            <w:top w:val="none" w:sz="0" w:space="0" w:color="auto"/>
            <w:left w:val="none" w:sz="0" w:space="0" w:color="auto"/>
            <w:bottom w:val="none" w:sz="0" w:space="0" w:color="auto"/>
            <w:right w:val="none" w:sz="0" w:space="0" w:color="auto"/>
          </w:divBdr>
        </w:div>
        <w:div w:id="87391837">
          <w:blockQuote w:val="1"/>
          <w:marLeft w:val="0"/>
          <w:marRight w:val="0"/>
          <w:marTop w:val="0"/>
          <w:marBottom w:val="92"/>
          <w:divBdr>
            <w:top w:val="none" w:sz="0" w:space="0" w:color="auto"/>
            <w:left w:val="none" w:sz="0" w:space="0" w:color="auto"/>
            <w:bottom w:val="none" w:sz="0" w:space="0" w:color="auto"/>
            <w:right w:val="none" w:sz="0" w:space="0" w:color="auto"/>
          </w:divBdr>
        </w:div>
        <w:div w:id="363218376">
          <w:blockQuote w:val="1"/>
          <w:marLeft w:val="0"/>
          <w:marRight w:val="0"/>
          <w:marTop w:val="0"/>
          <w:marBottom w:val="92"/>
          <w:divBdr>
            <w:top w:val="none" w:sz="0" w:space="0" w:color="auto"/>
            <w:left w:val="none" w:sz="0" w:space="0" w:color="auto"/>
            <w:bottom w:val="none" w:sz="0" w:space="0" w:color="auto"/>
            <w:right w:val="none" w:sz="0" w:space="0" w:color="auto"/>
          </w:divBdr>
        </w:div>
        <w:div w:id="1621961462">
          <w:blockQuote w:val="1"/>
          <w:marLeft w:val="0"/>
          <w:marRight w:val="0"/>
          <w:marTop w:val="0"/>
          <w:marBottom w:val="92"/>
          <w:divBdr>
            <w:top w:val="none" w:sz="0" w:space="0" w:color="auto"/>
            <w:left w:val="none" w:sz="0" w:space="0" w:color="auto"/>
            <w:bottom w:val="none" w:sz="0" w:space="0" w:color="auto"/>
            <w:right w:val="none" w:sz="0" w:space="0" w:color="auto"/>
          </w:divBdr>
        </w:div>
        <w:div w:id="1890534920">
          <w:blockQuote w:val="1"/>
          <w:marLeft w:val="0"/>
          <w:marRight w:val="0"/>
          <w:marTop w:val="0"/>
          <w:marBottom w:val="92"/>
          <w:divBdr>
            <w:top w:val="none" w:sz="0" w:space="0" w:color="auto"/>
            <w:left w:val="none" w:sz="0" w:space="0" w:color="auto"/>
            <w:bottom w:val="none" w:sz="0" w:space="0" w:color="auto"/>
            <w:right w:val="none" w:sz="0" w:space="0" w:color="auto"/>
          </w:divBdr>
        </w:div>
      </w:divsChild>
    </w:div>
    <w:div w:id="686564308">
      <w:bodyDiv w:val="1"/>
      <w:marLeft w:val="0"/>
      <w:marRight w:val="0"/>
      <w:marTop w:val="0"/>
      <w:marBottom w:val="0"/>
      <w:divBdr>
        <w:top w:val="none" w:sz="0" w:space="0" w:color="auto"/>
        <w:left w:val="none" w:sz="0" w:space="0" w:color="auto"/>
        <w:bottom w:val="none" w:sz="0" w:space="0" w:color="auto"/>
        <w:right w:val="none" w:sz="0" w:space="0" w:color="auto"/>
      </w:divBdr>
    </w:div>
    <w:div w:id="757101103">
      <w:bodyDiv w:val="1"/>
      <w:marLeft w:val="0"/>
      <w:marRight w:val="0"/>
      <w:marTop w:val="0"/>
      <w:marBottom w:val="0"/>
      <w:divBdr>
        <w:top w:val="none" w:sz="0" w:space="0" w:color="auto"/>
        <w:left w:val="none" w:sz="0" w:space="0" w:color="auto"/>
        <w:bottom w:val="none" w:sz="0" w:space="0" w:color="auto"/>
        <w:right w:val="none" w:sz="0" w:space="0" w:color="auto"/>
      </w:divBdr>
    </w:div>
    <w:div w:id="990401058">
      <w:bodyDiv w:val="1"/>
      <w:marLeft w:val="0"/>
      <w:marRight w:val="0"/>
      <w:marTop w:val="0"/>
      <w:marBottom w:val="0"/>
      <w:divBdr>
        <w:top w:val="none" w:sz="0" w:space="0" w:color="auto"/>
        <w:left w:val="none" w:sz="0" w:space="0" w:color="auto"/>
        <w:bottom w:val="none" w:sz="0" w:space="0" w:color="auto"/>
        <w:right w:val="none" w:sz="0" w:space="0" w:color="auto"/>
      </w:divBdr>
      <w:divsChild>
        <w:div w:id="1042635688">
          <w:blockQuote w:val="1"/>
          <w:marLeft w:val="0"/>
          <w:marRight w:val="0"/>
          <w:marTop w:val="0"/>
          <w:marBottom w:val="92"/>
          <w:divBdr>
            <w:top w:val="none" w:sz="0" w:space="0" w:color="auto"/>
            <w:left w:val="none" w:sz="0" w:space="0" w:color="auto"/>
            <w:bottom w:val="none" w:sz="0" w:space="0" w:color="auto"/>
            <w:right w:val="none" w:sz="0" w:space="0" w:color="auto"/>
          </w:divBdr>
        </w:div>
        <w:div w:id="1201360746">
          <w:blockQuote w:val="1"/>
          <w:marLeft w:val="0"/>
          <w:marRight w:val="0"/>
          <w:marTop w:val="0"/>
          <w:marBottom w:val="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8</cp:revision>
  <cp:lastPrinted>2015-10-05T11:23:00Z</cp:lastPrinted>
  <dcterms:created xsi:type="dcterms:W3CDTF">2015-09-28T18:19:00Z</dcterms:created>
  <dcterms:modified xsi:type="dcterms:W3CDTF">2015-10-08T18:19:00Z</dcterms:modified>
</cp:coreProperties>
</file>