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3" w:rsidRDefault="00F54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Педагогический проект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E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5E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«Создание</w:t>
      </w:r>
      <w:r w:rsidR="00C437D5">
        <w:rPr>
          <w:rFonts w:ascii="Times New Roman" w:hAnsi="Times New Roman" w:cs="Times New Roman"/>
          <w:sz w:val="28"/>
          <w:szCs w:val="28"/>
        </w:rPr>
        <w:t xml:space="preserve">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E36">
        <w:rPr>
          <w:rFonts w:ascii="Times New Roman" w:hAnsi="Times New Roman" w:cs="Times New Roman"/>
          <w:sz w:val="28"/>
          <w:szCs w:val="28"/>
        </w:rPr>
        <w:t>вос</w:t>
      </w:r>
      <w:r w:rsidR="00C437D5">
        <w:rPr>
          <w:rFonts w:ascii="Times New Roman" w:hAnsi="Times New Roman" w:cs="Times New Roman"/>
          <w:sz w:val="28"/>
          <w:szCs w:val="28"/>
        </w:rPr>
        <w:t xml:space="preserve">питательной среды </w:t>
      </w:r>
      <w:r w:rsidR="00E85E36">
        <w:rPr>
          <w:rFonts w:ascii="Times New Roman" w:hAnsi="Times New Roman" w:cs="Times New Roman"/>
          <w:sz w:val="28"/>
          <w:szCs w:val="28"/>
        </w:rPr>
        <w:t xml:space="preserve"> как фактора развития успешности каждого обучающегося класса»</w:t>
      </w:r>
    </w:p>
    <w:p w:rsidR="00E85E36" w:rsidRPr="006A629E" w:rsidRDefault="00E85E36">
      <w:pPr>
        <w:rPr>
          <w:rFonts w:ascii="Times New Roman" w:hAnsi="Times New Roman" w:cs="Times New Roman"/>
          <w:b/>
          <w:sz w:val="28"/>
          <w:szCs w:val="28"/>
        </w:rPr>
      </w:pPr>
      <w:r w:rsidRPr="006A629E">
        <w:rPr>
          <w:rFonts w:ascii="Times New Roman" w:hAnsi="Times New Roman" w:cs="Times New Roman"/>
          <w:b/>
          <w:sz w:val="28"/>
          <w:szCs w:val="28"/>
        </w:rPr>
        <w:t xml:space="preserve">1.Анализ ситуации </w:t>
      </w:r>
    </w:p>
    <w:p w:rsidR="00E85E36" w:rsidRPr="00E85E36" w:rsidRDefault="00E85E36" w:rsidP="00E85E3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"Ребенок - импульсивное существо, ему трудно понять нас.</w:t>
      </w:r>
    </w:p>
    <w:p w:rsidR="00E85E36" w:rsidRPr="00E85E36" w:rsidRDefault="00E85E36" w:rsidP="00E85E3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мы, воспитатели, обязаны понимать ребенка</w:t>
      </w:r>
    </w:p>
    <w:p w:rsidR="00E85E36" w:rsidRPr="00E85E36" w:rsidRDefault="00E85E36" w:rsidP="00E85E3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строить  наши воспитательные планы</w:t>
      </w:r>
    </w:p>
    <w:p w:rsidR="00E85E36" w:rsidRPr="00E85E36" w:rsidRDefault="00E85E36" w:rsidP="00E85E3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учетом движений его души"</w:t>
      </w:r>
    </w:p>
    <w:p w:rsidR="00E85E36" w:rsidRPr="00E85E36" w:rsidRDefault="00E85E36" w:rsidP="00E85E3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(по Ш.А. </w:t>
      </w:r>
      <w:proofErr w:type="spellStart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Амонашвили</w:t>
      </w:r>
      <w:proofErr w:type="spellEnd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85E36" w:rsidRPr="00E85E36" w:rsidRDefault="00E85E36" w:rsidP="00E85E3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Актуальность и новизна исследуемой проблемы обусловлена  концепцией духовно-нравственного  воспитания российских школьников, а также введением ФГОС, где большое внимание уделяется внеурочной и внешкольной деятельности учащихся, приведена система базовых национальных ценностей. Одна из главных целей образования в 21веке: формирование понятия, что жизн</w:t>
      </w:r>
      <w:proofErr w:type="gramStart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ь-</w:t>
      </w:r>
      <w:proofErr w:type="gramEnd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драгоценный дар, что познание и творчество - источник радости, что радостный человек - путь к здоровью и долголетию.</w:t>
      </w:r>
    </w:p>
    <w:p w:rsidR="00E85E36" w:rsidRPr="00E85E36" w:rsidRDefault="00E85E36" w:rsidP="00E85E3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Недостатки и просчеты нравственного воспитания обусловлены обострившимися жизненными противоречиями. Кто как не учитель, имеющий возможность влияния на воспитание ребенка должен уделить этой проблеме важнейшую роль в своей деятельности. Именно поэтому школа, а в частности учитель, решая задачи воспитания, должны опереться на </w:t>
      </w:r>
      <w:proofErr w:type="gramStart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разумное</w:t>
      </w:r>
      <w:proofErr w:type="gramEnd"/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нравственное в человеке, помочь каждому воспитаннику определить ценностные основы собственной жизнедеятельности. Этому поможет</w:t>
      </w:r>
      <w:r w:rsidR="006A62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создание благоприятной воспитательной среды</w:t>
      </w:r>
      <w:r w:rsidRPr="00E85E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органически вплетенное в учебно-воспитательный процесс и составляющее его неотъемлемую часть.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Размышляя о среде, воспитывающей личность, прежде всего, надо думать о создании </w:t>
      </w:r>
      <w:r w:rsidRPr="006A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среды заботы, где почувствует себя успешным каждый ученик.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вопросами пронизана вся наша деятельность в школе и вся наша жизнь, поскольку мы, взрослые живем заботой о детях, живем ради детей, живем для детей. И сталкиваемся с вопросом «Как же надо жить?» тогда, когда наши представления об этой жизни расходятся с реальной действительностью.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«делай так» и «думай так» на эти образующие смысл жизни вопросы невозможно, поскольку это личностные проблемы человека, это сугубо внутренние проблемы каждой школы, класса, и решать их должен каждый индивидуально. Можно лишь определить наиболее общие </w:t>
      </w: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поисков создания МИРА ЗАБОТЫ и ЗАБОТЫ о МИРЕ в нашем общем доме – в школе, в классе.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Попадая в школьную </w:t>
      </w:r>
      <w:proofErr w:type="gramStart"/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proofErr w:type="gramEnd"/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погружается в атмосферу той культурной среды, ценностные ориентиры которой проявляются в традициях и устоях, нормах, правилах поведения и т.д.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красивая поговорка: «Работы без заботы нет, а забота и без работы живет».</w:t>
      </w:r>
    </w:p>
    <w:p w:rsid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ЗАБОТА о воспитании строится с понимания смыслов, установления целей и определения содержания и форм деятельности.</w:t>
      </w:r>
    </w:p>
    <w:p w:rsidR="008D501B" w:rsidRPr="008D501B" w:rsidRDefault="008D501B" w:rsidP="008D501B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как педагогическое явление.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Школьные годы по праву считают самым динамичным, интенсивным периодом развития человека. За эти годы происходят коренные изменения в физическом, психическом и социальном развитии личности человека.</w:t>
      </w:r>
    </w:p>
    <w:p w:rsidR="008D501B" w:rsidRPr="008D501B" w:rsidRDefault="008D501B" w:rsidP="008D501B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ЮНЕСКО «В новое тысячелетие» 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сформулированы основные цели социализации школьников на основе </w:t>
      </w:r>
      <w:proofErr w:type="spellStart"/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подхода: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учиться, научить жить, научить жить вместе, научить работать и зарабатывать.</w:t>
      </w:r>
    </w:p>
    <w:p w:rsidR="008D501B" w:rsidRPr="008D501B" w:rsidRDefault="008D501B" w:rsidP="008D501B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решения этих стратегических задач важнейшими  качествами личности становятся </w:t>
      </w: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инициативность, способность творчески мыслить и находить нестандартные решения, умение выбирать профессиональный путь, готовность обучаться в  течение всей жизни.</w:t>
      </w:r>
      <w:r w:rsidRPr="008D5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D501B" w:rsidRPr="008D501B" w:rsidRDefault="008D501B" w:rsidP="008D501B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человека как личности и субъекта деятельности обязательно включает в себя развитие: интеллекта, эмоциональной сферы, устойчивости к стрессам,  уверенности в себе и принятия себя, позитивного отношения к миру и приятия других, самостоятельности, автономности, мотивации </w:t>
      </w:r>
      <w:proofErr w:type="spellStart"/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самосовершенствования (включая мотивацию учения как важнейший элемент саморазвития).</w:t>
      </w:r>
    </w:p>
    <w:p w:rsidR="008D501B" w:rsidRPr="008D501B" w:rsidRDefault="008D501B" w:rsidP="008D501B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 воспитания:</w:t>
      </w:r>
    </w:p>
    <w:p w:rsidR="008D501B" w:rsidRPr="008D501B" w:rsidRDefault="008D501B" w:rsidP="008D501B">
      <w:pPr>
        <w:numPr>
          <w:ilvl w:val="0"/>
          <w:numId w:val="4"/>
        </w:numPr>
        <w:spacing w:after="0" w:line="270" w:lineRule="atLeast"/>
        <w:ind w:left="10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принцип </w:t>
      </w:r>
      <w:proofErr w:type="spellStart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самоактуализации</w:t>
      </w:r>
      <w:proofErr w:type="spellEnd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: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побудить и поддержать стремление учащихся к проявлению и развитию своих природных и приобретённых возможностей.</w:t>
      </w:r>
    </w:p>
    <w:p w:rsidR="008D501B" w:rsidRPr="008D501B" w:rsidRDefault="008D501B" w:rsidP="008D501B">
      <w:pPr>
        <w:numPr>
          <w:ilvl w:val="0"/>
          <w:numId w:val="4"/>
        </w:numPr>
        <w:spacing w:after="0" w:line="270" w:lineRule="atLeast"/>
        <w:ind w:left="10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индивидуальности: 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формирования индивидуальности личности учащихся</w:t>
      </w:r>
      <w:proofErr w:type="gramStart"/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8F22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33E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proofErr w:type="gramStart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</w:t>
      </w:r>
      <w:proofErr w:type="gramEnd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ринцип </w:t>
      </w:r>
      <w:r w:rsidR="00033EB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субъектности</w:t>
      </w:r>
      <w:proofErr w:type="spellEnd"/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: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помочь учащемуся стать подлинным объектом жизнедеятельности в классе.</w:t>
      </w:r>
    </w:p>
    <w:p w:rsidR="008D501B" w:rsidRPr="008D501B" w:rsidRDefault="008D501B" w:rsidP="008D501B">
      <w:pPr>
        <w:numPr>
          <w:ilvl w:val="0"/>
          <w:numId w:val="4"/>
        </w:numPr>
        <w:spacing w:after="0" w:line="270" w:lineRule="atLeast"/>
        <w:ind w:left="10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выбора: 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целесообразно, чтобы ученик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</w:t>
      </w:r>
      <w:r w:rsidR="00033E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и жизнедеятельности в классе</w:t>
      </w:r>
      <w:proofErr w:type="gramStart"/>
      <w:r w:rsidR="00033E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8D501B" w:rsidRPr="008D501B" w:rsidRDefault="008D501B" w:rsidP="008D501B">
      <w:pPr>
        <w:numPr>
          <w:ilvl w:val="0"/>
          <w:numId w:val="4"/>
        </w:numPr>
        <w:spacing w:after="0" w:line="270" w:lineRule="atLeast"/>
        <w:ind w:left="10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творчества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успеха: развивать индивидуальные особенности учащегося и его уникальность.</w:t>
      </w:r>
    </w:p>
    <w:p w:rsidR="008D501B" w:rsidRPr="008D501B" w:rsidRDefault="008D501B" w:rsidP="008D501B">
      <w:pPr>
        <w:numPr>
          <w:ilvl w:val="0"/>
          <w:numId w:val="4"/>
        </w:numPr>
        <w:spacing w:after="0" w:line="270" w:lineRule="atLeast"/>
        <w:ind w:left="10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принцип доверия и поддержки:</w:t>
      </w:r>
      <w:r w:rsidRPr="008D50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работать с верой в ребенка, с доверием к нему, поддерживать его устремления к самореализации и самоутверждению.</w:t>
      </w:r>
    </w:p>
    <w:p w:rsidR="008D501B" w:rsidRPr="008D501B" w:rsidRDefault="008D501B" w:rsidP="008D501B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Главными элементами механизма воспитательной системы выступают </w:t>
      </w: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 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(организационная сторона педагогической деятельности) и </w:t>
      </w: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</w:t>
      </w:r>
      <w:proofErr w:type="gramStart"/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операции взаимодействия воспитателя и воспитуемого) поддержки личностного саморазвития, среди которых особо можно выделить создание </w:t>
      </w: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«ситуации успеха» </w:t>
      </w:r>
      <w:r w:rsidRPr="008D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D5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рефлексию.</w:t>
      </w:r>
    </w:p>
    <w:p w:rsidR="006A629E" w:rsidRPr="006A629E" w:rsidRDefault="006A629E" w:rsidP="006A629E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E36" w:rsidRDefault="006A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6A629E">
        <w:rPr>
          <w:rFonts w:ascii="Times New Roman" w:hAnsi="Times New Roman" w:cs="Times New Roman"/>
          <w:sz w:val="28"/>
          <w:szCs w:val="28"/>
        </w:rPr>
        <w:t>создание условий для социально-личностного развития детей.</w:t>
      </w:r>
    </w:p>
    <w:p w:rsidR="006A629E" w:rsidRDefault="006A629E">
      <w:pPr>
        <w:rPr>
          <w:rFonts w:ascii="Times New Roman" w:hAnsi="Times New Roman" w:cs="Times New Roman"/>
          <w:sz w:val="28"/>
          <w:szCs w:val="28"/>
        </w:rPr>
      </w:pPr>
      <w:r w:rsidRPr="00E847E2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3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с детьми разные стили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629E" w:rsidRDefault="006A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мотивационные условия </w:t>
      </w:r>
      <w:r w:rsidR="00E847E2">
        <w:rPr>
          <w:rFonts w:ascii="Times New Roman" w:hAnsi="Times New Roman" w:cs="Times New Roman"/>
          <w:sz w:val="28"/>
          <w:szCs w:val="28"/>
        </w:rPr>
        <w:t>для личностного роста младшего школьника.</w:t>
      </w:r>
    </w:p>
    <w:p w:rsidR="00E847E2" w:rsidRDefault="00E847E2">
      <w:pPr>
        <w:rPr>
          <w:rFonts w:ascii="Times New Roman" w:hAnsi="Times New Roman" w:cs="Times New Roman"/>
          <w:sz w:val="28"/>
          <w:szCs w:val="28"/>
        </w:rPr>
      </w:pPr>
      <w:r w:rsidRPr="00E847E2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проекта являются учащиеся 3 класса, учитель и родители.</w:t>
      </w:r>
    </w:p>
    <w:p w:rsidR="00E847E2" w:rsidRDefault="00E847E2">
      <w:pPr>
        <w:rPr>
          <w:rFonts w:ascii="Times New Roman" w:hAnsi="Times New Roman" w:cs="Times New Roman"/>
          <w:sz w:val="28"/>
          <w:szCs w:val="28"/>
        </w:rPr>
      </w:pPr>
      <w:r w:rsidRPr="00E847E2">
        <w:rPr>
          <w:rFonts w:ascii="Times New Roman" w:hAnsi="Times New Roman" w:cs="Times New Roman"/>
          <w:b/>
          <w:sz w:val="28"/>
          <w:szCs w:val="28"/>
        </w:rPr>
        <w:t>2 .Планируемые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Внедрение в воспитательный про</w:t>
      </w:r>
      <w:r w:rsidR="000D29F2">
        <w:rPr>
          <w:rFonts w:ascii="Times New Roman" w:hAnsi="Times New Roman" w:cs="Times New Roman"/>
          <w:sz w:val="28"/>
          <w:szCs w:val="28"/>
        </w:rPr>
        <w:t>цесс современных технологий: технологии учебного диалога и технологии проектного обучения.</w:t>
      </w:r>
    </w:p>
    <w:p w:rsidR="000D29F2" w:rsidRDefault="000D29F2">
      <w:pPr>
        <w:rPr>
          <w:rFonts w:ascii="Times New Roman" w:hAnsi="Times New Roman" w:cs="Times New Roman"/>
          <w:b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>3. Система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9F2" w:rsidRDefault="000D29F2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Для реал</w:t>
      </w:r>
      <w:r>
        <w:rPr>
          <w:rFonts w:ascii="Times New Roman" w:hAnsi="Times New Roman" w:cs="Times New Roman"/>
          <w:sz w:val="28"/>
          <w:szCs w:val="28"/>
        </w:rPr>
        <w:t>изации данного педагогического проекта я составила рабочую программу по внеурочной деятельности «Дружный класс».</w:t>
      </w:r>
    </w:p>
    <w:p w:rsidR="000D29F2" w:rsidRPr="000D29F2" w:rsidRDefault="000D29F2" w:rsidP="000D29F2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 xml:space="preserve">                              Пояснительная записка.</w:t>
      </w:r>
    </w:p>
    <w:p w:rsidR="000D29F2" w:rsidRPr="000D29F2" w:rsidRDefault="000D29F2" w:rsidP="000D29F2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Рабочая программа к курсу «Дружный класс» составлена в соответствии с требованиями Федерального государственного стандарта начального общего образования на основе программы «Внеурочная деятельность школьников. Методический конструктор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29F2" w:rsidRPr="000D29F2" w:rsidRDefault="000D29F2" w:rsidP="000D29F2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Курс введён в часть учебного плана, формируемого образовательным учреждением в рамках социального направления.</w:t>
      </w:r>
    </w:p>
    <w:p w:rsidR="000D29F2" w:rsidRPr="000D29F2" w:rsidRDefault="000D29F2" w:rsidP="000D29F2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0D29F2">
        <w:rPr>
          <w:rFonts w:ascii="Times New Roman" w:hAnsi="Times New Roman" w:cs="Times New Roman"/>
          <w:sz w:val="28"/>
          <w:szCs w:val="28"/>
        </w:rPr>
        <w:t>выбора определена следующими факторами: у уч</w:t>
      </w:r>
      <w:r w:rsidR="005B0F52">
        <w:rPr>
          <w:rFonts w:ascii="Times New Roman" w:hAnsi="Times New Roman" w:cs="Times New Roman"/>
          <w:sz w:val="28"/>
          <w:szCs w:val="28"/>
        </w:rPr>
        <w:t xml:space="preserve">ащихся часто возникают конфликтные ситуации, </w:t>
      </w:r>
      <w:r w:rsidR="000A4719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D29F2">
        <w:rPr>
          <w:rFonts w:ascii="Times New Roman" w:hAnsi="Times New Roman" w:cs="Times New Roman"/>
          <w:sz w:val="28"/>
          <w:szCs w:val="28"/>
        </w:rPr>
        <w:t>болезненно</w:t>
      </w:r>
      <w:r w:rsidR="000A4719">
        <w:rPr>
          <w:rFonts w:ascii="Times New Roman" w:hAnsi="Times New Roman" w:cs="Times New Roman"/>
          <w:sz w:val="28"/>
          <w:szCs w:val="28"/>
        </w:rPr>
        <w:t xml:space="preserve"> переживают неудачи и поражения.</w:t>
      </w:r>
    </w:p>
    <w:p w:rsidR="00AB3B2D" w:rsidRDefault="000D29F2" w:rsidP="00AB3B2D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:</w:t>
      </w:r>
      <w:r w:rsidR="00AB3B2D" w:rsidRPr="00AB3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2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AB3B2D" w:rsidRPr="006A629E">
        <w:rPr>
          <w:rFonts w:ascii="Times New Roman" w:hAnsi="Times New Roman" w:cs="Times New Roman"/>
          <w:sz w:val="28"/>
          <w:szCs w:val="28"/>
        </w:rPr>
        <w:t>создание условий для социально-личностного развития детей.</w:t>
      </w:r>
    </w:p>
    <w:p w:rsidR="00AB3B2D" w:rsidRDefault="000D29F2" w:rsidP="00AB3B2D">
      <w:pPr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 xml:space="preserve"> </w:t>
      </w:r>
      <w:r w:rsidRPr="000D29F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D29F2">
        <w:rPr>
          <w:rFonts w:ascii="Times New Roman" w:hAnsi="Times New Roman" w:cs="Times New Roman"/>
          <w:sz w:val="28"/>
          <w:szCs w:val="28"/>
        </w:rPr>
        <w:t>:</w:t>
      </w:r>
      <w:r w:rsidR="00AB3B2D" w:rsidRPr="00AB3B2D">
        <w:rPr>
          <w:rFonts w:ascii="Times New Roman" w:hAnsi="Times New Roman" w:cs="Times New Roman"/>
          <w:sz w:val="28"/>
          <w:szCs w:val="28"/>
        </w:rPr>
        <w:t xml:space="preserve"> </w:t>
      </w:r>
      <w:r w:rsidR="00AB3B2D">
        <w:rPr>
          <w:rFonts w:ascii="Times New Roman" w:hAnsi="Times New Roman" w:cs="Times New Roman"/>
          <w:sz w:val="28"/>
          <w:szCs w:val="28"/>
        </w:rPr>
        <w:t>1 Рассмотреть с детьми разные стили поведения</w:t>
      </w:r>
      <w:proofErr w:type="gramStart"/>
      <w:r w:rsidR="00AB3B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B2D" w:rsidRDefault="00AB3B2D" w:rsidP="00AB3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мотивационные условия для личностного роста младшего школьника.</w:t>
      </w:r>
    </w:p>
    <w:p w:rsidR="000D29F2" w:rsidRPr="000D29F2" w:rsidRDefault="000D29F2" w:rsidP="000D29F2">
      <w:pPr>
        <w:rPr>
          <w:rFonts w:ascii="Times New Roman" w:hAnsi="Times New Roman" w:cs="Times New Roman"/>
          <w:sz w:val="28"/>
          <w:szCs w:val="28"/>
        </w:rPr>
      </w:pP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Сегодня уже не надо доказывать, что существует особый тип результатов образования, связанный с социализацией учащихся.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Социализацию учащихся можно трактовать по-разному. Наиболее принципиальное различие связано с пониманием социализации либо как адаптации к существующим социальным условиям, либо как обеспечения возможности эффективной преобразующей деятельности в условиях меняющегося социума.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Основным содержанием второго понимания социализации является перевод ребёнка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 и отдельных его институтов, реализовывать данные проекты. Иными словами, речь идёт о формировании юного субъекта социального творчества.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Социальное творчеств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3B2D">
        <w:rPr>
          <w:rFonts w:ascii="Times New Roman" w:hAnsi="Times New Roman" w:cs="Times New Roman"/>
          <w:sz w:val="28"/>
          <w:szCs w:val="28"/>
        </w:rPr>
        <w:t xml:space="preserve"> </w:t>
      </w:r>
      <w:r w:rsidRPr="000D29F2">
        <w:rPr>
          <w:rFonts w:ascii="Times New Roman" w:hAnsi="Times New Roman" w:cs="Times New Roman"/>
          <w:sz w:val="28"/>
          <w:szCs w:val="28"/>
        </w:rPr>
        <w:t>высшая форма социальной деятельности; созидательный процесс, направленный на преобразование и созидание качественно новых форм социальных отношений.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Социальное творчество школьнико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это добровольное посильное участие детей в улучшении, совершенствовании общественных отношений преобразовании ситуации , складывающейся в окружающем их социуме.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b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 xml:space="preserve">                Ценностные ориентиры содержания курса.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Ценность истин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это ценность научного познания как части культуры человечества, разума, понимания сущности бытия, мироздания.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Ценность человека как разумного существа, стремящегося к познанию мира и самосовершенствованию.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Ценность труда и творчества как естественного условия человеческой деятельности и жизни.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lastRenderedPageBreak/>
        <w:t>Ценность гражданственност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43B39">
        <w:rPr>
          <w:rFonts w:ascii="Times New Roman" w:hAnsi="Times New Roman" w:cs="Times New Roman"/>
          <w:sz w:val="28"/>
          <w:szCs w:val="28"/>
        </w:rPr>
        <w:t xml:space="preserve"> </w:t>
      </w:r>
      <w:r w:rsidRPr="000D29F2">
        <w:rPr>
          <w:rFonts w:ascii="Times New Roman" w:hAnsi="Times New Roman" w:cs="Times New Roman"/>
          <w:sz w:val="28"/>
          <w:szCs w:val="28"/>
        </w:rPr>
        <w:t>осознание человеком себя как члена общества, народа, представителя страны и государства.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Ценность патриотизм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3B39">
        <w:rPr>
          <w:rFonts w:ascii="Times New Roman" w:hAnsi="Times New Roman" w:cs="Times New Roman"/>
          <w:sz w:val="28"/>
          <w:szCs w:val="28"/>
        </w:rPr>
        <w:t xml:space="preserve"> </w:t>
      </w:r>
      <w:r w:rsidRPr="000D29F2">
        <w:rPr>
          <w:rFonts w:ascii="Times New Roman" w:hAnsi="Times New Roman" w:cs="Times New Roman"/>
          <w:sz w:val="28"/>
          <w:szCs w:val="28"/>
        </w:rPr>
        <w:t>одно из проявлений духовной зрелости человека, выражающейся в любви к России, народу, в осознанном желании служить Отечеству.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b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Особенности организации учебного процесса.</w:t>
      </w:r>
      <w:r w:rsidRPr="000D29F2">
        <w:rPr>
          <w:rFonts w:ascii="Times New Roman" w:hAnsi="Times New Roman" w:cs="Times New Roman"/>
          <w:b/>
          <w:sz w:val="28"/>
          <w:szCs w:val="28"/>
        </w:rPr>
        <w:tab/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 xml:space="preserve">Материал каждого занятия рассчитан на 40  минут. Во время занятий у ребёнка происходит становление развитых форм самосознания, самоконтроля и самооценки. Отсутствие отметок во внеурочной деятельности снижает тревожность и необоснованное беспокойство учащихся, исчезает боязнь ошибочных ответов и решений. В результате у детей формируется отношение к данным занятиям как средству развития своей личности. Данный курс состоит из системы </w:t>
      </w:r>
      <w:proofErr w:type="spellStart"/>
      <w:r w:rsidRPr="000D29F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0D29F2">
        <w:rPr>
          <w:rFonts w:ascii="Times New Roman" w:hAnsi="Times New Roman" w:cs="Times New Roman"/>
          <w:sz w:val="28"/>
          <w:szCs w:val="28"/>
        </w:rPr>
        <w:t xml:space="preserve"> упражнений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бесед, специальных заданий, ролевых и развивающих  игр , диспутов, читательских конференций. На занятиях применяются занимательные и доступные для понимания задания и упражнения, задачи, вопросы, ребусы, кроссворды и т.д.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что привлекательно для младших школьников. 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b/>
          <w:sz w:val="28"/>
          <w:szCs w:val="28"/>
        </w:rPr>
      </w:pPr>
      <w:r w:rsidRPr="000D29F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D29F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D29F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 xml:space="preserve">Личностными </w:t>
      </w:r>
      <w:r w:rsidRPr="000D29F2">
        <w:rPr>
          <w:rFonts w:ascii="Times New Roman" w:hAnsi="Times New Roman" w:cs="Times New Roman"/>
          <w:sz w:val="28"/>
          <w:szCs w:val="28"/>
        </w:rPr>
        <w:t xml:space="preserve">результатами является формирование следующих умений: </w:t>
      </w:r>
      <w:r w:rsidRPr="000D29F2">
        <w:rPr>
          <w:rFonts w:ascii="Times New Roman" w:hAnsi="Times New Roman" w:cs="Times New Roman"/>
          <w:i/>
          <w:sz w:val="28"/>
          <w:szCs w:val="28"/>
        </w:rPr>
        <w:t>определять и высказывать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общие для всех людей правила поведения при взаимодействии и сотрудничестве.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i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В предложенных педагогом   или возникающих в реальной жизни ситуациях общения и сотрудничества, опираясь на общие для всех правила поведения и при поддержке участников группы и педагога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 xml:space="preserve"> </w:t>
      </w:r>
      <w:r w:rsidRPr="000D29F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0D29F2">
        <w:rPr>
          <w:rFonts w:ascii="Times New Roman" w:hAnsi="Times New Roman" w:cs="Times New Roman"/>
          <w:i/>
          <w:sz w:val="28"/>
          <w:szCs w:val="28"/>
        </w:rPr>
        <w:t xml:space="preserve"> делать выбор, как поступить.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i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Нести личную ответственность за свои поступки, в том числе и в информационной деятельности. На основе представлений о нравственных нормах, социальной справедливости и свободе.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 xml:space="preserve"> Сотрудничать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уметь избегать конфликтов и находить выходы из спорных ситуаций.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D29F2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0D29F2">
        <w:rPr>
          <w:rFonts w:ascii="Times New Roman" w:hAnsi="Times New Roman" w:cs="Times New Roman"/>
          <w:sz w:val="28"/>
          <w:szCs w:val="28"/>
        </w:rPr>
        <w:t xml:space="preserve"> результатами является формирование следующих умений: </w:t>
      </w:r>
      <w:r w:rsidRPr="000D29F2">
        <w:rPr>
          <w:rFonts w:ascii="Times New Roman" w:hAnsi="Times New Roman" w:cs="Times New Roman"/>
          <w:i/>
          <w:sz w:val="28"/>
          <w:szCs w:val="28"/>
        </w:rPr>
        <w:t>уметь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 и оценивать действия в </w:t>
      </w:r>
      <w:r w:rsidRPr="000D29F2">
        <w:rPr>
          <w:rFonts w:ascii="Times New Roman" w:hAnsi="Times New Roman" w:cs="Times New Roman"/>
          <w:sz w:val="28"/>
          <w:szCs w:val="28"/>
        </w:rPr>
        <w:lastRenderedPageBreak/>
        <w:t>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Уметь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понимать причины </w:t>
      </w:r>
      <w:proofErr w:type="spellStart"/>
      <w:r w:rsidRPr="000D29F2">
        <w:rPr>
          <w:rFonts w:ascii="Times New Roman" w:hAnsi="Times New Roman" w:cs="Times New Roman"/>
          <w:sz w:val="28"/>
          <w:szCs w:val="28"/>
        </w:rPr>
        <w:t>успеха\</w:t>
      </w:r>
      <w:proofErr w:type="spellEnd"/>
      <w:r w:rsidRPr="000D29F2">
        <w:rPr>
          <w:rFonts w:ascii="Times New Roman" w:hAnsi="Times New Roman" w:cs="Times New Roman"/>
          <w:sz w:val="28"/>
          <w:szCs w:val="28"/>
        </w:rPr>
        <w:t xml:space="preserve"> неуспеха своей деятельности и способности конструктивно действовать даже в ситуациях неуспеха.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 xml:space="preserve">Овладеть </w:t>
      </w:r>
      <w:r w:rsidRPr="000D29F2">
        <w:rPr>
          <w:rFonts w:ascii="Times New Roman" w:hAnsi="Times New Roman" w:cs="Times New Roman"/>
          <w:sz w:val="28"/>
          <w:szCs w:val="28"/>
        </w:rPr>
        <w:t xml:space="preserve">логическими действиями сравнения, анализа, синтеза, обобщения, классификации,  </w:t>
      </w:r>
      <w:r w:rsidRPr="000D29F2">
        <w:rPr>
          <w:rFonts w:ascii="Times New Roman" w:hAnsi="Times New Roman" w:cs="Times New Roman"/>
          <w:i/>
          <w:sz w:val="28"/>
          <w:szCs w:val="28"/>
        </w:rPr>
        <w:t xml:space="preserve">устанавливать </w:t>
      </w:r>
      <w:r w:rsidRPr="000D29F2">
        <w:rPr>
          <w:rFonts w:ascii="Times New Roman" w:hAnsi="Times New Roman" w:cs="Times New Roman"/>
          <w:sz w:val="28"/>
          <w:szCs w:val="28"/>
        </w:rPr>
        <w:t>аналогии и причинно-следственные связи</w:t>
      </w:r>
      <w:r w:rsidRPr="000D29F2">
        <w:rPr>
          <w:rFonts w:ascii="Times New Roman" w:hAnsi="Times New Roman" w:cs="Times New Roman"/>
          <w:i/>
          <w:sz w:val="28"/>
          <w:szCs w:val="28"/>
        </w:rPr>
        <w:t>, строить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рассуждения.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Уметь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слушать собеседника и вести диалог</w:t>
      </w:r>
      <w:r w:rsidRPr="000D29F2">
        <w:rPr>
          <w:rFonts w:ascii="Times New Roman" w:hAnsi="Times New Roman" w:cs="Times New Roman"/>
          <w:i/>
          <w:sz w:val="28"/>
          <w:szCs w:val="28"/>
        </w:rPr>
        <w:t>;  признавать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возможность существования различных точек зрения и права каждого иметь свою; </w:t>
      </w:r>
      <w:r w:rsidRPr="000D29F2">
        <w:rPr>
          <w:rFonts w:ascii="Times New Roman" w:hAnsi="Times New Roman" w:cs="Times New Roman"/>
          <w:i/>
          <w:sz w:val="28"/>
          <w:szCs w:val="28"/>
        </w:rPr>
        <w:t>излагать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своё мнение и аргументировать свою точку зрения и оценку событий.  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общую цель и пути её достижения</w:t>
      </w:r>
      <w:r w:rsidRPr="000D29F2">
        <w:rPr>
          <w:rFonts w:ascii="Times New Roman" w:hAnsi="Times New Roman" w:cs="Times New Roman"/>
          <w:i/>
          <w:sz w:val="28"/>
          <w:szCs w:val="28"/>
        </w:rPr>
        <w:t>; уметь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деятельности; </w:t>
      </w:r>
      <w:r w:rsidRPr="000D29F2">
        <w:rPr>
          <w:rFonts w:ascii="Times New Roman" w:hAnsi="Times New Roman" w:cs="Times New Roman"/>
          <w:i/>
          <w:sz w:val="28"/>
          <w:szCs w:val="28"/>
        </w:rPr>
        <w:t xml:space="preserve">осуществлять </w:t>
      </w:r>
      <w:r w:rsidRPr="000D29F2">
        <w:rPr>
          <w:rFonts w:ascii="Times New Roman" w:hAnsi="Times New Roman" w:cs="Times New Roman"/>
          <w:sz w:val="28"/>
          <w:szCs w:val="28"/>
        </w:rPr>
        <w:t xml:space="preserve">взаимный контроль в совместной деятельности, адекватно </w:t>
      </w:r>
      <w:r w:rsidRPr="000D29F2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своё поведение и поведение окружающих.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Уметь конструктивно разрешать конфликты посредством учёта интересов сторон и сотрудничества.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 xml:space="preserve">Предметными </w:t>
      </w:r>
      <w:r w:rsidRPr="000D29F2">
        <w:rPr>
          <w:rFonts w:ascii="Times New Roman" w:hAnsi="Times New Roman" w:cs="Times New Roman"/>
          <w:sz w:val="28"/>
          <w:szCs w:val="28"/>
        </w:rPr>
        <w:t>результатами является формирование следующих умений: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Ориентироваться</w:t>
      </w:r>
      <w:r w:rsidRPr="000D29F2">
        <w:rPr>
          <w:rFonts w:ascii="Times New Roman" w:hAnsi="Times New Roman" w:cs="Times New Roman"/>
          <w:sz w:val="28"/>
          <w:szCs w:val="28"/>
        </w:rPr>
        <w:t xml:space="preserve">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Овладеть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нормах русского языка и правилах речевого этикета.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i/>
          <w:sz w:val="28"/>
          <w:szCs w:val="28"/>
        </w:rPr>
        <w:t>Осознать</w:t>
      </w:r>
      <w:r w:rsidRPr="000D29F2">
        <w:rPr>
          <w:rFonts w:ascii="Times New Roman" w:hAnsi="Times New Roman" w:cs="Times New Roman"/>
          <w:sz w:val="28"/>
          <w:szCs w:val="28"/>
        </w:rPr>
        <w:t xml:space="preserve"> значимость чтения для личного развития.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Для проведения занятий используется рабочая тетрадь для учащихся «Учусь понимать других», авторы пособия М.М. Безруких, А.Г. Макеева, Т.А. Филиппова.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Задания, представленные в данной тетради помогут детям приобрести опыт поведения в окружающем мире, общения с другими людьм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сверстниками и взрослыми; приобщиться к здоровому образу жизни. 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D29F2">
        <w:rPr>
          <w:rFonts w:ascii="Times New Roman" w:hAnsi="Times New Roman" w:cs="Times New Roman"/>
          <w:sz w:val="28"/>
          <w:szCs w:val="28"/>
        </w:rPr>
        <w:t xml:space="preserve">Предлагаемые игровые ситуации побуждают ребёнка делать выбор между «плохим и хорошим, проявлять сильные стороны характера, а также </w:t>
      </w:r>
      <w:r w:rsidRPr="000D29F2">
        <w:rPr>
          <w:rFonts w:ascii="Times New Roman" w:hAnsi="Times New Roman" w:cs="Times New Roman"/>
          <w:sz w:val="28"/>
          <w:szCs w:val="28"/>
        </w:rPr>
        <w:lastRenderedPageBreak/>
        <w:t>понимать себя и других, сочувствовать, сопереживать.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Исподволь формируя ценностные ориентации и умение сопротивляться негативному влиянию и 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 необходимость говорить «нет».</w:t>
      </w: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 xml:space="preserve">                      Учебно-тематический план (34 часа).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241"/>
        <w:gridCol w:w="1371"/>
      </w:tblGrid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№ занят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Содержание занятия 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. часов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Что изменилось за год. Проведение диагностических методик изучения детского коллектива.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Как научиться разговаривать с людьми. Проведение диагностических методик изучения личности школьника.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proofErr w:type="gram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впечатление-какое оно?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Что такое интонация.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Как научиться преодолевать трудности вместе.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Игра «Поддержка», игра «Просьба», игра « Отказ»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Игра « Сделаем вместе», игра « Поймай мяч»</w:t>
            </w: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гра «Подарок»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Как понять друг друга без слов.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Для чего нужна улыбка.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Где настоящее твоё лицо?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Умеешь ли ты дружить.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Дружба в литературных произведениях.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«Будь человеком» </w:t>
            </w: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по произведениям С. Михалкова.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Шестое чувство.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здоровых</w:t>
            </w:r>
            <w:proofErr w:type="gram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Быть среди людей.</w:t>
            </w:r>
            <w:r w:rsidR="00D0220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диагностических методик.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Вежливость королей.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От чего прибавляется счастья?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Никто не лучше никого.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Сорока стрекоче</w:t>
            </w: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 гостей пророчит.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С днём рождения!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Семь бед – один ответ, или битва с пищей.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Побеседуем о беседе.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А ну, без « ну»</w:t>
            </w:r>
            <w:proofErr w:type="gramStart"/>
            <w:r w:rsidRPr="000D29F2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Шутка в нашей жизни.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Ты у себя дома.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Хищные вещи века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Мода? Мода. Мода!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Конкурс знатоков.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9F2" w:rsidRPr="000D29F2" w:rsidTr="00E56E39">
        <w:tc>
          <w:tcPr>
            <w:tcW w:w="959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4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F2">
              <w:rPr>
                <w:rFonts w:ascii="Times New Roman" w:hAnsi="Times New Roman" w:cs="Times New Roman"/>
                <w:sz w:val="28"/>
                <w:szCs w:val="28"/>
              </w:rPr>
              <w:t>Как я проведу лето</w:t>
            </w:r>
            <w:r w:rsidR="00D02206">
              <w:rPr>
                <w:rFonts w:ascii="Times New Roman" w:hAnsi="Times New Roman" w:cs="Times New Roman"/>
                <w:sz w:val="28"/>
                <w:szCs w:val="28"/>
              </w:rPr>
              <w:t>. Проведение диагностических методик.</w:t>
            </w:r>
          </w:p>
        </w:tc>
        <w:tc>
          <w:tcPr>
            <w:tcW w:w="1371" w:type="dxa"/>
          </w:tcPr>
          <w:p w:rsidR="000D29F2" w:rsidRPr="000D29F2" w:rsidRDefault="000D29F2" w:rsidP="00E56E3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</w:p>
    <w:p w:rsidR="000D29F2" w:rsidRPr="000D29F2" w:rsidRDefault="000D29F2" w:rsidP="000D29F2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</w:p>
    <w:p w:rsidR="000D29F2" w:rsidRPr="000D29F2" w:rsidRDefault="000D29F2" w:rsidP="000D29F2">
      <w:pPr>
        <w:pStyle w:val="a4"/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</w:p>
    <w:p w:rsidR="00AB3B2D" w:rsidRDefault="00AB3B2D" w:rsidP="00AB3B2D">
      <w:pPr>
        <w:rPr>
          <w:rFonts w:ascii="Times New Roman" w:hAnsi="Times New Roman" w:cs="Times New Roman"/>
          <w:sz w:val="28"/>
          <w:szCs w:val="28"/>
        </w:rPr>
      </w:pPr>
      <w:r w:rsidRPr="00AB3B2D">
        <w:rPr>
          <w:rFonts w:ascii="Times New Roman" w:hAnsi="Times New Roman" w:cs="Times New Roman"/>
          <w:b/>
          <w:sz w:val="28"/>
          <w:szCs w:val="28"/>
        </w:rPr>
        <w:t>4. Средства реализации образовательного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технология учебных ситуаций,</w:t>
      </w:r>
      <w:r w:rsidRPr="00AB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B0F52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 xml:space="preserve"> учебного диалога</w:t>
      </w:r>
      <w:r w:rsidR="005B0F52">
        <w:rPr>
          <w:rFonts w:ascii="Times New Roman" w:hAnsi="Times New Roman" w:cs="Times New Roman"/>
          <w:sz w:val="28"/>
          <w:szCs w:val="28"/>
        </w:rPr>
        <w:t xml:space="preserve"> и технология</w:t>
      </w:r>
      <w:r>
        <w:rPr>
          <w:rFonts w:ascii="Times New Roman" w:hAnsi="Times New Roman" w:cs="Times New Roman"/>
          <w:sz w:val="28"/>
          <w:szCs w:val="28"/>
        </w:rPr>
        <w:t xml:space="preserve"> проектного обучения.</w:t>
      </w:r>
    </w:p>
    <w:p w:rsidR="005B0F52" w:rsidRDefault="005B0F52" w:rsidP="00AB3B2D">
      <w:pPr>
        <w:rPr>
          <w:rFonts w:ascii="Times New Roman" w:hAnsi="Times New Roman" w:cs="Times New Roman"/>
          <w:b/>
          <w:sz w:val="28"/>
          <w:szCs w:val="28"/>
        </w:rPr>
      </w:pPr>
      <w:r w:rsidRPr="005B0F52">
        <w:rPr>
          <w:rFonts w:ascii="Times New Roman" w:hAnsi="Times New Roman" w:cs="Times New Roman"/>
          <w:b/>
          <w:sz w:val="28"/>
          <w:szCs w:val="28"/>
        </w:rPr>
        <w:t>5. Этапы реализации</w:t>
      </w:r>
      <w:r w:rsidR="00BF3CA1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F3CA1" w:rsidTr="00BF3CA1">
        <w:tc>
          <w:tcPr>
            <w:tcW w:w="2943" w:type="dxa"/>
          </w:tcPr>
          <w:p w:rsidR="00BF3CA1" w:rsidRDefault="00BF3CA1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    проекта</w:t>
            </w:r>
          </w:p>
        </w:tc>
        <w:tc>
          <w:tcPr>
            <w:tcW w:w="6628" w:type="dxa"/>
          </w:tcPr>
          <w:p w:rsidR="00BF3CA1" w:rsidRDefault="00BF3CA1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Содержание работы</w:t>
            </w:r>
          </w:p>
        </w:tc>
      </w:tr>
      <w:tr w:rsidR="00BF3CA1" w:rsidTr="00BF3CA1">
        <w:tc>
          <w:tcPr>
            <w:tcW w:w="2943" w:type="dxa"/>
          </w:tcPr>
          <w:p w:rsidR="00BF3CA1" w:rsidRDefault="00BF3CA1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628" w:type="dxa"/>
          </w:tcPr>
          <w:p w:rsidR="00BF3CA1" w:rsidRDefault="00BF3CA1" w:rsidP="00BF3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психолого-педагогической и методической литературы, освещающей </w:t>
            </w:r>
            <w:r w:rsidR="00BE71C6">
              <w:rPr>
                <w:rFonts w:ascii="Times New Roman" w:hAnsi="Times New Roman" w:cs="Times New Roman"/>
                <w:sz w:val="28"/>
                <w:szCs w:val="28"/>
              </w:rPr>
              <w:t>построение воспитательного процесса в рамках современных требований ФГОС.</w:t>
            </w:r>
          </w:p>
          <w:p w:rsidR="00BE71C6" w:rsidRDefault="00BE71C6" w:rsidP="00BE71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тему:</w:t>
            </w:r>
          </w:p>
          <w:p w:rsidR="00BE71C6" w:rsidRDefault="00BE71C6" w:rsidP="00BE71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Создание благоприятной воспитательной среды в школе в сотрудничестве с семьёй».</w:t>
            </w:r>
          </w:p>
          <w:p w:rsidR="00BE71C6" w:rsidRPr="00BE71C6" w:rsidRDefault="00BE71C6" w:rsidP="00BE71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программы по внеурочной деятельности « Дружный класс».</w:t>
            </w:r>
          </w:p>
        </w:tc>
      </w:tr>
      <w:tr w:rsidR="00BF3CA1" w:rsidTr="00BF3CA1">
        <w:tc>
          <w:tcPr>
            <w:tcW w:w="2943" w:type="dxa"/>
          </w:tcPr>
          <w:p w:rsidR="00BF3CA1" w:rsidRDefault="00BE71C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6628" w:type="dxa"/>
          </w:tcPr>
          <w:p w:rsidR="00BF3CA1" w:rsidRDefault="00BE71C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программы «Дружный класс»  с        учащимися 3 класса.</w:t>
            </w:r>
          </w:p>
        </w:tc>
      </w:tr>
      <w:tr w:rsidR="00BF3CA1" w:rsidTr="00BF3CA1">
        <w:tc>
          <w:tcPr>
            <w:tcW w:w="2943" w:type="dxa"/>
          </w:tcPr>
          <w:p w:rsidR="00BF3CA1" w:rsidRDefault="00BE71C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6628" w:type="dxa"/>
          </w:tcPr>
          <w:p w:rsidR="00BF3CA1" w:rsidRDefault="008F221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71C6">
              <w:rPr>
                <w:rFonts w:ascii="Times New Roman" w:hAnsi="Times New Roman" w:cs="Times New Roman"/>
                <w:sz w:val="28"/>
                <w:szCs w:val="28"/>
              </w:rPr>
              <w:t>Анализ диагностических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личности младшего школьника  и выявление положительной динамики  в межличностных отношениях.</w:t>
            </w:r>
          </w:p>
          <w:p w:rsidR="008F2216" w:rsidRDefault="008F221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программы  по внеурочной деятельности « Дружный класс» для учащихся 4 класса.</w:t>
            </w:r>
          </w:p>
        </w:tc>
      </w:tr>
    </w:tbl>
    <w:p w:rsidR="00BF3CA1" w:rsidRPr="00BF3CA1" w:rsidRDefault="00BF3CA1" w:rsidP="00AB3B2D">
      <w:pPr>
        <w:rPr>
          <w:rFonts w:ascii="Times New Roman" w:hAnsi="Times New Roman" w:cs="Times New Roman"/>
          <w:sz w:val="28"/>
          <w:szCs w:val="28"/>
        </w:rPr>
      </w:pPr>
    </w:p>
    <w:p w:rsidR="005B0F52" w:rsidRDefault="005B0F52" w:rsidP="00AB3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Диагностика.</w:t>
      </w:r>
    </w:p>
    <w:p w:rsidR="005B0F52" w:rsidRDefault="000A4719" w:rsidP="00AB3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результаты данного направления внеурочной деятельности оцениваются в рамках мониторинговых процедур, в которых ведущими методами являются: анонимные анкеты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тестовые инструменты, созданные с учётом возраста,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суждения детей.</w:t>
      </w:r>
    </w:p>
    <w:tbl>
      <w:tblPr>
        <w:tblStyle w:val="a3"/>
        <w:tblW w:w="0" w:type="auto"/>
        <w:tblLook w:val="04A0"/>
      </w:tblPr>
      <w:tblGrid>
        <w:gridCol w:w="1809"/>
        <w:gridCol w:w="5103"/>
        <w:gridCol w:w="2659"/>
      </w:tblGrid>
      <w:tr w:rsidR="000A4719" w:rsidTr="000A4719">
        <w:tc>
          <w:tcPr>
            <w:tcW w:w="1809" w:type="dxa"/>
          </w:tcPr>
          <w:p w:rsidR="000A4719" w:rsidRDefault="000A4719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диагностики</w:t>
            </w:r>
          </w:p>
        </w:tc>
        <w:tc>
          <w:tcPr>
            <w:tcW w:w="5103" w:type="dxa"/>
          </w:tcPr>
          <w:p w:rsidR="000A4719" w:rsidRDefault="000A4719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2659" w:type="dxa"/>
          </w:tcPr>
          <w:p w:rsidR="000A4719" w:rsidRDefault="00D0220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диагностики</w:t>
            </w:r>
          </w:p>
        </w:tc>
      </w:tr>
      <w:tr w:rsidR="000A4719" w:rsidTr="000A4719">
        <w:tc>
          <w:tcPr>
            <w:tcW w:w="1809" w:type="dxa"/>
          </w:tcPr>
          <w:p w:rsidR="000A4719" w:rsidRDefault="00D0220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0A4719" w:rsidRDefault="00D0220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некоторые ценностные характеристики личности, которые помогут грамотно организовать взаимодействие с детьми</w:t>
            </w:r>
          </w:p>
        </w:tc>
        <w:tc>
          <w:tcPr>
            <w:tcW w:w="2659" w:type="dxa"/>
          </w:tcPr>
          <w:p w:rsidR="000A4719" w:rsidRDefault="00D0220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изучения уровней проявления воспитанности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школьника</w:t>
            </w:r>
            <w:proofErr w:type="gramEnd"/>
          </w:p>
        </w:tc>
      </w:tr>
      <w:tr w:rsidR="000A4719" w:rsidTr="000A4719">
        <w:tc>
          <w:tcPr>
            <w:tcW w:w="1809" w:type="dxa"/>
          </w:tcPr>
          <w:p w:rsidR="000A4719" w:rsidRDefault="00443A47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D02206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5103" w:type="dxa"/>
          </w:tcPr>
          <w:p w:rsidR="000A4719" w:rsidRDefault="00D02206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особенности самооценки и уровня притязаний каждого ребёнка, его положения в системе личных вза</w:t>
            </w:r>
            <w:r w:rsidR="00443A47">
              <w:rPr>
                <w:rFonts w:ascii="Times New Roman" w:hAnsi="Times New Roman" w:cs="Times New Roman"/>
                <w:sz w:val="28"/>
                <w:szCs w:val="28"/>
              </w:rPr>
              <w:t xml:space="preserve">имоотношений класса,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  <w:r w:rsidR="00443A47">
              <w:rPr>
                <w:rFonts w:ascii="Times New Roman" w:hAnsi="Times New Roman" w:cs="Times New Roman"/>
                <w:sz w:val="28"/>
                <w:szCs w:val="28"/>
              </w:rPr>
              <w:t>его отношения  к школе.</w:t>
            </w:r>
          </w:p>
        </w:tc>
        <w:tc>
          <w:tcPr>
            <w:tcW w:w="2659" w:type="dxa"/>
          </w:tcPr>
          <w:p w:rsidR="000A4719" w:rsidRDefault="00443A47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0A4719" w:rsidTr="000A4719">
        <w:tc>
          <w:tcPr>
            <w:tcW w:w="1809" w:type="dxa"/>
          </w:tcPr>
          <w:p w:rsidR="000A4719" w:rsidRDefault="00443A47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0A4719" w:rsidRDefault="00443A47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самооценки детей младшего школьного возраста</w:t>
            </w:r>
          </w:p>
        </w:tc>
        <w:tc>
          <w:tcPr>
            <w:tcW w:w="2659" w:type="dxa"/>
          </w:tcPr>
          <w:p w:rsidR="000A4719" w:rsidRDefault="00443A47" w:rsidP="00AB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  Оцени себя».</w:t>
            </w:r>
          </w:p>
        </w:tc>
      </w:tr>
    </w:tbl>
    <w:p w:rsidR="000A4719" w:rsidRPr="005B0F52" w:rsidRDefault="000A4719" w:rsidP="00AB3B2D">
      <w:pPr>
        <w:rPr>
          <w:rFonts w:ascii="Times New Roman" w:hAnsi="Times New Roman" w:cs="Times New Roman"/>
          <w:sz w:val="28"/>
          <w:szCs w:val="28"/>
        </w:rPr>
      </w:pPr>
    </w:p>
    <w:p w:rsidR="00AB3B2D" w:rsidRDefault="00443A47" w:rsidP="008D501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D501B">
        <w:rPr>
          <w:rFonts w:ascii="Times New Roman" w:hAnsi="Times New Roman" w:cs="Times New Roman"/>
          <w:b/>
          <w:sz w:val="28"/>
          <w:szCs w:val="28"/>
        </w:rPr>
        <w:t>Условия, обеспечивающие достижение новых образовательных результатов.</w:t>
      </w:r>
    </w:p>
    <w:p w:rsidR="008D501B" w:rsidRPr="008D501B" w:rsidRDefault="008D501B" w:rsidP="008D50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рамках данного педагогического проекта имеются </w:t>
      </w:r>
      <w:r w:rsidR="00BF3CA1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="00BF3CA1">
        <w:rPr>
          <w:rFonts w:ascii="Times New Roman" w:hAnsi="Times New Roman" w:cs="Times New Roman"/>
          <w:sz w:val="28"/>
          <w:szCs w:val="28"/>
        </w:rPr>
        <w:t xml:space="preserve">: информационные (Интернет, учебная и методическая литература), кадровые (учитель), технические                           </w:t>
      </w:r>
      <w:proofErr w:type="gramStart"/>
      <w:r w:rsidR="00BF3C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3CA1">
        <w:rPr>
          <w:rFonts w:ascii="Times New Roman" w:hAnsi="Times New Roman" w:cs="Times New Roman"/>
          <w:sz w:val="28"/>
          <w:szCs w:val="28"/>
        </w:rPr>
        <w:t>ученические ноутбуки)</w:t>
      </w:r>
    </w:p>
    <w:p w:rsidR="00443A47" w:rsidRPr="008D501B" w:rsidRDefault="00443A47" w:rsidP="008D501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D501B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источников.</w:t>
      </w:r>
    </w:p>
    <w:p w:rsidR="00443A47" w:rsidRPr="000D29F2" w:rsidRDefault="00443A47" w:rsidP="00443A47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.                                                                                                                        1.      </w:t>
      </w:r>
      <w:r w:rsidRPr="000D29F2">
        <w:rPr>
          <w:rFonts w:ascii="Times New Roman" w:hAnsi="Times New Roman" w:cs="Times New Roman"/>
          <w:sz w:val="28"/>
          <w:szCs w:val="28"/>
        </w:rPr>
        <w:t xml:space="preserve">Д.В. Григорьев, П.В. Степанов. Внеурочная деятельность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29F2">
        <w:rPr>
          <w:rFonts w:ascii="Times New Roman" w:hAnsi="Times New Roman" w:cs="Times New Roman"/>
          <w:sz w:val="28"/>
          <w:szCs w:val="28"/>
        </w:rPr>
        <w:t>Методический констр</w:t>
      </w:r>
      <w:r>
        <w:rPr>
          <w:rFonts w:ascii="Times New Roman" w:hAnsi="Times New Roman" w:cs="Times New Roman"/>
          <w:sz w:val="28"/>
          <w:szCs w:val="28"/>
        </w:rPr>
        <w:t>уктор. Пособие для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М</w:t>
      </w:r>
      <w:r w:rsidRPr="000D29F2">
        <w:rPr>
          <w:rFonts w:ascii="Times New Roman" w:hAnsi="Times New Roman" w:cs="Times New Roman"/>
          <w:sz w:val="28"/>
          <w:szCs w:val="28"/>
        </w:rPr>
        <w:t>. Просвещение 2010 г</w:t>
      </w:r>
    </w:p>
    <w:p w:rsidR="00443A47" w:rsidRPr="00740D87" w:rsidRDefault="00443A47" w:rsidP="00740D87">
      <w:pPr>
        <w:pStyle w:val="a4"/>
        <w:numPr>
          <w:ilvl w:val="0"/>
          <w:numId w:val="3"/>
        </w:num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740D8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740D87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740D87">
        <w:rPr>
          <w:rFonts w:ascii="Times New Roman" w:hAnsi="Times New Roman" w:cs="Times New Roman"/>
          <w:sz w:val="28"/>
          <w:szCs w:val="28"/>
        </w:rPr>
        <w:t xml:space="preserve"> и др. Сборник рабочих программ « Школа России»</w:t>
      </w:r>
      <w:proofErr w:type="gramStart"/>
      <w:r w:rsidRPr="00740D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0D87">
        <w:rPr>
          <w:rFonts w:ascii="Times New Roman" w:hAnsi="Times New Roman" w:cs="Times New Roman"/>
          <w:sz w:val="28"/>
          <w:szCs w:val="28"/>
        </w:rPr>
        <w:t xml:space="preserve"> Пособие для учителей .-  М. Просвещение 2011 г</w:t>
      </w:r>
    </w:p>
    <w:p w:rsidR="00443A47" w:rsidRPr="00740D87" w:rsidRDefault="00443A47" w:rsidP="00740D87">
      <w:pPr>
        <w:pStyle w:val="a4"/>
        <w:numPr>
          <w:ilvl w:val="0"/>
          <w:numId w:val="3"/>
        </w:num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0D87">
        <w:rPr>
          <w:rFonts w:ascii="Times New Roman" w:hAnsi="Times New Roman" w:cs="Times New Roman"/>
          <w:sz w:val="28"/>
          <w:szCs w:val="28"/>
        </w:rPr>
        <w:t>Н.И.Дереклеева</w:t>
      </w:r>
      <w:proofErr w:type="spellEnd"/>
      <w:proofErr w:type="gramStart"/>
      <w:r w:rsidRPr="00740D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0D87">
        <w:rPr>
          <w:rFonts w:ascii="Times New Roman" w:hAnsi="Times New Roman" w:cs="Times New Roman"/>
          <w:sz w:val="28"/>
          <w:szCs w:val="28"/>
        </w:rPr>
        <w:t>Справочник классного руководителя . Универсальное методическое руководство для учителей начальной школы.- М, ВАКО, 2009 г.</w:t>
      </w:r>
    </w:p>
    <w:p w:rsidR="00443A47" w:rsidRPr="00740D87" w:rsidRDefault="00443A47" w:rsidP="00740D87">
      <w:pPr>
        <w:pStyle w:val="a4"/>
        <w:numPr>
          <w:ilvl w:val="0"/>
          <w:numId w:val="3"/>
        </w:num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740D87">
        <w:rPr>
          <w:rFonts w:ascii="Times New Roman" w:hAnsi="Times New Roman" w:cs="Times New Roman"/>
          <w:sz w:val="28"/>
          <w:szCs w:val="28"/>
        </w:rPr>
        <w:t xml:space="preserve">Ирина Они. Спасибо, пожалуйста, здравствуйте. </w:t>
      </w:r>
      <w:proofErr w:type="spellStart"/>
      <w:r w:rsidRPr="00740D87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40D87">
        <w:rPr>
          <w:rFonts w:ascii="Times New Roman" w:hAnsi="Times New Roman" w:cs="Times New Roman"/>
          <w:sz w:val="28"/>
          <w:szCs w:val="28"/>
        </w:rPr>
        <w:t>. Социально-коммерческая фирма «Человек» 2009г</w:t>
      </w:r>
    </w:p>
    <w:p w:rsidR="00443A47" w:rsidRPr="000D29F2" w:rsidRDefault="00443A47" w:rsidP="00740D87">
      <w:pPr>
        <w:pStyle w:val="a4"/>
        <w:numPr>
          <w:ilvl w:val="0"/>
          <w:numId w:val="3"/>
        </w:num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 xml:space="preserve">, А.Г. Макеева, Т.А. Филиппова. Учусь понимать других. Рабочая тетрадь для учащихся 3класса. М. </w:t>
      </w:r>
      <w:proofErr w:type="spellStart"/>
      <w:r w:rsidRPr="000D29F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D2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9F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0D29F2">
        <w:rPr>
          <w:rFonts w:ascii="Times New Roman" w:hAnsi="Times New Roman" w:cs="Times New Roman"/>
          <w:sz w:val="28"/>
          <w:szCs w:val="28"/>
        </w:rPr>
        <w:t>раф 2013г</w:t>
      </w:r>
    </w:p>
    <w:p w:rsidR="005B0F52" w:rsidRPr="00740D87" w:rsidRDefault="00740D87" w:rsidP="00740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Кашина М. В. Нестеренко Л.П.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и воспитание на ступени начального общего образования. Самара, 2012г</w:t>
      </w:r>
    </w:p>
    <w:sectPr w:rsidR="005B0F52" w:rsidRPr="00740D87" w:rsidSect="00BA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723"/>
    <w:multiLevelType w:val="hybridMultilevel"/>
    <w:tmpl w:val="ADBA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7749"/>
    <w:multiLevelType w:val="hybridMultilevel"/>
    <w:tmpl w:val="6D98EE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0A96"/>
    <w:multiLevelType w:val="hybridMultilevel"/>
    <w:tmpl w:val="1CF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0725"/>
    <w:multiLevelType w:val="multilevel"/>
    <w:tmpl w:val="17F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74936"/>
    <w:multiLevelType w:val="hybridMultilevel"/>
    <w:tmpl w:val="1CF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B6AC5"/>
    <w:multiLevelType w:val="hybridMultilevel"/>
    <w:tmpl w:val="18C8F3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8A"/>
    <w:rsid w:val="0001479D"/>
    <w:rsid w:val="00033EBF"/>
    <w:rsid w:val="000A4719"/>
    <w:rsid w:val="000D29F2"/>
    <w:rsid w:val="00243B39"/>
    <w:rsid w:val="00443A47"/>
    <w:rsid w:val="005B0F52"/>
    <w:rsid w:val="006A629E"/>
    <w:rsid w:val="00740D87"/>
    <w:rsid w:val="008D501B"/>
    <w:rsid w:val="008F2216"/>
    <w:rsid w:val="009D5E8A"/>
    <w:rsid w:val="00AB3B2D"/>
    <w:rsid w:val="00B818E4"/>
    <w:rsid w:val="00BA2AE3"/>
    <w:rsid w:val="00BE71C6"/>
    <w:rsid w:val="00BF3CA1"/>
    <w:rsid w:val="00C437D5"/>
    <w:rsid w:val="00D02206"/>
    <w:rsid w:val="00E847E2"/>
    <w:rsid w:val="00E85E36"/>
    <w:rsid w:val="00F5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2014-03-11T14:50:00Z</dcterms:created>
  <dcterms:modified xsi:type="dcterms:W3CDTF">2014-03-17T15:31:00Z</dcterms:modified>
</cp:coreProperties>
</file>