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8E" w:rsidRDefault="00CD328E" w:rsidP="0021340F">
      <w:pPr>
        <w:pStyle w:val="Default"/>
        <w:keepLines/>
        <w:suppressLineNumbers/>
        <w:suppressAutoHyphens/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СОСТАВЛЕНИЕ И ОФОРМЛЕНИЕ</w:t>
      </w:r>
      <w:r w:rsidR="006278A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МЕТОДИЧЕСКИХ МАТЕРИАЛОВ</w:t>
      </w:r>
    </w:p>
    <w:p w:rsidR="00CD328E" w:rsidRPr="00F86D52" w:rsidRDefault="00F86D52" w:rsidP="0021340F">
      <w:pPr>
        <w:keepLines/>
        <w:suppressLineNumbers/>
        <w:suppressAutoHyphens/>
        <w:spacing w:line="360" w:lineRule="auto"/>
        <w:ind w:firstLine="709"/>
        <w:jc w:val="right"/>
        <w:rPr>
          <w:iCs/>
        </w:rPr>
      </w:pPr>
      <w:r w:rsidRPr="00F86D52">
        <w:rPr>
          <w:iCs/>
        </w:rPr>
        <w:t>Автор-составитель: Степанова Т.В, методист МБОУ ДОД ГД</w:t>
      </w:r>
      <w:proofErr w:type="gramStart"/>
      <w:r w:rsidRPr="00F86D52">
        <w:rPr>
          <w:iCs/>
        </w:rPr>
        <w:t>Д(</w:t>
      </w:r>
      <w:proofErr w:type="gramEnd"/>
      <w:r w:rsidRPr="00F86D52">
        <w:rPr>
          <w:iCs/>
        </w:rPr>
        <w:t>Ю)Т им. Н.К. Крупской</w:t>
      </w:r>
    </w:p>
    <w:p w:rsidR="0075228F" w:rsidRDefault="0075228F" w:rsidP="0021340F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</w:p>
    <w:p w:rsidR="0075228F" w:rsidRPr="0075228F" w:rsidRDefault="0075228F" w:rsidP="0021340F">
      <w:pPr>
        <w:spacing w:line="360" w:lineRule="auto"/>
        <w:ind w:firstLine="708"/>
        <w:jc w:val="both"/>
        <w:rPr>
          <w:sz w:val="28"/>
          <w:szCs w:val="28"/>
        </w:rPr>
      </w:pPr>
      <w:r w:rsidRPr="0075228F">
        <w:rPr>
          <w:b/>
          <w:bCs/>
          <w:i/>
          <w:iCs/>
          <w:sz w:val="28"/>
          <w:szCs w:val="28"/>
        </w:rPr>
        <w:t>Методическая продукция</w:t>
      </w:r>
      <w:r w:rsidRPr="0075228F">
        <w:rPr>
          <w:sz w:val="28"/>
          <w:szCs w:val="28"/>
        </w:rPr>
        <w:t> –</w:t>
      </w:r>
      <w:r>
        <w:rPr>
          <w:sz w:val="28"/>
          <w:szCs w:val="28"/>
        </w:rPr>
        <w:t xml:space="preserve"> </w:t>
      </w:r>
      <w:r w:rsidRPr="0075228F">
        <w:rPr>
          <w:sz w:val="28"/>
          <w:szCs w:val="28"/>
        </w:rPr>
        <w:t>одна из форм выражения результата методической деятельности, способ выражения и распространения методических знаний.</w:t>
      </w:r>
    </w:p>
    <w:p w:rsidR="0075228F" w:rsidRDefault="0075228F" w:rsidP="0021340F">
      <w:pPr>
        <w:keepLines/>
        <w:suppressLineNumbers/>
        <w:suppressAutoHyphens/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</w:p>
    <w:p w:rsidR="00855E9B" w:rsidRPr="00F86D52" w:rsidRDefault="00DC3CC7" w:rsidP="0021340F">
      <w:pPr>
        <w:keepLines/>
        <w:suppressLineNumbers/>
        <w:suppressAutoHyphens/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F86D52">
        <w:rPr>
          <w:b/>
          <w:i/>
          <w:iCs/>
          <w:sz w:val="28"/>
          <w:szCs w:val="28"/>
        </w:rPr>
        <w:t xml:space="preserve">Основные виды методических </w:t>
      </w:r>
      <w:r w:rsidR="000A795A" w:rsidRPr="00F86D52">
        <w:rPr>
          <w:b/>
          <w:i/>
          <w:iCs/>
          <w:sz w:val="28"/>
          <w:szCs w:val="28"/>
        </w:rPr>
        <w:t>материалов.</w:t>
      </w:r>
    </w:p>
    <w:p w:rsidR="0075228F" w:rsidRPr="0075228F" w:rsidRDefault="00855E9B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5228F">
        <w:rPr>
          <w:b/>
          <w:i/>
          <w:iCs/>
          <w:sz w:val="28"/>
          <w:szCs w:val="28"/>
        </w:rPr>
        <w:t>Методические рекомендации</w:t>
      </w:r>
      <w:r w:rsidRPr="0075228F">
        <w:rPr>
          <w:sz w:val="28"/>
          <w:szCs w:val="28"/>
        </w:rPr>
        <w:t xml:space="preserve"> - </w:t>
      </w:r>
      <w:r w:rsidR="000F5AD1" w:rsidRPr="0075228F">
        <w:rPr>
          <w:rStyle w:val="FontStyle16"/>
          <w:sz w:val="28"/>
          <w:szCs w:val="28"/>
        </w:rPr>
        <w:t xml:space="preserve">вид методической продукции, раскрывающий порядок, логику и акценты изучения какой-либо темы, проведения занятий, мероприятий. </w:t>
      </w:r>
    </w:p>
    <w:p w:rsidR="0075228F" w:rsidRPr="0075228F" w:rsidRDefault="0075228F" w:rsidP="0021340F">
      <w:pPr>
        <w:spacing w:line="360" w:lineRule="auto"/>
        <w:ind w:firstLine="709"/>
        <w:jc w:val="both"/>
        <w:rPr>
          <w:sz w:val="28"/>
          <w:szCs w:val="28"/>
        </w:rPr>
      </w:pPr>
      <w:r w:rsidRPr="0075228F">
        <w:rPr>
          <w:sz w:val="28"/>
          <w:szCs w:val="28"/>
        </w:rPr>
        <w:t>Методические рекомендации содержат в себе раскрытие одной или нескольких частных методик, выработанных на основе положительного опыта. Их задача – рекомендовать наиболее эффективные, рациональные варианты, образцы действий применительно к определенному виду деятельности (в том числе к мероприятию).</w:t>
      </w:r>
    </w:p>
    <w:p w:rsidR="0075228F" w:rsidRPr="0075228F" w:rsidRDefault="0075228F" w:rsidP="0021340F">
      <w:pPr>
        <w:spacing w:line="360" w:lineRule="auto"/>
        <w:ind w:firstLine="709"/>
        <w:jc w:val="both"/>
        <w:rPr>
          <w:sz w:val="28"/>
          <w:szCs w:val="28"/>
        </w:rPr>
      </w:pPr>
      <w:r w:rsidRPr="0075228F">
        <w:rPr>
          <w:sz w:val="28"/>
          <w:szCs w:val="28"/>
        </w:rPr>
        <w:t> В методических рекомендациях обязательно содержится указание по организации и проведению одного или нескольких конкретных дел, иллюстрирующих методику на практике.</w:t>
      </w:r>
    </w:p>
    <w:p w:rsidR="0075228F" w:rsidRPr="0075228F" w:rsidRDefault="0075228F" w:rsidP="0021340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5228F">
        <w:rPr>
          <w:sz w:val="28"/>
          <w:szCs w:val="28"/>
        </w:rPr>
        <w:t>Методические рекомендации должны иметь точный адрес (указание на то, кому они адресованы: педагогам, родителям, методистам, педагогам-организаторам, классным руководителям и т.д.). Соответственно этому регламентируется терминология, стиль, объем методических рекомендаций.</w:t>
      </w:r>
    </w:p>
    <w:p w:rsidR="000F5AD1" w:rsidRPr="0075228F" w:rsidRDefault="000F5AD1" w:rsidP="0021340F">
      <w:pPr>
        <w:pStyle w:val="Style3"/>
        <w:keepLines/>
        <w:widowControl/>
        <w:suppressLineNumbers/>
        <w:suppressAutoHyphens/>
        <w:spacing w:line="360" w:lineRule="auto"/>
        <w:ind w:firstLine="709"/>
        <w:rPr>
          <w:rStyle w:val="FontStyle16"/>
          <w:sz w:val="28"/>
          <w:szCs w:val="28"/>
        </w:rPr>
      </w:pPr>
      <w:r w:rsidRPr="00E2164C">
        <w:rPr>
          <w:rStyle w:val="FontStyle16"/>
          <w:sz w:val="28"/>
          <w:szCs w:val="28"/>
          <w:u w:val="single"/>
        </w:rPr>
        <w:t>Методические рекомендации</w:t>
      </w:r>
      <w:r w:rsidRPr="0075228F">
        <w:rPr>
          <w:rStyle w:val="FontStyle16"/>
          <w:sz w:val="28"/>
          <w:szCs w:val="28"/>
        </w:rPr>
        <w:t xml:space="preserve"> как вид методической продукции </w:t>
      </w:r>
      <w:r w:rsidRPr="00E2164C">
        <w:rPr>
          <w:rStyle w:val="FontStyle16"/>
          <w:sz w:val="28"/>
          <w:szCs w:val="28"/>
          <w:u w:val="single"/>
        </w:rPr>
        <w:t>имеют</w:t>
      </w:r>
      <w:r w:rsidRPr="0075228F">
        <w:rPr>
          <w:rStyle w:val="FontStyle16"/>
          <w:sz w:val="28"/>
          <w:szCs w:val="28"/>
        </w:rPr>
        <w:t xml:space="preserve"> следующую </w:t>
      </w:r>
      <w:r w:rsidRPr="00E2164C">
        <w:rPr>
          <w:rStyle w:val="FontStyle16"/>
          <w:sz w:val="28"/>
          <w:szCs w:val="28"/>
          <w:u w:val="single"/>
        </w:rPr>
        <w:t>структуру:</w:t>
      </w:r>
    </w:p>
    <w:p w:rsidR="000F5AD1" w:rsidRPr="0075228F" w:rsidRDefault="000F5AD1" w:rsidP="0021340F">
      <w:pPr>
        <w:pStyle w:val="a4"/>
        <w:keepLines/>
        <w:numPr>
          <w:ilvl w:val="0"/>
          <w:numId w:val="16"/>
        </w:numPr>
        <w:suppressLineNumbers/>
        <w:tabs>
          <w:tab w:val="left" w:pos="284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75228F">
        <w:rPr>
          <w:rStyle w:val="FontStyle16"/>
          <w:sz w:val="28"/>
          <w:szCs w:val="28"/>
          <w:u w:val="single"/>
        </w:rPr>
        <w:t>Титульный лист.</w:t>
      </w:r>
      <w:r w:rsidRPr="0075228F">
        <w:rPr>
          <w:color w:val="000000"/>
          <w:sz w:val="28"/>
          <w:szCs w:val="28"/>
        </w:rPr>
        <w:t xml:space="preserve"> На титульном листе должны быть обозначены:</w:t>
      </w:r>
    </w:p>
    <w:p w:rsidR="000F5AD1" w:rsidRPr="0075228F" w:rsidRDefault="000F5AD1" w:rsidP="0021340F">
      <w:pPr>
        <w:pStyle w:val="a4"/>
        <w:keepLines/>
        <w:numPr>
          <w:ilvl w:val="0"/>
          <w:numId w:val="17"/>
        </w:numPr>
        <w:suppressLineNumbers/>
        <w:suppressAutoHyphens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75228F">
        <w:rPr>
          <w:sz w:val="28"/>
          <w:szCs w:val="28"/>
        </w:rPr>
        <w:t>название учреждения (в порядке нисходящей подчиненности);</w:t>
      </w:r>
    </w:p>
    <w:p w:rsidR="000F5AD1" w:rsidRPr="0075228F" w:rsidRDefault="000F5AD1" w:rsidP="0021340F">
      <w:pPr>
        <w:pStyle w:val="a4"/>
        <w:keepLines/>
        <w:numPr>
          <w:ilvl w:val="0"/>
          <w:numId w:val="17"/>
        </w:numPr>
        <w:suppressLineNumbers/>
        <w:suppressAutoHyphens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75228F">
        <w:rPr>
          <w:color w:val="000000"/>
          <w:sz w:val="28"/>
          <w:szCs w:val="28"/>
        </w:rPr>
        <w:t>фамилия, имя, отчество автора;</w:t>
      </w:r>
    </w:p>
    <w:p w:rsidR="000F5AD1" w:rsidRPr="0075228F" w:rsidRDefault="000F5AD1" w:rsidP="0021340F">
      <w:pPr>
        <w:pStyle w:val="a4"/>
        <w:keepLines/>
        <w:numPr>
          <w:ilvl w:val="0"/>
          <w:numId w:val="17"/>
        </w:numPr>
        <w:suppressLineNumbers/>
        <w:suppressAutoHyphens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75228F">
        <w:rPr>
          <w:color w:val="000000"/>
          <w:sz w:val="28"/>
          <w:szCs w:val="28"/>
        </w:rPr>
        <w:t xml:space="preserve">название (с пометкой о виде методической продукции – </w:t>
      </w:r>
      <w:r w:rsidRPr="0075228F">
        <w:rPr>
          <w:i/>
          <w:iCs/>
          <w:color w:val="000000"/>
          <w:sz w:val="28"/>
          <w:szCs w:val="28"/>
        </w:rPr>
        <w:t>методические рекомендации</w:t>
      </w:r>
      <w:r w:rsidRPr="0075228F">
        <w:rPr>
          <w:color w:val="000000"/>
          <w:sz w:val="28"/>
          <w:szCs w:val="28"/>
        </w:rPr>
        <w:t>);</w:t>
      </w:r>
    </w:p>
    <w:p w:rsidR="000F5AD1" w:rsidRPr="0075228F" w:rsidRDefault="000F5AD1" w:rsidP="0021340F">
      <w:pPr>
        <w:pStyle w:val="a4"/>
        <w:keepLines/>
        <w:numPr>
          <w:ilvl w:val="0"/>
          <w:numId w:val="17"/>
        </w:numPr>
        <w:suppressLineNumbers/>
        <w:suppressAutoHyphens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75228F">
        <w:rPr>
          <w:color w:val="000000"/>
          <w:sz w:val="28"/>
          <w:szCs w:val="28"/>
        </w:rPr>
        <w:t>название города;</w:t>
      </w:r>
    </w:p>
    <w:p w:rsidR="000F5AD1" w:rsidRPr="0075228F" w:rsidRDefault="000F5AD1" w:rsidP="0021340F">
      <w:pPr>
        <w:pStyle w:val="a4"/>
        <w:keepLines/>
        <w:numPr>
          <w:ilvl w:val="0"/>
          <w:numId w:val="17"/>
        </w:numPr>
        <w:suppressLineNumbers/>
        <w:suppressAutoHyphens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75228F">
        <w:rPr>
          <w:color w:val="000000"/>
          <w:sz w:val="28"/>
          <w:szCs w:val="28"/>
        </w:rPr>
        <w:lastRenderedPageBreak/>
        <w:t>год разработки.</w:t>
      </w:r>
    </w:p>
    <w:p w:rsidR="000F5AD1" w:rsidRPr="0075228F" w:rsidRDefault="000F5AD1" w:rsidP="0021340F">
      <w:pPr>
        <w:pStyle w:val="a4"/>
        <w:keepLines/>
        <w:numPr>
          <w:ilvl w:val="0"/>
          <w:numId w:val="16"/>
        </w:numPr>
        <w:suppressLineNumbers/>
        <w:tabs>
          <w:tab w:val="left" w:pos="284"/>
        </w:tabs>
        <w:suppressAutoHyphens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75228F">
        <w:rPr>
          <w:color w:val="000000"/>
          <w:sz w:val="28"/>
          <w:szCs w:val="28"/>
          <w:u w:val="single"/>
        </w:rPr>
        <w:t>Аннотация</w:t>
      </w:r>
      <w:r w:rsidRPr="0075228F">
        <w:rPr>
          <w:color w:val="000000"/>
          <w:sz w:val="28"/>
          <w:szCs w:val="28"/>
        </w:rPr>
        <w:t xml:space="preserve"> располагается на втором листе вверху, включает в себя лаконичные сведения: </w:t>
      </w:r>
    </w:p>
    <w:p w:rsidR="000F5AD1" w:rsidRPr="0075228F" w:rsidRDefault="000F5AD1" w:rsidP="0021340F">
      <w:pPr>
        <w:pStyle w:val="a4"/>
        <w:keepLines/>
        <w:numPr>
          <w:ilvl w:val="0"/>
          <w:numId w:val="22"/>
        </w:numPr>
        <w:suppressLineNumbers/>
        <w:tabs>
          <w:tab w:val="left" w:pos="567"/>
        </w:tabs>
        <w:suppressAutoHyphens/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 w:rsidRPr="0075228F">
        <w:rPr>
          <w:color w:val="000000"/>
          <w:sz w:val="28"/>
          <w:szCs w:val="28"/>
        </w:rPr>
        <w:t>о сути рассматриваемых вопросов;</w:t>
      </w:r>
    </w:p>
    <w:p w:rsidR="000F5AD1" w:rsidRPr="0075228F" w:rsidRDefault="00F86D52" w:rsidP="0021340F">
      <w:pPr>
        <w:pStyle w:val="Style5"/>
        <w:keepLines/>
        <w:widowControl/>
        <w:numPr>
          <w:ilvl w:val="0"/>
          <w:numId w:val="22"/>
        </w:numPr>
        <w:suppressLineNumbers/>
        <w:tabs>
          <w:tab w:val="left" w:pos="461"/>
          <w:tab w:val="left" w:pos="567"/>
        </w:tabs>
        <w:suppressAutoHyphens/>
        <w:spacing w:line="360" w:lineRule="auto"/>
        <w:ind w:left="284" w:firstLine="0"/>
        <w:rPr>
          <w:rStyle w:val="FontStyle16"/>
          <w:sz w:val="28"/>
          <w:szCs w:val="28"/>
        </w:rPr>
      </w:pPr>
      <w:r w:rsidRPr="0075228F">
        <w:rPr>
          <w:rStyle w:val="FontStyle16"/>
          <w:sz w:val="28"/>
          <w:szCs w:val="28"/>
        </w:rPr>
        <w:t xml:space="preserve"> </w:t>
      </w:r>
      <w:r w:rsidR="000F5AD1" w:rsidRPr="0075228F">
        <w:rPr>
          <w:rStyle w:val="FontStyle16"/>
          <w:sz w:val="28"/>
          <w:szCs w:val="28"/>
        </w:rPr>
        <w:t>о предназначении данных методических рекомендаций (какую помощь и кому призвана оказать настоящая работа - школьным учителям, педагогам дополни</w:t>
      </w:r>
      <w:r w:rsidR="000F5AD1" w:rsidRPr="0075228F">
        <w:rPr>
          <w:rStyle w:val="FontStyle16"/>
          <w:sz w:val="28"/>
          <w:szCs w:val="28"/>
        </w:rPr>
        <w:softHyphen/>
        <w:t>тельного образования, заместителям директоров по воспитательной работе);</w:t>
      </w:r>
    </w:p>
    <w:p w:rsidR="000F5AD1" w:rsidRPr="0075228F" w:rsidRDefault="00F86D52" w:rsidP="0021340F">
      <w:pPr>
        <w:pStyle w:val="Style5"/>
        <w:keepLines/>
        <w:widowControl/>
        <w:numPr>
          <w:ilvl w:val="0"/>
          <w:numId w:val="22"/>
        </w:numPr>
        <w:suppressLineNumbers/>
        <w:tabs>
          <w:tab w:val="left" w:pos="461"/>
          <w:tab w:val="left" w:pos="567"/>
        </w:tabs>
        <w:suppressAutoHyphens/>
        <w:spacing w:line="360" w:lineRule="auto"/>
        <w:ind w:left="284" w:firstLine="0"/>
        <w:rPr>
          <w:rStyle w:val="FontStyle16"/>
          <w:sz w:val="28"/>
          <w:szCs w:val="28"/>
        </w:rPr>
      </w:pPr>
      <w:r w:rsidRPr="0075228F">
        <w:rPr>
          <w:rStyle w:val="FontStyle16"/>
          <w:sz w:val="28"/>
          <w:szCs w:val="28"/>
        </w:rPr>
        <w:t xml:space="preserve"> о </w:t>
      </w:r>
      <w:r w:rsidR="000F5AD1" w:rsidRPr="0075228F">
        <w:rPr>
          <w:rStyle w:val="FontStyle16"/>
          <w:sz w:val="28"/>
          <w:szCs w:val="28"/>
        </w:rPr>
        <w:t>возможных сферах применения предлагаемого вида методической продук</w:t>
      </w:r>
      <w:r w:rsidR="000F5AD1" w:rsidRPr="0075228F">
        <w:rPr>
          <w:rStyle w:val="FontStyle16"/>
          <w:sz w:val="28"/>
          <w:szCs w:val="28"/>
        </w:rPr>
        <w:softHyphen/>
        <w:t>ции (в каких областях знания и деятельности могут быть использованы дан</w:t>
      </w:r>
      <w:r w:rsidR="000F5AD1" w:rsidRPr="0075228F">
        <w:rPr>
          <w:rStyle w:val="FontStyle16"/>
          <w:sz w:val="28"/>
          <w:szCs w:val="28"/>
        </w:rPr>
        <w:softHyphen/>
        <w:t>ные рекомендации).</w:t>
      </w:r>
    </w:p>
    <w:p w:rsidR="000F5AD1" w:rsidRPr="0075228F" w:rsidRDefault="000F5AD1" w:rsidP="0021340F">
      <w:pPr>
        <w:pStyle w:val="a4"/>
        <w:keepLines/>
        <w:numPr>
          <w:ilvl w:val="0"/>
          <w:numId w:val="22"/>
        </w:numPr>
        <w:suppressLineNumbers/>
        <w:tabs>
          <w:tab w:val="left" w:pos="567"/>
        </w:tabs>
        <w:suppressAutoHyphens/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 w:rsidRPr="0075228F">
        <w:rPr>
          <w:color w:val="000000"/>
          <w:sz w:val="28"/>
          <w:szCs w:val="28"/>
        </w:rPr>
        <w:t>об источнике практического опыта (указать, на основе какого опыта были разработаны данные рекомендации).</w:t>
      </w:r>
    </w:p>
    <w:p w:rsidR="000F5AD1" w:rsidRPr="0075228F" w:rsidRDefault="000F5AD1" w:rsidP="0021340F">
      <w:pPr>
        <w:pStyle w:val="a4"/>
        <w:keepLines/>
        <w:numPr>
          <w:ilvl w:val="0"/>
          <w:numId w:val="16"/>
        </w:numPr>
        <w:suppressLineNumbers/>
        <w:suppressAutoHyphens/>
        <w:spacing w:before="0" w:beforeAutospacing="0" w:after="0" w:afterAutospacing="0" w:line="360" w:lineRule="auto"/>
        <w:ind w:left="0" w:hanging="11"/>
        <w:jc w:val="both"/>
        <w:rPr>
          <w:sz w:val="28"/>
          <w:szCs w:val="28"/>
        </w:rPr>
      </w:pPr>
      <w:r w:rsidRPr="0075228F">
        <w:rPr>
          <w:bCs/>
          <w:color w:val="000000"/>
          <w:sz w:val="28"/>
          <w:szCs w:val="28"/>
          <w:u w:val="single"/>
        </w:rPr>
        <w:t>Сведения об авторе (авторах).</w:t>
      </w:r>
      <w:r w:rsidRPr="0075228F">
        <w:rPr>
          <w:b/>
          <w:bCs/>
          <w:color w:val="000000"/>
          <w:sz w:val="28"/>
          <w:szCs w:val="28"/>
        </w:rPr>
        <w:t xml:space="preserve"> </w:t>
      </w:r>
      <w:r w:rsidRPr="0075228F">
        <w:rPr>
          <w:color w:val="000000"/>
          <w:sz w:val="28"/>
          <w:szCs w:val="28"/>
        </w:rPr>
        <w:t>Сведения об авторе (авторах) помещаются внизу второго листа, в них указываются: Ф. И. О., должность, место работы, квалификационная категория или научная степень, контактная информация.</w:t>
      </w:r>
    </w:p>
    <w:p w:rsidR="00FE39C4" w:rsidRPr="0075228F" w:rsidRDefault="00FE39C4" w:rsidP="0021340F">
      <w:pPr>
        <w:pStyle w:val="a4"/>
        <w:keepLines/>
        <w:numPr>
          <w:ilvl w:val="0"/>
          <w:numId w:val="16"/>
        </w:numPr>
        <w:suppressLineNumbers/>
        <w:suppressAutoHyphens/>
        <w:spacing w:before="0" w:beforeAutospacing="0" w:after="0" w:afterAutospacing="0" w:line="360" w:lineRule="auto"/>
        <w:ind w:left="0" w:hanging="11"/>
        <w:jc w:val="both"/>
        <w:rPr>
          <w:sz w:val="28"/>
          <w:szCs w:val="28"/>
        </w:rPr>
      </w:pPr>
      <w:r w:rsidRPr="0075228F">
        <w:rPr>
          <w:color w:val="000000"/>
          <w:sz w:val="28"/>
          <w:szCs w:val="28"/>
          <w:u w:val="single"/>
        </w:rPr>
        <w:t>Пояснительная записка</w:t>
      </w:r>
      <w:r w:rsidRPr="0075228F">
        <w:rPr>
          <w:color w:val="000000"/>
          <w:sz w:val="28"/>
          <w:szCs w:val="28"/>
        </w:rPr>
        <w:t xml:space="preserve"> содержит следующую информацию:</w:t>
      </w:r>
    </w:p>
    <w:p w:rsidR="0075228F" w:rsidRPr="0075228F" w:rsidRDefault="0075228F" w:rsidP="0021340F">
      <w:pPr>
        <w:pStyle w:val="a3"/>
        <w:numPr>
          <w:ilvl w:val="0"/>
          <w:numId w:val="36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75228F">
        <w:rPr>
          <w:sz w:val="28"/>
          <w:szCs w:val="28"/>
        </w:rPr>
        <w:t>обоснование актуальности разработки данных методических рекомендаций (здесь целесообразно дать краткий анализ положения дел по изучаемому вопросу: уточнить, в каких образовательных областях в настоящее время используются мероприятия (действия, методики и др.), сходные с предлагаемыми, в чем их достоинства и недостатки; охарактеризовать значимость предлагаемой работы с точки зрения реализации соответствующей федеральной или региональной программы; разъяснить, какую помощь и кому могут оказать настоящие методические рекомендации);</w:t>
      </w:r>
    </w:p>
    <w:p w:rsidR="00FE39C4" w:rsidRPr="0075228F" w:rsidRDefault="00FE39C4" w:rsidP="0021340F">
      <w:pPr>
        <w:pStyle w:val="Style5"/>
        <w:keepLines/>
        <w:widowControl/>
        <w:numPr>
          <w:ilvl w:val="0"/>
          <w:numId w:val="23"/>
        </w:numPr>
        <w:suppressLineNumbers/>
        <w:tabs>
          <w:tab w:val="left" w:pos="567"/>
          <w:tab w:val="left" w:pos="709"/>
        </w:tabs>
        <w:suppressAutoHyphens/>
        <w:spacing w:line="360" w:lineRule="auto"/>
        <w:ind w:left="284" w:firstLine="0"/>
        <w:rPr>
          <w:rStyle w:val="FontStyle16"/>
          <w:sz w:val="28"/>
          <w:szCs w:val="28"/>
        </w:rPr>
      </w:pPr>
      <w:r w:rsidRPr="0075228F">
        <w:rPr>
          <w:rStyle w:val="FontStyle16"/>
          <w:sz w:val="28"/>
          <w:szCs w:val="28"/>
        </w:rPr>
        <w:t>определение цели составления методических рекомендаций (например: ока</w:t>
      </w:r>
      <w:r w:rsidRPr="0075228F">
        <w:rPr>
          <w:rStyle w:val="FontStyle16"/>
          <w:sz w:val="28"/>
          <w:szCs w:val="28"/>
        </w:rPr>
        <w:softHyphen/>
        <w:t>зать методическую помощь педагогам; составить алгоритм под</w:t>
      </w:r>
      <w:r w:rsidRPr="0075228F">
        <w:rPr>
          <w:rStyle w:val="FontStyle16"/>
          <w:sz w:val="28"/>
          <w:szCs w:val="28"/>
        </w:rPr>
        <w:softHyphen/>
        <w:t>готовки и проведения и др.);</w:t>
      </w:r>
    </w:p>
    <w:p w:rsidR="0075228F" w:rsidRPr="0075228F" w:rsidRDefault="00FE39C4" w:rsidP="0021340F">
      <w:pPr>
        <w:pStyle w:val="a3"/>
        <w:numPr>
          <w:ilvl w:val="0"/>
          <w:numId w:val="23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75228F">
        <w:rPr>
          <w:rStyle w:val="FontStyle16"/>
          <w:sz w:val="28"/>
          <w:szCs w:val="28"/>
        </w:rPr>
        <w:t>краткое описание ожидаемого результата от использования данных методи</w:t>
      </w:r>
      <w:r w:rsidRPr="0075228F">
        <w:rPr>
          <w:rStyle w:val="FontStyle16"/>
          <w:sz w:val="28"/>
          <w:szCs w:val="28"/>
        </w:rPr>
        <w:softHyphen/>
        <w:t>ческих рекомендаций</w:t>
      </w:r>
      <w:r w:rsidR="0075228F" w:rsidRPr="0075228F">
        <w:rPr>
          <w:rStyle w:val="FontStyle16"/>
          <w:sz w:val="28"/>
          <w:szCs w:val="28"/>
        </w:rPr>
        <w:t xml:space="preserve"> </w:t>
      </w:r>
      <w:r w:rsidR="0075228F" w:rsidRPr="0075228F">
        <w:rPr>
          <w:sz w:val="28"/>
          <w:szCs w:val="28"/>
        </w:rPr>
        <w:t>(например: овладение опытом организации предлагаемой методикой может стать основой для проведения подобных мероприятий по разным дисциплинам; может способствовать повышению мотивации обучаемых и т.п.);</w:t>
      </w:r>
    </w:p>
    <w:p w:rsidR="00FE39C4" w:rsidRPr="0075228F" w:rsidRDefault="00FE39C4" w:rsidP="0021340F">
      <w:pPr>
        <w:pStyle w:val="Style2"/>
        <w:keepLines/>
        <w:widowControl/>
        <w:numPr>
          <w:ilvl w:val="0"/>
          <w:numId w:val="23"/>
        </w:numPr>
        <w:suppressLineNumbers/>
        <w:tabs>
          <w:tab w:val="left" w:pos="216"/>
          <w:tab w:val="left" w:pos="709"/>
        </w:tabs>
        <w:suppressAutoHyphens/>
        <w:spacing w:line="360" w:lineRule="auto"/>
        <w:ind w:left="284" w:firstLine="0"/>
        <w:rPr>
          <w:rStyle w:val="FontStyle16"/>
          <w:sz w:val="28"/>
          <w:szCs w:val="28"/>
        </w:rPr>
      </w:pPr>
      <w:r w:rsidRPr="0075228F">
        <w:rPr>
          <w:rStyle w:val="FontStyle16"/>
          <w:sz w:val="28"/>
          <w:szCs w:val="28"/>
        </w:rPr>
        <w:lastRenderedPageBreak/>
        <w:t>обоснование особенностей и новизны предлагаемой работы в сравнении с другими подобными разработками, существующими в данной области.</w:t>
      </w:r>
    </w:p>
    <w:p w:rsidR="000F5AD1" w:rsidRPr="0075228F" w:rsidRDefault="00A842C5" w:rsidP="0021340F">
      <w:pPr>
        <w:pStyle w:val="Style10"/>
        <w:keepLines/>
        <w:widowControl/>
        <w:numPr>
          <w:ilvl w:val="0"/>
          <w:numId w:val="16"/>
        </w:numPr>
        <w:suppressLineNumbers/>
        <w:tabs>
          <w:tab w:val="left" w:pos="0"/>
          <w:tab w:val="left" w:pos="426"/>
        </w:tabs>
        <w:suppressAutoHyphens/>
        <w:spacing w:line="360" w:lineRule="auto"/>
        <w:ind w:left="0" w:firstLine="0"/>
        <w:jc w:val="both"/>
        <w:rPr>
          <w:rStyle w:val="FontStyle16"/>
          <w:sz w:val="28"/>
          <w:szCs w:val="28"/>
        </w:rPr>
      </w:pPr>
      <w:r w:rsidRPr="0075228F">
        <w:rPr>
          <w:rStyle w:val="FontStyle16"/>
          <w:sz w:val="28"/>
          <w:szCs w:val="28"/>
          <w:u w:val="single"/>
        </w:rPr>
        <w:t xml:space="preserve">Содержание. </w:t>
      </w:r>
      <w:r w:rsidRPr="0075228F">
        <w:rPr>
          <w:rStyle w:val="FontStyle16"/>
          <w:sz w:val="28"/>
          <w:szCs w:val="28"/>
        </w:rPr>
        <w:t>Содержание методических рекомендаций может быть связано с самыми различными вопросами: решением отдельной педагогической проблемы, проведением массовых мероприятий, организацией летней кампании, проведением учебно-исследовательской работы и т. п. Поэтому содержание методических рекомендаций не имеет особо регламентированной структуры и может излагаться в достаточно произвольной форме.</w:t>
      </w:r>
    </w:p>
    <w:p w:rsidR="0075228F" w:rsidRPr="0075228F" w:rsidRDefault="00A842C5" w:rsidP="0021340F">
      <w:pPr>
        <w:pStyle w:val="Style10"/>
        <w:keepLines/>
        <w:widowControl/>
        <w:numPr>
          <w:ilvl w:val="0"/>
          <w:numId w:val="16"/>
        </w:numPr>
        <w:suppressLineNumbers/>
        <w:tabs>
          <w:tab w:val="left" w:pos="0"/>
          <w:tab w:val="left" w:pos="426"/>
        </w:tabs>
        <w:suppressAutoHyphens/>
        <w:spacing w:line="360" w:lineRule="auto"/>
        <w:ind w:left="0" w:firstLine="0"/>
        <w:jc w:val="both"/>
        <w:rPr>
          <w:rStyle w:val="FontStyle16"/>
          <w:sz w:val="28"/>
          <w:szCs w:val="28"/>
        </w:rPr>
      </w:pPr>
      <w:r w:rsidRPr="0075228F">
        <w:rPr>
          <w:rStyle w:val="FontStyle16"/>
          <w:sz w:val="28"/>
          <w:szCs w:val="28"/>
          <w:u w:val="single"/>
        </w:rPr>
        <w:t xml:space="preserve">Список </w:t>
      </w:r>
      <w:r w:rsidR="007D7C60" w:rsidRPr="0075228F">
        <w:rPr>
          <w:rStyle w:val="FontStyle16"/>
          <w:sz w:val="28"/>
          <w:szCs w:val="28"/>
          <w:u w:val="single"/>
        </w:rPr>
        <w:t>используемой</w:t>
      </w:r>
      <w:r w:rsidRPr="0075228F">
        <w:rPr>
          <w:rStyle w:val="FontStyle16"/>
          <w:sz w:val="28"/>
          <w:szCs w:val="28"/>
          <w:u w:val="single"/>
        </w:rPr>
        <w:t xml:space="preserve"> литературы</w:t>
      </w:r>
      <w:r w:rsidRPr="0075228F">
        <w:rPr>
          <w:rStyle w:val="FontStyle16"/>
          <w:sz w:val="28"/>
          <w:szCs w:val="28"/>
        </w:rPr>
        <w:t xml:space="preserve"> по данной теме составляется в алфавитном порядке, в соответствии с современными правилами оформления библиогра</w:t>
      </w:r>
      <w:r w:rsidRPr="0075228F">
        <w:rPr>
          <w:rStyle w:val="FontStyle16"/>
          <w:sz w:val="28"/>
          <w:szCs w:val="28"/>
        </w:rPr>
        <w:softHyphen/>
        <w:t>фических списков.</w:t>
      </w:r>
    </w:p>
    <w:p w:rsidR="0075228F" w:rsidRPr="0075228F" w:rsidRDefault="007D7C60" w:rsidP="0021340F">
      <w:pPr>
        <w:pStyle w:val="Style10"/>
        <w:keepLines/>
        <w:widowControl/>
        <w:numPr>
          <w:ilvl w:val="0"/>
          <w:numId w:val="16"/>
        </w:numPr>
        <w:suppressLineNumbers/>
        <w:tabs>
          <w:tab w:val="left" w:pos="0"/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pacing w:val="-10"/>
          <w:sz w:val="28"/>
          <w:szCs w:val="28"/>
        </w:rPr>
      </w:pPr>
      <w:r w:rsidRPr="0075228F">
        <w:rPr>
          <w:rStyle w:val="FontStyle16"/>
          <w:sz w:val="28"/>
          <w:szCs w:val="28"/>
          <w:u w:val="single"/>
        </w:rPr>
        <w:t xml:space="preserve"> </w:t>
      </w:r>
      <w:r w:rsidR="00A842C5" w:rsidRPr="0075228F">
        <w:rPr>
          <w:rStyle w:val="FontStyle16"/>
          <w:sz w:val="28"/>
          <w:szCs w:val="28"/>
          <w:u w:val="single"/>
        </w:rPr>
        <w:t>Приложения</w:t>
      </w:r>
      <w:r w:rsidR="00A842C5" w:rsidRPr="0075228F">
        <w:rPr>
          <w:rStyle w:val="FontStyle16"/>
          <w:sz w:val="28"/>
          <w:szCs w:val="28"/>
        </w:rPr>
        <w:t xml:space="preserve"> включают материалы, необходимые для организации рекомендуе</w:t>
      </w:r>
      <w:r w:rsidR="00A842C5" w:rsidRPr="0075228F">
        <w:rPr>
          <w:rStyle w:val="FontStyle16"/>
          <w:sz w:val="28"/>
          <w:szCs w:val="28"/>
        </w:rPr>
        <w:softHyphen/>
        <w:t xml:space="preserve">мого вида деятельности с использованием данных методических рекомендаций, но не вошедших в основной текст. </w:t>
      </w:r>
      <w:proofErr w:type="gramStart"/>
      <w:r w:rsidR="0075228F" w:rsidRPr="0075228F">
        <w:rPr>
          <w:rFonts w:ascii="Times New Roman" w:hAnsi="Times New Roman"/>
          <w:sz w:val="28"/>
          <w:szCs w:val="28"/>
        </w:rPr>
        <w:t>В числе приложений могут быть: планы проведения конкретных дел, мероприятий; тестовые задания; методики создания практических заданий, адресованных обучающимся; примерные вопросы к играм, конкурсам, викторинам; методики определения результатов по конкретным видам деятельности; схемы, диаграммы, фотографии, карты, ксерокопии архивных материалов; примерная тематика открытых мероприятий, экскурсий и т.д.</w:t>
      </w:r>
      <w:proofErr w:type="gramEnd"/>
    </w:p>
    <w:p w:rsidR="0075228F" w:rsidRDefault="0075228F" w:rsidP="0021340F">
      <w:pPr>
        <w:keepLines/>
        <w:suppressLineNumbers/>
        <w:suppressAutoHyphens/>
        <w:spacing w:line="360" w:lineRule="auto"/>
        <w:jc w:val="both"/>
        <w:rPr>
          <w:b/>
          <w:i/>
          <w:iCs/>
          <w:sz w:val="28"/>
          <w:szCs w:val="28"/>
        </w:rPr>
      </w:pPr>
    </w:p>
    <w:p w:rsidR="00021054" w:rsidRPr="00021054" w:rsidRDefault="00021054" w:rsidP="0021340F">
      <w:pPr>
        <w:spacing w:line="360" w:lineRule="auto"/>
        <w:ind w:firstLine="709"/>
        <w:jc w:val="both"/>
        <w:rPr>
          <w:sz w:val="20"/>
          <w:szCs w:val="20"/>
        </w:rPr>
      </w:pPr>
      <w:r w:rsidRPr="00021054">
        <w:rPr>
          <w:b/>
          <w:bCs/>
          <w:sz w:val="28"/>
          <w:szCs w:val="28"/>
        </w:rPr>
        <w:t>Методическая разработка</w:t>
      </w:r>
      <w:r w:rsidRPr="00021054">
        <w:rPr>
          <w:sz w:val="28"/>
          <w:szCs w:val="28"/>
        </w:rPr>
        <w:t> – издание, содержащее конкретные материалы в помощь по проведению какого-либо мероприятия (в том числе учебного занятия в системе дополнительного образования детей), сочетающее описание последовательности действий, отражающих ход его проведения, с методическими советами по его организации.</w:t>
      </w:r>
    </w:p>
    <w:p w:rsidR="00021054" w:rsidRPr="00021054" w:rsidRDefault="00021054" w:rsidP="0021340F">
      <w:pPr>
        <w:spacing w:line="360" w:lineRule="auto"/>
        <w:ind w:firstLine="709"/>
        <w:jc w:val="both"/>
        <w:rPr>
          <w:sz w:val="20"/>
          <w:szCs w:val="20"/>
        </w:rPr>
      </w:pPr>
      <w:r w:rsidRPr="00021054">
        <w:rPr>
          <w:sz w:val="28"/>
          <w:szCs w:val="28"/>
        </w:rPr>
        <w:t>Методическая разработка – комплексная форма, которая может включать также сценарии, планы выступлений, описание творческих заданий, схемы, рисунки и т.д.</w:t>
      </w:r>
    </w:p>
    <w:p w:rsidR="00021054" w:rsidRPr="00021054" w:rsidRDefault="00021054" w:rsidP="0021340F">
      <w:pPr>
        <w:spacing w:line="360" w:lineRule="auto"/>
        <w:ind w:firstLine="709"/>
        <w:jc w:val="both"/>
        <w:rPr>
          <w:sz w:val="20"/>
          <w:szCs w:val="20"/>
        </w:rPr>
      </w:pPr>
      <w:r w:rsidRPr="00E2164C">
        <w:rPr>
          <w:sz w:val="28"/>
          <w:szCs w:val="28"/>
          <w:u w:val="single"/>
        </w:rPr>
        <w:t>Примерная схема методической разработки</w:t>
      </w:r>
      <w:r w:rsidRPr="00021054">
        <w:rPr>
          <w:sz w:val="28"/>
          <w:szCs w:val="28"/>
        </w:rPr>
        <w:t xml:space="preserve"> может включать:</w:t>
      </w:r>
    </w:p>
    <w:p w:rsidR="00021054" w:rsidRPr="00021054" w:rsidRDefault="00021054" w:rsidP="0021340F">
      <w:pPr>
        <w:pStyle w:val="a3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Pr="00021054">
        <w:rPr>
          <w:sz w:val="28"/>
          <w:szCs w:val="28"/>
        </w:rPr>
        <w:t>азвание разработки;</w:t>
      </w:r>
    </w:p>
    <w:p w:rsidR="00021054" w:rsidRPr="00021054" w:rsidRDefault="00021054" w:rsidP="0021340F">
      <w:pPr>
        <w:pStyle w:val="a3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С</w:t>
      </w:r>
      <w:r w:rsidRPr="00021054">
        <w:rPr>
          <w:sz w:val="28"/>
          <w:szCs w:val="28"/>
        </w:rPr>
        <w:t>ведения об авторе-составителе;</w:t>
      </w:r>
    </w:p>
    <w:p w:rsidR="00021054" w:rsidRPr="00021054" w:rsidRDefault="00021054" w:rsidP="0021340F">
      <w:pPr>
        <w:pStyle w:val="a3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Ц</w:t>
      </w:r>
      <w:r w:rsidRPr="00021054">
        <w:rPr>
          <w:sz w:val="28"/>
          <w:szCs w:val="28"/>
        </w:rPr>
        <w:t>ель мероприятия;</w:t>
      </w:r>
    </w:p>
    <w:p w:rsidR="00021054" w:rsidRPr="00021054" w:rsidRDefault="00021054" w:rsidP="0021340F">
      <w:pPr>
        <w:pStyle w:val="a3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В</w:t>
      </w:r>
      <w:r w:rsidRPr="00021054">
        <w:rPr>
          <w:sz w:val="28"/>
          <w:szCs w:val="28"/>
        </w:rPr>
        <w:t>озраст детей;</w:t>
      </w:r>
    </w:p>
    <w:p w:rsidR="00021054" w:rsidRPr="00021054" w:rsidRDefault="00021054" w:rsidP="0021340F">
      <w:pPr>
        <w:pStyle w:val="a3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У</w:t>
      </w:r>
      <w:r w:rsidRPr="00021054">
        <w:rPr>
          <w:sz w:val="28"/>
          <w:szCs w:val="28"/>
        </w:rPr>
        <w:t>словия осуществления мероприятия;</w:t>
      </w:r>
    </w:p>
    <w:p w:rsidR="00021054" w:rsidRPr="00021054" w:rsidRDefault="00021054" w:rsidP="0021340F">
      <w:pPr>
        <w:pStyle w:val="a3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Pr="00021054">
        <w:rPr>
          <w:sz w:val="28"/>
          <w:szCs w:val="28"/>
        </w:rPr>
        <w:t>еречень используемого оборудования и материалов;</w:t>
      </w:r>
    </w:p>
    <w:p w:rsidR="00021054" w:rsidRPr="00021054" w:rsidRDefault="00021054" w:rsidP="0021340F">
      <w:pPr>
        <w:pStyle w:val="a3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О</w:t>
      </w:r>
      <w:r w:rsidRPr="00021054">
        <w:rPr>
          <w:sz w:val="28"/>
          <w:szCs w:val="28"/>
        </w:rPr>
        <w:t>писание хода проведения мероприятия, отражающего последовательность действий или подачи учебного материала;</w:t>
      </w:r>
    </w:p>
    <w:p w:rsidR="00021054" w:rsidRPr="00021054" w:rsidRDefault="00021054" w:rsidP="0021340F">
      <w:pPr>
        <w:pStyle w:val="a3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М</w:t>
      </w:r>
      <w:r w:rsidRPr="00021054">
        <w:rPr>
          <w:sz w:val="28"/>
          <w:szCs w:val="28"/>
        </w:rPr>
        <w:t>етодические советы по его организации и подведению итогов;</w:t>
      </w:r>
    </w:p>
    <w:p w:rsidR="00021054" w:rsidRPr="00021054" w:rsidRDefault="00021054" w:rsidP="0021340F">
      <w:pPr>
        <w:pStyle w:val="a3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С</w:t>
      </w:r>
      <w:r w:rsidRPr="00021054">
        <w:rPr>
          <w:sz w:val="28"/>
          <w:szCs w:val="28"/>
        </w:rPr>
        <w:t>писок использованной литературы;</w:t>
      </w:r>
    </w:p>
    <w:p w:rsidR="00021054" w:rsidRPr="00021054" w:rsidRDefault="00021054" w:rsidP="0021340F">
      <w:pPr>
        <w:pStyle w:val="a3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П</w:t>
      </w:r>
      <w:r w:rsidRPr="00021054">
        <w:rPr>
          <w:sz w:val="28"/>
          <w:szCs w:val="28"/>
        </w:rPr>
        <w:t>риложения (схемы, таблицы, рисунки, тестовые задания, карточки для индивидуальной работы, вопросы викторины, сценарий и др.).</w:t>
      </w:r>
      <w:proofErr w:type="gramEnd"/>
    </w:p>
    <w:p w:rsidR="00021054" w:rsidRDefault="00021054" w:rsidP="0021340F">
      <w:pPr>
        <w:keepLines/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8B3E3B" w:rsidRPr="008B3E3B" w:rsidRDefault="008B3E3B" w:rsidP="0021340F">
      <w:pPr>
        <w:pStyle w:val="a3"/>
        <w:spacing w:line="360" w:lineRule="auto"/>
        <w:ind w:left="0" w:firstLine="709"/>
        <w:jc w:val="both"/>
        <w:rPr>
          <w:sz w:val="20"/>
          <w:szCs w:val="20"/>
        </w:rPr>
      </w:pPr>
      <w:r w:rsidRPr="008B3E3B">
        <w:rPr>
          <w:b/>
          <w:bCs/>
          <w:sz w:val="28"/>
          <w:szCs w:val="28"/>
        </w:rPr>
        <w:t>Методическое пособие</w:t>
      </w:r>
      <w:r w:rsidRPr="008B3E3B">
        <w:rPr>
          <w:sz w:val="28"/>
          <w:szCs w:val="28"/>
        </w:rPr>
        <w:t> – комплексный вид методической продукции, обобщающий значительный опыт, накопленный в системе дополнительного образования детей и содержащий рекомендации по его использованию и развитию.</w:t>
      </w:r>
    </w:p>
    <w:p w:rsidR="008B3E3B" w:rsidRPr="008B3E3B" w:rsidRDefault="008B3E3B" w:rsidP="0021340F">
      <w:pPr>
        <w:spacing w:line="360" w:lineRule="auto"/>
        <w:ind w:firstLine="709"/>
        <w:jc w:val="both"/>
        <w:rPr>
          <w:sz w:val="20"/>
          <w:szCs w:val="20"/>
        </w:rPr>
      </w:pPr>
      <w:r w:rsidRPr="008B3E3B">
        <w:rPr>
          <w:sz w:val="28"/>
          <w:szCs w:val="28"/>
        </w:rPr>
        <w:t>Авторами методических пособий являются, как правило, опытные педагоги и методисты, способные систематизировать практический материал собственной работы и работы коллег по профессии, учесть и использовать в обосновании предлагаемых методик теоретические разработки современной педагогики дополнительного образования детей.</w:t>
      </w:r>
    </w:p>
    <w:p w:rsidR="008B3E3B" w:rsidRPr="008B3E3B" w:rsidRDefault="008B3E3B" w:rsidP="0021340F">
      <w:pPr>
        <w:spacing w:line="360" w:lineRule="auto"/>
        <w:ind w:firstLine="709"/>
        <w:jc w:val="both"/>
        <w:rPr>
          <w:sz w:val="20"/>
          <w:szCs w:val="20"/>
        </w:rPr>
      </w:pPr>
      <w:r w:rsidRPr="008B3E3B">
        <w:rPr>
          <w:sz w:val="28"/>
          <w:szCs w:val="28"/>
        </w:rPr>
        <w:t>Задачей методического пособия является оказание практической помощи педагогам и методистам дополнительного образования детей в приобретении и освоении передовых знаний как теоретического, так и практического характера.</w:t>
      </w:r>
    </w:p>
    <w:p w:rsidR="008B3E3B" w:rsidRPr="008B3E3B" w:rsidRDefault="008B3E3B" w:rsidP="0021340F">
      <w:pPr>
        <w:spacing w:line="360" w:lineRule="auto"/>
        <w:ind w:firstLine="709"/>
        <w:jc w:val="both"/>
        <w:rPr>
          <w:sz w:val="20"/>
          <w:szCs w:val="20"/>
        </w:rPr>
      </w:pPr>
      <w:r w:rsidRPr="00E2164C">
        <w:rPr>
          <w:sz w:val="28"/>
          <w:szCs w:val="28"/>
          <w:u w:val="single"/>
        </w:rPr>
        <w:t>Методические пособия</w:t>
      </w:r>
      <w:r w:rsidRPr="008B3E3B">
        <w:rPr>
          <w:sz w:val="28"/>
          <w:szCs w:val="28"/>
        </w:rPr>
        <w:t xml:space="preserve"> в системе дополнительного образования детей могут быть условно разделены на </w:t>
      </w:r>
      <w:r w:rsidRPr="00E2164C">
        <w:rPr>
          <w:sz w:val="28"/>
          <w:szCs w:val="28"/>
          <w:u w:val="single"/>
        </w:rPr>
        <w:t>пять основных типов</w:t>
      </w:r>
      <w:r w:rsidRPr="008B3E3B">
        <w:rPr>
          <w:sz w:val="28"/>
          <w:szCs w:val="28"/>
        </w:rPr>
        <w:t>.</w:t>
      </w:r>
    </w:p>
    <w:p w:rsidR="008B3E3B" w:rsidRPr="008B3E3B" w:rsidRDefault="008B3E3B" w:rsidP="0021340F">
      <w:pPr>
        <w:spacing w:line="360" w:lineRule="auto"/>
        <w:ind w:firstLine="709"/>
        <w:jc w:val="both"/>
        <w:rPr>
          <w:sz w:val="20"/>
          <w:szCs w:val="20"/>
        </w:rPr>
      </w:pPr>
      <w:r w:rsidRPr="008B3E3B">
        <w:rPr>
          <w:sz w:val="28"/>
          <w:szCs w:val="28"/>
        </w:rPr>
        <w:t> 1. Методические пособия, посвященные рассмотрению содержания, форм работы и методик, используемых в системе дополнительного образования детей в целом.</w:t>
      </w:r>
    </w:p>
    <w:p w:rsidR="008B3E3B" w:rsidRPr="008B3E3B" w:rsidRDefault="008B3E3B" w:rsidP="0021340F">
      <w:pPr>
        <w:spacing w:line="360" w:lineRule="auto"/>
        <w:ind w:firstLine="709"/>
        <w:jc w:val="both"/>
        <w:rPr>
          <w:sz w:val="20"/>
          <w:szCs w:val="20"/>
        </w:rPr>
      </w:pPr>
      <w:r w:rsidRPr="008B3E3B">
        <w:rPr>
          <w:sz w:val="28"/>
          <w:szCs w:val="28"/>
        </w:rPr>
        <w:t> 2. Методические пособия, рассматривающие содержание, формы работы и методики по какой-либо отдельной направленности дополнительного образования детей.</w:t>
      </w:r>
    </w:p>
    <w:p w:rsidR="008B3E3B" w:rsidRPr="008B3E3B" w:rsidRDefault="008B3E3B" w:rsidP="0021340F">
      <w:pPr>
        <w:spacing w:line="360" w:lineRule="auto"/>
        <w:ind w:firstLine="709"/>
        <w:jc w:val="both"/>
        <w:rPr>
          <w:sz w:val="20"/>
          <w:szCs w:val="20"/>
        </w:rPr>
      </w:pPr>
      <w:r w:rsidRPr="008B3E3B">
        <w:rPr>
          <w:sz w:val="28"/>
          <w:szCs w:val="28"/>
        </w:rPr>
        <w:lastRenderedPageBreak/>
        <w:t> 3. Методические пособия, рассматривающие содержание, формы работы и методики по какой-либо отдельной предметной области дополнительного образования детей.</w:t>
      </w:r>
    </w:p>
    <w:p w:rsidR="008B3E3B" w:rsidRPr="008B3E3B" w:rsidRDefault="008B3E3B" w:rsidP="0021340F">
      <w:pPr>
        <w:spacing w:line="360" w:lineRule="auto"/>
        <w:ind w:firstLine="709"/>
        <w:jc w:val="both"/>
        <w:rPr>
          <w:sz w:val="20"/>
          <w:szCs w:val="20"/>
        </w:rPr>
      </w:pPr>
      <w:r w:rsidRPr="008B3E3B">
        <w:rPr>
          <w:sz w:val="28"/>
          <w:szCs w:val="28"/>
        </w:rPr>
        <w:t> 4. Методические пособия, рассматривающие содержание, формы работы и методики дополнительного образования детей применительно к определенному виду учреждений дополнительного образования детей.</w:t>
      </w:r>
    </w:p>
    <w:p w:rsidR="008B3E3B" w:rsidRPr="008B3E3B" w:rsidRDefault="008B3E3B" w:rsidP="0021340F">
      <w:pPr>
        <w:spacing w:line="360" w:lineRule="auto"/>
        <w:ind w:firstLine="709"/>
        <w:jc w:val="both"/>
        <w:rPr>
          <w:sz w:val="20"/>
          <w:szCs w:val="20"/>
        </w:rPr>
      </w:pPr>
      <w:r w:rsidRPr="008B3E3B">
        <w:rPr>
          <w:sz w:val="28"/>
          <w:szCs w:val="28"/>
        </w:rPr>
        <w:t> 5. Методические пособия, рассматривающие содержание, формы работы и методики дополнительного образования детей в каком-либо отдельном учреждении дополнительного образования детей.</w:t>
      </w:r>
    </w:p>
    <w:p w:rsidR="008B3E3B" w:rsidRDefault="008B3E3B" w:rsidP="0021340F">
      <w:pPr>
        <w:pStyle w:val="a4"/>
        <w:keepLines/>
        <w:suppressLineNumbers/>
        <w:suppressAutoHyphens/>
        <w:spacing w:before="0" w:beforeAutospacing="0" w:after="0" w:afterAutospacing="0" w:line="360" w:lineRule="auto"/>
        <w:ind w:firstLine="706"/>
        <w:rPr>
          <w:b/>
          <w:bCs/>
          <w:sz w:val="28"/>
          <w:szCs w:val="28"/>
        </w:rPr>
      </w:pPr>
    </w:p>
    <w:p w:rsidR="00997074" w:rsidRPr="0021340F" w:rsidRDefault="00997074" w:rsidP="0021340F">
      <w:pPr>
        <w:pStyle w:val="a4"/>
        <w:keepLines/>
        <w:suppressLineNumbers/>
        <w:suppressAutoHyphens/>
        <w:spacing w:before="0" w:beforeAutospacing="0" w:after="0" w:afterAutospacing="0" w:line="360" w:lineRule="auto"/>
        <w:ind w:firstLine="706"/>
        <w:jc w:val="center"/>
        <w:rPr>
          <w:sz w:val="28"/>
          <w:szCs w:val="28"/>
        </w:rPr>
      </w:pPr>
      <w:r w:rsidRPr="00E2164C">
        <w:rPr>
          <w:bCs/>
          <w:sz w:val="28"/>
          <w:szCs w:val="28"/>
          <w:u w:val="single"/>
        </w:rPr>
        <w:t>Структура методического пособия</w:t>
      </w:r>
      <w:r w:rsidRPr="00E2164C">
        <w:rPr>
          <w:sz w:val="28"/>
          <w:szCs w:val="28"/>
          <w:u w:val="single"/>
        </w:rPr>
        <w:t xml:space="preserve"> </w:t>
      </w:r>
      <w:r w:rsidRPr="00E2164C">
        <w:rPr>
          <w:bCs/>
          <w:sz w:val="28"/>
          <w:szCs w:val="28"/>
          <w:u w:val="single"/>
        </w:rPr>
        <w:t>включает</w:t>
      </w:r>
      <w:r w:rsidRPr="0021340F">
        <w:rPr>
          <w:bCs/>
          <w:sz w:val="28"/>
          <w:szCs w:val="28"/>
        </w:rPr>
        <w:t>:</w:t>
      </w:r>
    </w:p>
    <w:p w:rsidR="00425463" w:rsidRPr="00F86D52" w:rsidRDefault="00425463" w:rsidP="0021340F">
      <w:pPr>
        <w:pStyle w:val="a4"/>
        <w:keepLines/>
        <w:numPr>
          <w:ilvl w:val="0"/>
          <w:numId w:val="32"/>
        </w:numPr>
        <w:suppressLineNumbers/>
        <w:tabs>
          <w:tab w:val="left" w:pos="284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F86D52">
        <w:rPr>
          <w:rStyle w:val="FontStyle16"/>
          <w:sz w:val="28"/>
          <w:szCs w:val="28"/>
          <w:u w:val="single"/>
        </w:rPr>
        <w:t>Титульный лист.</w:t>
      </w:r>
      <w:r w:rsidRPr="00F86D52">
        <w:rPr>
          <w:color w:val="000000"/>
          <w:sz w:val="28"/>
          <w:szCs w:val="28"/>
        </w:rPr>
        <w:t xml:space="preserve"> На титульном листе должны быть обозначены:</w:t>
      </w:r>
    </w:p>
    <w:p w:rsidR="00425463" w:rsidRPr="00F86D52" w:rsidRDefault="00425463" w:rsidP="0021340F">
      <w:pPr>
        <w:pStyle w:val="a4"/>
        <w:keepLines/>
        <w:numPr>
          <w:ilvl w:val="0"/>
          <w:numId w:val="17"/>
        </w:numPr>
        <w:suppressLineNumbers/>
        <w:suppressAutoHyphens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F86D52">
        <w:rPr>
          <w:sz w:val="28"/>
          <w:szCs w:val="28"/>
        </w:rPr>
        <w:t>название учреждения (в порядке нисходящей подчиненности);</w:t>
      </w:r>
    </w:p>
    <w:p w:rsidR="00425463" w:rsidRPr="00F86D52" w:rsidRDefault="00425463" w:rsidP="0021340F">
      <w:pPr>
        <w:pStyle w:val="a4"/>
        <w:keepLines/>
        <w:numPr>
          <w:ilvl w:val="0"/>
          <w:numId w:val="17"/>
        </w:numPr>
        <w:suppressLineNumbers/>
        <w:suppressAutoHyphens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F86D52">
        <w:rPr>
          <w:color w:val="000000"/>
          <w:sz w:val="28"/>
          <w:szCs w:val="28"/>
        </w:rPr>
        <w:t>фамилия, имя, отчество автора;</w:t>
      </w:r>
    </w:p>
    <w:p w:rsidR="00425463" w:rsidRPr="00F86D52" w:rsidRDefault="00425463" w:rsidP="0021340F">
      <w:pPr>
        <w:pStyle w:val="a4"/>
        <w:keepLines/>
        <w:numPr>
          <w:ilvl w:val="0"/>
          <w:numId w:val="17"/>
        </w:numPr>
        <w:suppressLineNumbers/>
        <w:suppressAutoHyphens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F86D52">
        <w:rPr>
          <w:color w:val="000000"/>
          <w:sz w:val="28"/>
          <w:szCs w:val="28"/>
        </w:rPr>
        <w:t xml:space="preserve">название (с пометкой о виде методической продукции – </w:t>
      </w:r>
      <w:r w:rsidR="003A32C1">
        <w:rPr>
          <w:i/>
          <w:iCs/>
          <w:color w:val="000000"/>
          <w:sz w:val="28"/>
          <w:szCs w:val="28"/>
        </w:rPr>
        <w:t>методическое пособие</w:t>
      </w:r>
      <w:r w:rsidRPr="00F86D52">
        <w:rPr>
          <w:color w:val="000000"/>
          <w:sz w:val="28"/>
          <w:szCs w:val="28"/>
        </w:rPr>
        <w:t>);</w:t>
      </w:r>
    </w:p>
    <w:p w:rsidR="00425463" w:rsidRPr="00F86D52" w:rsidRDefault="00425463" w:rsidP="0021340F">
      <w:pPr>
        <w:pStyle w:val="a4"/>
        <w:keepLines/>
        <w:numPr>
          <w:ilvl w:val="0"/>
          <w:numId w:val="17"/>
        </w:numPr>
        <w:suppressLineNumbers/>
        <w:suppressAutoHyphens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F86D52">
        <w:rPr>
          <w:color w:val="000000"/>
          <w:sz w:val="28"/>
          <w:szCs w:val="28"/>
        </w:rPr>
        <w:t>название города;</w:t>
      </w:r>
    </w:p>
    <w:p w:rsidR="00425463" w:rsidRPr="00F86D52" w:rsidRDefault="00425463" w:rsidP="0021340F">
      <w:pPr>
        <w:pStyle w:val="a4"/>
        <w:keepLines/>
        <w:numPr>
          <w:ilvl w:val="0"/>
          <w:numId w:val="17"/>
        </w:numPr>
        <w:suppressLineNumbers/>
        <w:suppressAutoHyphens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F86D52">
        <w:rPr>
          <w:color w:val="000000"/>
          <w:sz w:val="28"/>
          <w:szCs w:val="28"/>
        </w:rPr>
        <w:t>год разработки.</w:t>
      </w:r>
    </w:p>
    <w:p w:rsidR="008B3E3B" w:rsidRPr="0021340F" w:rsidRDefault="008B3E3B" w:rsidP="0021340F">
      <w:pPr>
        <w:pStyle w:val="a3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r w:rsidRPr="0021340F">
        <w:rPr>
          <w:sz w:val="28"/>
          <w:szCs w:val="28"/>
          <w:u w:val="single"/>
        </w:rPr>
        <w:t>Введение</w:t>
      </w:r>
      <w:r w:rsidRPr="0021340F">
        <w:rPr>
          <w:sz w:val="28"/>
          <w:szCs w:val="28"/>
        </w:rPr>
        <w:t>, где формулируются цель и задачи данного пособия, указывается, на какую конкретную группу работников дополнительного образования детей оно рассчитано, какие конкретные результаты может дать педагогам и методистам использование данного пособия;</w:t>
      </w:r>
    </w:p>
    <w:p w:rsidR="008B3E3B" w:rsidRPr="008B3E3B" w:rsidRDefault="008B3E3B" w:rsidP="0021340F">
      <w:pPr>
        <w:pStyle w:val="a3"/>
        <w:numPr>
          <w:ilvl w:val="0"/>
          <w:numId w:val="32"/>
        </w:numPr>
        <w:tabs>
          <w:tab w:val="left" w:pos="284"/>
          <w:tab w:val="left" w:pos="1134"/>
        </w:tabs>
        <w:spacing w:line="360" w:lineRule="auto"/>
        <w:ind w:left="0" w:firstLine="0"/>
        <w:jc w:val="both"/>
        <w:rPr>
          <w:sz w:val="20"/>
          <w:szCs w:val="20"/>
        </w:rPr>
      </w:pPr>
      <w:r w:rsidRPr="008B3E3B">
        <w:rPr>
          <w:sz w:val="28"/>
          <w:szCs w:val="28"/>
          <w:u w:val="single"/>
        </w:rPr>
        <w:t>Теоретическ</w:t>
      </w:r>
      <w:r>
        <w:rPr>
          <w:sz w:val="28"/>
          <w:szCs w:val="28"/>
          <w:u w:val="single"/>
        </w:rPr>
        <w:t>ая</w:t>
      </w:r>
      <w:r w:rsidRPr="008B3E3B">
        <w:rPr>
          <w:sz w:val="28"/>
          <w:szCs w:val="28"/>
          <w:u w:val="single"/>
        </w:rPr>
        <w:t xml:space="preserve"> часть</w:t>
      </w:r>
      <w:r w:rsidRPr="008B3E3B">
        <w:rPr>
          <w:sz w:val="28"/>
          <w:szCs w:val="28"/>
        </w:rPr>
        <w:t>, где излагается, как правило, в краткой форме (при необходимости с отсылкой к соответствующим работам) научно-педагогическое обоснование содержания пособия, характеризуется собственная методологическая позиция автора применительно к системе дополнительного образования детей как сфере образования, обладающей своими специфическими чертами;</w:t>
      </w:r>
    </w:p>
    <w:p w:rsidR="008B3E3B" w:rsidRPr="008B3E3B" w:rsidRDefault="008B3E3B" w:rsidP="0021340F">
      <w:pPr>
        <w:pStyle w:val="a3"/>
        <w:numPr>
          <w:ilvl w:val="0"/>
          <w:numId w:val="32"/>
        </w:numPr>
        <w:tabs>
          <w:tab w:val="left" w:pos="284"/>
          <w:tab w:val="left" w:pos="1134"/>
        </w:tabs>
        <w:spacing w:line="360" w:lineRule="auto"/>
        <w:ind w:left="0" w:firstLine="0"/>
        <w:jc w:val="both"/>
        <w:rPr>
          <w:sz w:val="20"/>
          <w:szCs w:val="20"/>
        </w:rPr>
      </w:pPr>
      <w:r w:rsidRPr="008B3E3B">
        <w:rPr>
          <w:sz w:val="28"/>
          <w:szCs w:val="28"/>
          <w:u w:val="single"/>
        </w:rPr>
        <w:t>Практическ</w:t>
      </w:r>
      <w:r>
        <w:rPr>
          <w:sz w:val="28"/>
          <w:szCs w:val="28"/>
          <w:u w:val="single"/>
        </w:rPr>
        <w:t>ая</w:t>
      </w:r>
      <w:r w:rsidRPr="008B3E3B">
        <w:rPr>
          <w:sz w:val="28"/>
          <w:szCs w:val="28"/>
          <w:u w:val="single"/>
        </w:rPr>
        <w:t xml:space="preserve"> часть</w:t>
      </w:r>
      <w:r w:rsidRPr="008B3E3B">
        <w:rPr>
          <w:sz w:val="28"/>
          <w:szCs w:val="28"/>
        </w:rPr>
        <w:t>, где систематизируется и классифицируется фактический материал, содержатся практические рекомендации, приводятся характерные примеры тех или иных форм и методик работы в дополнительном образовании детей;</w:t>
      </w:r>
    </w:p>
    <w:p w:rsidR="008B3E3B" w:rsidRPr="008B3E3B" w:rsidRDefault="008B3E3B" w:rsidP="0021340F">
      <w:pPr>
        <w:pStyle w:val="a3"/>
        <w:numPr>
          <w:ilvl w:val="0"/>
          <w:numId w:val="32"/>
        </w:numPr>
        <w:tabs>
          <w:tab w:val="left" w:pos="284"/>
          <w:tab w:val="left" w:pos="1134"/>
        </w:tabs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8"/>
          <w:szCs w:val="28"/>
          <w:u w:val="single"/>
        </w:rPr>
        <w:lastRenderedPageBreak/>
        <w:t>Д</w:t>
      </w:r>
      <w:r w:rsidRPr="008B3E3B">
        <w:rPr>
          <w:sz w:val="28"/>
          <w:szCs w:val="28"/>
          <w:u w:val="single"/>
        </w:rPr>
        <w:t>идактическая часть</w:t>
      </w:r>
      <w:r w:rsidRPr="008B3E3B">
        <w:rPr>
          <w:sz w:val="28"/>
          <w:szCs w:val="28"/>
        </w:rPr>
        <w:t>, в которой сосредоточены дидактические материалы (схемы, таблицы, рисунки и т. п.), иллюстрирующие практический материал.</w:t>
      </w:r>
    </w:p>
    <w:p w:rsidR="008B3E3B" w:rsidRPr="008B3E3B" w:rsidRDefault="008B3E3B" w:rsidP="0021340F">
      <w:pPr>
        <w:tabs>
          <w:tab w:val="left" w:pos="284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8B3E3B">
        <w:rPr>
          <w:sz w:val="28"/>
          <w:szCs w:val="28"/>
        </w:rPr>
        <w:t>Кроме того, в состав методического пособия могут включаться различные необходимые нормативные документы, в том числе данного учреждения дополнительного образования детей, использование которых позволит педагогу или методисту организовать свою работу в соответствии с имеющимися требованиями.</w:t>
      </w:r>
    </w:p>
    <w:p w:rsidR="008B3E3B" w:rsidRPr="008B3E3B" w:rsidRDefault="008B3E3B" w:rsidP="0021340F">
      <w:pPr>
        <w:pStyle w:val="a3"/>
        <w:numPr>
          <w:ilvl w:val="0"/>
          <w:numId w:val="32"/>
        </w:numPr>
        <w:tabs>
          <w:tab w:val="left" w:pos="284"/>
          <w:tab w:val="left" w:pos="1134"/>
        </w:tabs>
        <w:spacing w:line="360" w:lineRule="auto"/>
        <w:ind w:left="0" w:firstLine="0"/>
        <w:jc w:val="both"/>
        <w:rPr>
          <w:sz w:val="20"/>
          <w:szCs w:val="20"/>
        </w:rPr>
      </w:pPr>
      <w:r w:rsidRPr="008B3E3B">
        <w:rPr>
          <w:sz w:val="28"/>
          <w:szCs w:val="28"/>
        </w:rPr>
        <w:t xml:space="preserve">Обязательной частью методического пособия является </w:t>
      </w:r>
      <w:r w:rsidRPr="008B3E3B">
        <w:rPr>
          <w:sz w:val="28"/>
          <w:szCs w:val="28"/>
          <w:u w:val="single"/>
        </w:rPr>
        <w:t>список литературы</w:t>
      </w:r>
      <w:r w:rsidRPr="008B3E3B">
        <w:rPr>
          <w:sz w:val="28"/>
          <w:szCs w:val="28"/>
        </w:rPr>
        <w:t>, который желательно оформить с разделением на тематические рубрики (в соответствии с конкретными задачами, решаемыми в данном пособии) и, по возможности, с краткими аннотациями наиболее полезных педагогам и методистам рекомендуемых работ.</w:t>
      </w:r>
    </w:p>
    <w:p w:rsidR="0021340F" w:rsidRDefault="0021340F" w:rsidP="0021340F">
      <w:pPr>
        <w:tabs>
          <w:tab w:val="left" w:pos="284"/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5F1630" w:rsidRPr="00F86D52" w:rsidRDefault="00275AD8" w:rsidP="0021340F">
      <w:pPr>
        <w:tabs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86D52">
        <w:rPr>
          <w:b/>
          <w:i/>
          <w:sz w:val="28"/>
          <w:szCs w:val="28"/>
        </w:rPr>
        <w:t>Дидактические материалы</w:t>
      </w:r>
      <w:r w:rsidR="00930799" w:rsidRPr="00F86D52">
        <w:rPr>
          <w:b/>
          <w:i/>
          <w:sz w:val="28"/>
          <w:szCs w:val="28"/>
        </w:rPr>
        <w:t xml:space="preserve"> </w:t>
      </w:r>
      <w:r w:rsidR="00783D2A" w:rsidRPr="00F86D52">
        <w:rPr>
          <w:b/>
          <w:sz w:val="28"/>
          <w:szCs w:val="28"/>
        </w:rPr>
        <w:t>-</w:t>
      </w:r>
      <w:r w:rsidRPr="00F86D52">
        <w:rPr>
          <w:sz w:val="28"/>
          <w:szCs w:val="28"/>
        </w:rPr>
        <w:t xml:space="preserve"> материалы, предназначенные для использования </w:t>
      </w:r>
      <w:proofErr w:type="gramStart"/>
      <w:r w:rsidRPr="00F86D52">
        <w:rPr>
          <w:sz w:val="28"/>
          <w:szCs w:val="28"/>
        </w:rPr>
        <w:t>обучающимися</w:t>
      </w:r>
      <w:proofErr w:type="gramEnd"/>
      <w:r w:rsidRPr="00F86D52">
        <w:rPr>
          <w:sz w:val="28"/>
          <w:szCs w:val="28"/>
        </w:rPr>
        <w:t xml:space="preserve"> в учебном процессе.</w:t>
      </w:r>
      <w:r w:rsidR="005F1630" w:rsidRPr="00F86D52">
        <w:rPr>
          <w:sz w:val="28"/>
          <w:szCs w:val="28"/>
        </w:rPr>
        <w:t xml:space="preserve">  </w:t>
      </w:r>
      <w:r w:rsidR="00BD18AE" w:rsidRPr="00F86D52">
        <w:rPr>
          <w:sz w:val="28"/>
          <w:szCs w:val="28"/>
        </w:rPr>
        <w:t>Они на</w:t>
      </w:r>
      <w:r w:rsidR="005F1630" w:rsidRPr="00F86D52">
        <w:rPr>
          <w:sz w:val="28"/>
          <w:szCs w:val="28"/>
        </w:rPr>
        <w:t xml:space="preserve">правлены на подготовку к эффективной реализации педагогом обучающих задач и на полное освоение детьми учебного материала. </w:t>
      </w:r>
      <w:proofErr w:type="gramStart"/>
      <w:r w:rsidR="005F1630" w:rsidRPr="00F86D52">
        <w:rPr>
          <w:sz w:val="28"/>
          <w:szCs w:val="28"/>
        </w:rPr>
        <w:t>Это могут быть наглядные и раздаточные материалы: графики, карточки, алгоритмы, ребусы, кроссворды, таблицы, учебные фильмы, аудиокассеты и т.д.</w:t>
      </w:r>
      <w:proofErr w:type="gramEnd"/>
    </w:p>
    <w:p w:rsidR="00930799" w:rsidRDefault="00930799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7E37" w:rsidRPr="00CD5F71" w:rsidRDefault="00C27E37" w:rsidP="0021340F">
      <w:pPr>
        <w:spacing w:line="360" w:lineRule="auto"/>
        <w:jc w:val="center"/>
        <w:rPr>
          <w:sz w:val="20"/>
          <w:szCs w:val="20"/>
        </w:rPr>
      </w:pPr>
      <w:r w:rsidRPr="00CD5F71">
        <w:rPr>
          <w:b/>
          <w:bCs/>
          <w:sz w:val="28"/>
          <w:szCs w:val="28"/>
        </w:rPr>
        <w:t>Требования к организации и проведению мастер-класса</w:t>
      </w:r>
    </w:p>
    <w:p w:rsidR="00C27E37" w:rsidRPr="00CD5F71" w:rsidRDefault="00C27E37" w:rsidP="0021340F">
      <w:pPr>
        <w:spacing w:line="360" w:lineRule="auto"/>
        <w:ind w:firstLine="708"/>
        <w:jc w:val="both"/>
        <w:rPr>
          <w:sz w:val="20"/>
          <w:szCs w:val="20"/>
        </w:rPr>
      </w:pPr>
      <w:r w:rsidRPr="00CD5F71">
        <w:rPr>
          <w:b/>
          <w:bCs/>
          <w:sz w:val="28"/>
          <w:szCs w:val="28"/>
        </w:rPr>
        <w:t>Мастер-класс</w:t>
      </w:r>
      <w:r w:rsidRPr="00CD5F71">
        <w:rPr>
          <w:sz w:val="28"/>
          <w:szCs w:val="28"/>
        </w:rPr>
        <w:t> – это одна из продуктивных форм методической работы, которая не только дает возможность распространять инновационные элементы педагогической деятельности, но и вдохновляет коллег на постоянное развитие, самосовершенствование. Это занятие, где мастера делятся профессиональным опытом по принципу «здесь и сейчас». Цель мастер-класса — в течение занятия научить и научиться чему-то конкретному.</w:t>
      </w:r>
    </w:p>
    <w:p w:rsidR="00C27E37" w:rsidRPr="00CD5F71" w:rsidRDefault="00C27E37" w:rsidP="0021340F">
      <w:pPr>
        <w:spacing w:line="360" w:lineRule="auto"/>
        <w:jc w:val="both"/>
        <w:rPr>
          <w:sz w:val="20"/>
          <w:szCs w:val="20"/>
        </w:rPr>
      </w:pPr>
      <w:r w:rsidRPr="00CD5F71">
        <w:rPr>
          <w:sz w:val="28"/>
          <w:szCs w:val="28"/>
        </w:rPr>
        <w:t xml:space="preserve">         Мастер-класс предполагает изложение материала в ходе совместной с участниками мастер-класса работы. Ведущий раскладывает процесс создания демонстрируемого произведения (продукта, процесса, конкретной методики) на </w:t>
      </w:r>
      <w:r w:rsidRPr="00CD5F71">
        <w:rPr>
          <w:sz w:val="28"/>
          <w:szCs w:val="28"/>
        </w:rPr>
        <w:lastRenderedPageBreak/>
        <w:t>этапы и постепенно демонстрирует их, а участники также поэтапно повторяют действия преподавателя.</w:t>
      </w:r>
    </w:p>
    <w:p w:rsidR="00C27E37" w:rsidRPr="00E2164C" w:rsidRDefault="00C27E37" w:rsidP="0021340F">
      <w:pPr>
        <w:spacing w:line="360" w:lineRule="auto"/>
        <w:ind w:firstLine="709"/>
        <w:jc w:val="both"/>
        <w:rPr>
          <w:sz w:val="20"/>
          <w:szCs w:val="20"/>
          <w:u w:val="single"/>
        </w:rPr>
      </w:pPr>
      <w:r w:rsidRPr="00E2164C">
        <w:rPr>
          <w:bCs/>
          <w:sz w:val="28"/>
          <w:szCs w:val="28"/>
          <w:u w:val="single"/>
        </w:rPr>
        <w:t>Мастер-класс – это:</w:t>
      </w:r>
    </w:p>
    <w:p w:rsidR="00C27E37" w:rsidRPr="00CD5F71" w:rsidRDefault="00C27E37" w:rsidP="0021340F">
      <w:pPr>
        <w:spacing w:line="360" w:lineRule="auto"/>
        <w:jc w:val="both"/>
        <w:rPr>
          <w:sz w:val="20"/>
          <w:szCs w:val="20"/>
        </w:rPr>
      </w:pPr>
      <w:r w:rsidRPr="00CD5F71">
        <w:rPr>
          <w:sz w:val="28"/>
          <w:szCs w:val="28"/>
        </w:rPr>
        <w:t> • главное средство передачи концептуальной идеи своей (авторской) педагогической системы;</w:t>
      </w:r>
    </w:p>
    <w:p w:rsidR="00C27E37" w:rsidRPr="00CD5F71" w:rsidRDefault="00C27E37" w:rsidP="0021340F">
      <w:pPr>
        <w:spacing w:line="360" w:lineRule="auto"/>
        <w:jc w:val="both"/>
        <w:rPr>
          <w:sz w:val="20"/>
          <w:szCs w:val="20"/>
        </w:rPr>
      </w:pPr>
      <w:r w:rsidRPr="00CD5F71">
        <w:rPr>
          <w:sz w:val="28"/>
          <w:szCs w:val="28"/>
        </w:rPr>
        <w:t> • эффективная форма передачи знаний и умений, обмена опытом обучения и воспитания, центральным звеном которой является демонстрация оригинальных методов освоения определенного содержания при активной роли всех участников занятия;</w:t>
      </w:r>
    </w:p>
    <w:p w:rsidR="00C27E37" w:rsidRPr="00CD5F71" w:rsidRDefault="00C27E37" w:rsidP="0021340F">
      <w:pPr>
        <w:spacing w:line="360" w:lineRule="auto"/>
        <w:jc w:val="both"/>
        <w:rPr>
          <w:sz w:val="20"/>
          <w:szCs w:val="20"/>
        </w:rPr>
      </w:pPr>
      <w:r w:rsidRPr="00CD5F71">
        <w:rPr>
          <w:sz w:val="28"/>
          <w:szCs w:val="28"/>
        </w:rPr>
        <w:t> • особая форма учебного занятия, которая основана на «практических» действиях показа и демонстрации творческого решения определенной познавательной и проблемной педагогической задачи;</w:t>
      </w:r>
    </w:p>
    <w:p w:rsidR="00C27E37" w:rsidRPr="00CD5F71" w:rsidRDefault="00C27E37" w:rsidP="0021340F">
      <w:pPr>
        <w:spacing w:line="360" w:lineRule="auto"/>
        <w:jc w:val="both"/>
        <w:rPr>
          <w:sz w:val="20"/>
          <w:szCs w:val="20"/>
        </w:rPr>
      </w:pPr>
      <w:r w:rsidRPr="00CD5F71">
        <w:rPr>
          <w:sz w:val="28"/>
          <w:szCs w:val="28"/>
        </w:rPr>
        <w:t> • форма занятий с педагогами, проводимая с целью знакомства, представления и показа новых оригинальных методик «вызова» традиционной педагогике с большой дозой собственного авторского творчества;</w:t>
      </w:r>
    </w:p>
    <w:p w:rsidR="00C27E37" w:rsidRPr="00CD5F71" w:rsidRDefault="00C27E37" w:rsidP="0021340F">
      <w:pPr>
        <w:spacing w:line="360" w:lineRule="auto"/>
        <w:jc w:val="both"/>
        <w:rPr>
          <w:sz w:val="20"/>
          <w:szCs w:val="20"/>
        </w:rPr>
      </w:pPr>
      <w:r w:rsidRPr="00CD5F71">
        <w:rPr>
          <w:sz w:val="28"/>
          <w:szCs w:val="28"/>
        </w:rPr>
        <w:t> • открытая педагогическая система, позволяющая демонстрировать новые возможности педагогики развития и свободы, показывающая способы преодоления консерватизма и рутины;</w:t>
      </w:r>
    </w:p>
    <w:p w:rsidR="00C27E37" w:rsidRPr="00CD5F71" w:rsidRDefault="00C27E37" w:rsidP="0021340F">
      <w:pPr>
        <w:spacing w:line="360" w:lineRule="auto"/>
        <w:jc w:val="both"/>
        <w:rPr>
          <w:sz w:val="20"/>
          <w:szCs w:val="20"/>
        </w:rPr>
      </w:pPr>
      <w:r w:rsidRPr="00CD5F71">
        <w:rPr>
          <w:sz w:val="28"/>
          <w:szCs w:val="28"/>
        </w:rPr>
        <w:t xml:space="preserve"> • особый вид обобщения и распространения педагогического опыта, представляющий </w:t>
      </w:r>
      <w:proofErr w:type="gramStart"/>
      <w:r w:rsidRPr="00CD5F71">
        <w:rPr>
          <w:sz w:val="28"/>
          <w:szCs w:val="28"/>
        </w:rPr>
        <w:t>собой</w:t>
      </w:r>
      <w:proofErr w:type="gramEnd"/>
      <w:r w:rsidRPr="00CD5F71">
        <w:rPr>
          <w:sz w:val="28"/>
          <w:szCs w:val="28"/>
        </w:rPr>
        <w:t xml:space="preserve"> фундаментально разработанный оригинальный метод или авторскую методику, опирающуюся на собственные принципы и имеющую особую структуру;</w:t>
      </w:r>
    </w:p>
    <w:p w:rsidR="00C27E37" w:rsidRPr="00CD5F71" w:rsidRDefault="00C27E37" w:rsidP="0021340F">
      <w:pPr>
        <w:spacing w:line="360" w:lineRule="auto"/>
        <w:jc w:val="both"/>
        <w:rPr>
          <w:sz w:val="20"/>
          <w:szCs w:val="20"/>
        </w:rPr>
      </w:pPr>
      <w:r w:rsidRPr="00CD5F71">
        <w:rPr>
          <w:sz w:val="28"/>
          <w:szCs w:val="28"/>
        </w:rPr>
        <w:t> • способ передачи педагогического мастерства одного педагога другому и умение автора занятия найти дело всем участникам, при этом самому оставаться в «тени», растворяясь в общем поиске решения проблемы;</w:t>
      </w:r>
    </w:p>
    <w:p w:rsidR="00C27E37" w:rsidRPr="00CD5F71" w:rsidRDefault="00C27E37" w:rsidP="0021340F">
      <w:pPr>
        <w:spacing w:line="360" w:lineRule="auto"/>
        <w:jc w:val="both"/>
        <w:rPr>
          <w:sz w:val="20"/>
          <w:szCs w:val="20"/>
        </w:rPr>
      </w:pPr>
      <w:r w:rsidRPr="00CD5F71">
        <w:rPr>
          <w:sz w:val="28"/>
          <w:szCs w:val="28"/>
        </w:rPr>
        <w:t> • форма занятия, в которой сконцентрированы такие характеристики, как: личность педагога с новым мышлением, не простое сообщение знаний, а способ самостоятельного их построения с помощью всех участников занятия, плюрализм мнений, интерпретативная культура представления опыта и др.</w:t>
      </w:r>
    </w:p>
    <w:p w:rsidR="0021340F" w:rsidRDefault="0021340F" w:rsidP="0021340F">
      <w:pPr>
        <w:spacing w:line="360" w:lineRule="auto"/>
        <w:jc w:val="both"/>
        <w:rPr>
          <w:sz w:val="28"/>
          <w:szCs w:val="28"/>
        </w:rPr>
      </w:pPr>
    </w:p>
    <w:p w:rsidR="0021340F" w:rsidRDefault="0021340F" w:rsidP="0021340F">
      <w:pPr>
        <w:spacing w:line="360" w:lineRule="auto"/>
        <w:jc w:val="both"/>
        <w:rPr>
          <w:sz w:val="28"/>
          <w:szCs w:val="28"/>
        </w:rPr>
      </w:pPr>
    </w:p>
    <w:p w:rsidR="00C27E37" w:rsidRPr="00E2164C" w:rsidRDefault="00C27E37" w:rsidP="0021340F">
      <w:pPr>
        <w:spacing w:line="360" w:lineRule="auto"/>
        <w:jc w:val="center"/>
        <w:rPr>
          <w:sz w:val="20"/>
          <w:szCs w:val="20"/>
          <w:u w:val="single"/>
        </w:rPr>
      </w:pPr>
      <w:r w:rsidRPr="00E2164C">
        <w:rPr>
          <w:bCs/>
          <w:sz w:val="28"/>
          <w:szCs w:val="28"/>
          <w:u w:val="single"/>
        </w:rPr>
        <w:lastRenderedPageBreak/>
        <w:t>Важные особенности мастер-класса</w:t>
      </w:r>
    </w:p>
    <w:p w:rsidR="00C27E37" w:rsidRPr="00CD5F71" w:rsidRDefault="00C27E37" w:rsidP="0021340F">
      <w:pPr>
        <w:spacing w:line="360" w:lineRule="auto"/>
        <w:jc w:val="both"/>
        <w:rPr>
          <w:sz w:val="20"/>
          <w:szCs w:val="20"/>
        </w:rPr>
      </w:pPr>
      <w:r w:rsidRPr="00CD5F71">
        <w:rPr>
          <w:rFonts w:ascii="Symbol" w:hAnsi="Symbol"/>
          <w:sz w:val="28"/>
          <w:szCs w:val="28"/>
        </w:rPr>
        <w:t></w:t>
      </w:r>
      <w:r w:rsidRPr="00CD5F71">
        <w:rPr>
          <w:sz w:val="14"/>
          <w:szCs w:val="14"/>
        </w:rPr>
        <w:t>       </w:t>
      </w:r>
      <w:r w:rsidRPr="00CD5F71">
        <w:rPr>
          <w:sz w:val="28"/>
          <w:szCs w:val="28"/>
        </w:rPr>
        <w:t>метод самостоятельной работы в малых группах, позволяющий провести обмен мнениями;</w:t>
      </w:r>
    </w:p>
    <w:p w:rsidR="00C27E37" w:rsidRPr="00CD5F71" w:rsidRDefault="00C27E37" w:rsidP="0021340F">
      <w:pPr>
        <w:spacing w:line="360" w:lineRule="auto"/>
        <w:jc w:val="both"/>
        <w:rPr>
          <w:sz w:val="20"/>
          <w:szCs w:val="20"/>
        </w:rPr>
      </w:pPr>
      <w:r w:rsidRPr="00CD5F71">
        <w:rPr>
          <w:rFonts w:ascii="Symbol" w:hAnsi="Symbol"/>
          <w:sz w:val="28"/>
          <w:szCs w:val="28"/>
        </w:rPr>
        <w:t></w:t>
      </w:r>
      <w:r w:rsidRPr="00CD5F71">
        <w:rPr>
          <w:sz w:val="14"/>
          <w:szCs w:val="14"/>
        </w:rPr>
        <w:t>       </w:t>
      </w:r>
      <w:r w:rsidRPr="00CD5F71">
        <w:rPr>
          <w:sz w:val="28"/>
          <w:szCs w:val="28"/>
        </w:rPr>
        <w:t>создание условий для включения всех участников в активную деятельность;</w:t>
      </w:r>
    </w:p>
    <w:p w:rsidR="00C27E37" w:rsidRPr="00CD5F71" w:rsidRDefault="00C27E37" w:rsidP="0021340F">
      <w:pPr>
        <w:spacing w:line="360" w:lineRule="auto"/>
        <w:jc w:val="both"/>
        <w:rPr>
          <w:sz w:val="20"/>
          <w:szCs w:val="20"/>
        </w:rPr>
      </w:pPr>
      <w:r w:rsidRPr="00CD5F71">
        <w:rPr>
          <w:rFonts w:ascii="Symbol" w:hAnsi="Symbol"/>
          <w:sz w:val="28"/>
          <w:szCs w:val="28"/>
        </w:rPr>
        <w:t></w:t>
      </w:r>
      <w:r w:rsidRPr="00CD5F71">
        <w:rPr>
          <w:sz w:val="14"/>
          <w:szCs w:val="14"/>
        </w:rPr>
        <w:t>       </w:t>
      </w:r>
      <w:r w:rsidRPr="00CD5F71">
        <w:rPr>
          <w:sz w:val="28"/>
          <w:szCs w:val="28"/>
        </w:rPr>
        <w:t>постановка проблемной задачи и ее решение через проигрывание различных ситуаций;</w:t>
      </w:r>
    </w:p>
    <w:p w:rsidR="00C27E37" w:rsidRPr="00CD5F71" w:rsidRDefault="00C27E37" w:rsidP="0021340F">
      <w:pPr>
        <w:spacing w:line="360" w:lineRule="auto"/>
        <w:jc w:val="both"/>
        <w:rPr>
          <w:sz w:val="20"/>
          <w:szCs w:val="20"/>
        </w:rPr>
      </w:pPr>
      <w:r w:rsidRPr="00CD5F71">
        <w:rPr>
          <w:rFonts w:ascii="Symbol" w:hAnsi="Symbol"/>
          <w:sz w:val="28"/>
          <w:szCs w:val="28"/>
        </w:rPr>
        <w:t></w:t>
      </w:r>
      <w:r w:rsidRPr="00CD5F71">
        <w:rPr>
          <w:sz w:val="14"/>
          <w:szCs w:val="14"/>
        </w:rPr>
        <w:t>       </w:t>
      </w:r>
      <w:r w:rsidRPr="00CD5F71">
        <w:rPr>
          <w:sz w:val="28"/>
          <w:szCs w:val="28"/>
        </w:rPr>
        <w:t>приемы, раскрывающие творческий потенциал как Педагога (автора мастер-класса), так и «учеников» (участников мастер-класса).</w:t>
      </w:r>
    </w:p>
    <w:p w:rsidR="0021340F" w:rsidRDefault="0021340F" w:rsidP="0021340F">
      <w:pPr>
        <w:spacing w:line="360" w:lineRule="auto"/>
        <w:jc w:val="both"/>
        <w:rPr>
          <w:b/>
          <w:bCs/>
          <w:sz w:val="28"/>
          <w:szCs w:val="28"/>
        </w:rPr>
      </w:pPr>
    </w:p>
    <w:p w:rsidR="00C27E37" w:rsidRPr="00E2164C" w:rsidRDefault="00C27E37" w:rsidP="0021340F">
      <w:pPr>
        <w:spacing w:line="360" w:lineRule="auto"/>
        <w:jc w:val="center"/>
        <w:rPr>
          <w:sz w:val="20"/>
          <w:szCs w:val="20"/>
          <w:u w:val="single"/>
        </w:rPr>
      </w:pPr>
      <w:r w:rsidRPr="00E2164C">
        <w:rPr>
          <w:bCs/>
          <w:sz w:val="28"/>
          <w:szCs w:val="28"/>
          <w:u w:val="single"/>
        </w:rPr>
        <w:t>Алгоритм проведения мастер-класса</w:t>
      </w:r>
    </w:p>
    <w:p w:rsidR="00C27E37" w:rsidRPr="0021340F" w:rsidRDefault="00C27E37" w:rsidP="0021340F">
      <w:pPr>
        <w:pStyle w:val="a3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21340F">
        <w:rPr>
          <w:sz w:val="28"/>
          <w:szCs w:val="28"/>
        </w:rPr>
        <w:t>Первый этап – «индуктор»: начало, мотивирующее творческую деятельность каждого участника. Это может быть апелляция к ассоциативному и образному мышлению, задание «вокруг» слова, предмета, рисунка, воспоминания, исторического сюжета. Главное – ситуация неожиданности для участников, загадочность и обязательное личностное начало Мастера.</w:t>
      </w:r>
    </w:p>
    <w:p w:rsidR="00C27E37" w:rsidRPr="0021340F" w:rsidRDefault="00C27E37" w:rsidP="0021340F">
      <w:pPr>
        <w:pStyle w:val="a3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sz w:val="20"/>
          <w:szCs w:val="20"/>
        </w:rPr>
      </w:pPr>
      <w:proofErr w:type="gramStart"/>
      <w:r w:rsidRPr="0021340F">
        <w:rPr>
          <w:sz w:val="28"/>
          <w:szCs w:val="28"/>
        </w:rPr>
        <w:t>Второй этап – работа с материалом: текстом, красками, звуками, природным материалом, картой, картиной.</w:t>
      </w:r>
      <w:proofErr w:type="gramEnd"/>
      <w:r w:rsidRPr="0021340F">
        <w:rPr>
          <w:sz w:val="28"/>
          <w:szCs w:val="28"/>
        </w:rPr>
        <w:t xml:space="preserve"> </w:t>
      </w:r>
      <w:proofErr w:type="gramStart"/>
      <w:r w:rsidRPr="0021340F">
        <w:rPr>
          <w:sz w:val="28"/>
          <w:szCs w:val="28"/>
        </w:rPr>
        <w:t>Это «</w:t>
      </w:r>
      <w:proofErr w:type="spellStart"/>
      <w:r w:rsidRPr="0021340F">
        <w:rPr>
          <w:sz w:val="28"/>
          <w:szCs w:val="28"/>
        </w:rPr>
        <w:t>деконструкция</w:t>
      </w:r>
      <w:proofErr w:type="spellEnd"/>
      <w:r w:rsidRPr="0021340F">
        <w:rPr>
          <w:sz w:val="28"/>
          <w:szCs w:val="28"/>
        </w:rPr>
        <w:t>»: превращение материала в хаос, смешение явлений, слов, событий и др. Затем идет «реконструкция» – создание «своего» мира: текста, рисунка, закона, т.е. «изобретение велосипеда».</w:t>
      </w:r>
      <w:proofErr w:type="gramEnd"/>
    </w:p>
    <w:p w:rsidR="00C27E37" w:rsidRPr="0021340F" w:rsidRDefault="00C27E37" w:rsidP="0021340F">
      <w:pPr>
        <w:pStyle w:val="a3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21340F">
        <w:rPr>
          <w:sz w:val="28"/>
          <w:szCs w:val="28"/>
        </w:rPr>
        <w:t xml:space="preserve">Третий этап – соотнесение своей деятельности с деятельностью остальных участников мастер-класса. Представление и интерпретация промежуточных результатов и окончательного результата своего труда. Проведение самооценки и </w:t>
      </w:r>
      <w:proofErr w:type="spellStart"/>
      <w:r w:rsidRPr="0021340F">
        <w:rPr>
          <w:sz w:val="28"/>
          <w:szCs w:val="28"/>
        </w:rPr>
        <w:t>самокоррекции</w:t>
      </w:r>
      <w:proofErr w:type="spellEnd"/>
      <w:r w:rsidRPr="0021340F">
        <w:rPr>
          <w:sz w:val="28"/>
          <w:szCs w:val="28"/>
        </w:rPr>
        <w:t xml:space="preserve"> (этот этап пронизывает все другие).</w:t>
      </w:r>
    </w:p>
    <w:p w:rsidR="00C27E37" w:rsidRPr="0021340F" w:rsidRDefault="00C27E37" w:rsidP="0021340F">
      <w:pPr>
        <w:pStyle w:val="a3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21340F">
        <w:rPr>
          <w:sz w:val="28"/>
          <w:szCs w:val="28"/>
        </w:rPr>
        <w:t>Четвертый этап – «разрыв» как озарение, как новое видение предмета, как переход к новому осознанию предмета. «Разрыв» – это кульминация творческого процесса и мастерской творчески работающего педагога.</w:t>
      </w:r>
    </w:p>
    <w:p w:rsidR="00C27E37" w:rsidRPr="0021340F" w:rsidRDefault="00C27E37" w:rsidP="0021340F">
      <w:pPr>
        <w:pStyle w:val="a3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21340F">
        <w:rPr>
          <w:sz w:val="28"/>
          <w:szCs w:val="28"/>
        </w:rPr>
        <w:t>Пятый этап – рефлексия. Важны не оценочные суждения «это хорошо», «это плохо», а самоанализ собственной мысли, чувства, знания, мироощущения.</w:t>
      </w:r>
    </w:p>
    <w:p w:rsidR="0021340F" w:rsidRDefault="0021340F" w:rsidP="0021340F">
      <w:pPr>
        <w:spacing w:line="360" w:lineRule="auto"/>
        <w:ind w:left="435"/>
        <w:rPr>
          <w:b/>
          <w:bCs/>
          <w:sz w:val="28"/>
          <w:szCs w:val="28"/>
        </w:rPr>
      </w:pPr>
    </w:p>
    <w:p w:rsidR="0021340F" w:rsidRDefault="0021340F" w:rsidP="0021340F">
      <w:pPr>
        <w:spacing w:line="360" w:lineRule="auto"/>
        <w:ind w:left="435"/>
        <w:rPr>
          <w:b/>
          <w:bCs/>
          <w:sz w:val="28"/>
          <w:szCs w:val="28"/>
        </w:rPr>
      </w:pPr>
    </w:p>
    <w:p w:rsidR="00C27E37" w:rsidRPr="00E2164C" w:rsidRDefault="00C27E37" w:rsidP="0021340F">
      <w:pPr>
        <w:spacing w:line="360" w:lineRule="auto"/>
        <w:ind w:left="435"/>
        <w:rPr>
          <w:sz w:val="20"/>
          <w:szCs w:val="20"/>
          <w:u w:val="single"/>
        </w:rPr>
      </w:pPr>
      <w:r w:rsidRPr="00E2164C">
        <w:rPr>
          <w:bCs/>
          <w:sz w:val="28"/>
          <w:szCs w:val="28"/>
          <w:u w:val="single"/>
        </w:rPr>
        <w:lastRenderedPageBreak/>
        <w:t>Качества и умения мастера</w:t>
      </w:r>
    </w:p>
    <w:p w:rsidR="00C27E37" w:rsidRPr="0021340F" w:rsidRDefault="00C27E37" w:rsidP="0021340F">
      <w:pPr>
        <w:pStyle w:val="a3"/>
        <w:numPr>
          <w:ilvl w:val="0"/>
          <w:numId w:val="41"/>
        </w:numPr>
        <w:spacing w:line="360" w:lineRule="auto"/>
        <w:rPr>
          <w:sz w:val="20"/>
          <w:szCs w:val="20"/>
        </w:rPr>
      </w:pPr>
      <w:r w:rsidRPr="0021340F">
        <w:rPr>
          <w:sz w:val="28"/>
          <w:szCs w:val="28"/>
        </w:rPr>
        <w:t>Способность к импровизации;</w:t>
      </w:r>
    </w:p>
    <w:p w:rsidR="00C27E37" w:rsidRPr="0021340F" w:rsidRDefault="00C27E37" w:rsidP="0021340F">
      <w:pPr>
        <w:pStyle w:val="a3"/>
        <w:numPr>
          <w:ilvl w:val="0"/>
          <w:numId w:val="41"/>
        </w:numPr>
        <w:spacing w:line="360" w:lineRule="auto"/>
        <w:rPr>
          <w:sz w:val="20"/>
          <w:szCs w:val="20"/>
        </w:rPr>
      </w:pPr>
      <w:r w:rsidRPr="0021340F">
        <w:rPr>
          <w:sz w:val="28"/>
          <w:szCs w:val="28"/>
        </w:rPr>
        <w:t>Психологическая устойчивость;</w:t>
      </w:r>
    </w:p>
    <w:p w:rsidR="00C27E37" w:rsidRPr="0021340F" w:rsidRDefault="00C27E37" w:rsidP="0021340F">
      <w:pPr>
        <w:pStyle w:val="a3"/>
        <w:numPr>
          <w:ilvl w:val="0"/>
          <w:numId w:val="41"/>
        </w:numPr>
        <w:spacing w:line="360" w:lineRule="auto"/>
        <w:rPr>
          <w:sz w:val="20"/>
          <w:szCs w:val="20"/>
        </w:rPr>
      </w:pPr>
      <w:r w:rsidRPr="0021340F">
        <w:rPr>
          <w:sz w:val="28"/>
          <w:szCs w:val="28"/>
        </w:rPr>
        <w:t>Психологическая зоркость;</w:t>
      </w:r>
    </w:p>
    <w:p w:rsidR="00C27E37" w:rsidRPr="0021340F" w:rsidRDefault="00C27E37" w:rsidP="0021340F">
      <w:pPr>
        <w:pStyle w:val="a3"/>
        <w:numPr>
          <w:ilvl w:val="0"/>
          <w:numId w:val="41"/>
        </w:numPr>
        <w:spacing w:line="360" w:lineRule="auto"/>
        <w:rPr>
          <w:sz w:val="20"/>
          <w:szCs w:val="20"/>
        </w:rPr>
      </w:pPr>
      <w:r w:rsidRPr="0021340F">
        <w:rPr>
          <w:sz w:val="28"/>
          <w:szCs w:val="28"/>
        </w:rPr>
        <w:t>Чувство времени;</w:t>
      </w:r>
    </w:p>
    <w:p w:rsidR="00C27E37" w:rsidRPr="0021340F" w:rsidRDefault="00C27E37" w:rsidP="0021340F">
      <w:pPr>
        <w:pStyle w:val="a3"/>
        <w:numPr>
          <w:ilvl w:val="0"/>
          <w:numId w:val="41"/>
        </w:numPr>
        <w:spacing w:line="360" w:lineRule="auto"/>
        <w:rPr>
          <w:sz w:val="20"/>
          <w:szCs w:val="20"/>
        </w:rPr>
      </w:pPr>
      <w:r w:rsidRPr="0021340F">
        <w:rPr>
          <w:sz w:val="28"/>
          <w:szCs w:val="28"/>
        </w:rPr>
        <w:t>Умение воздействовать на аудиторию (держать зал).</w:t>
      </w:r>
    </w:p>
    <w:p w:rsidR="00C27E37" w:rsidRPr="00E2164C" w:rsidRDefault="00C27E37" w:rsidP="0021340F">
      <w:pPr>
        <w:spacing w:line="360" w:lineRule="auto"/>
        <w:ind w:firstLine="709"/>
        <w:rPr>
          <w:sz w:val="20"/>
          <w:szCs w:val="20"/>
          <w:u w:val="single"/>
        </w:rPr>
      </w:pPr>
      <w:r w:rsidRPr="00E2164C">
        <w:rPr>
          <w:bCs/>
          <w:sz w:val="28"/>
          <w:szCs w:val="28"/>
          <w:u w:val="single"/>
        </w:rPr>
        <w:t>Типичные ошибки в проведении мастер-класса</w:t>
      </w:r>
    </w:p>
    <w:p w:rsidR="00C27E37" w:rsidRPr="0021340F" w:rsidRDefault="00C27E37" w:rsidP="0021340F">
      <w:pPr>
        <w:pStyle w:val="a3"/>
        <w:numPr>
          <w:ilvl w:val="0"/>
          <w:numId w:val="44"/>
        </w:numPr>
        <w:spacing w:line="360" w:lineRule="auto"/>
        <w:ind w:left="284" w:firstLine="0"/>
        <w:rPr>
          <w:sz w:val="20"/>
          <w:szCs w:val="20"/>
        </w:rPr>
      </w:pPr>
      <w:r w:rsidRPr="0021340F">
        <w:rPr>
          <w:sz w:val="28"/>
          <w:szCs w:val="28"/>
        </w:rPr>
        <w:t>Отсутствие комментария к демонстрируемому приёму</w:t>
      </w:r>
    </w:p>
    <w:p w:rsidR="00C27E37" w:rsidRPr="0021340F" w:rsidRDefault="00C27E37" w:rsidP="0021340F">
      <w:pPr>
        <w:pStyle w:val="a3"/>
        <w:numPr>
          <w:ilvl w:val="0"/>
          <w:numId w:val="44"/>
        </w:numPr>
        <w:spacing w:line="360" w:lineRule="auto"/>
        <w:ind w:left="284" w:firstLine="0"/>
        <w:rPr>
          <w:sz w:val="20"/>
          <w:szCs w:val="20"/>
        </w:rPr>
      </w:pPr>
      <w:r w:rsidRPr="0021340F">
        <w:rPr>
          <w:sz w:val="28"/>
          <w:szCs w:val="28"/>
        </w:rPr>
        <w:t>Нарушение временных рамок</w:t>
      </w:r>
    </w:p>
    <w:p w:rsidR="00C27E37" w:rsidRPr="0021340F" w:rsidRDefault="00C27E37" w:rsidP="0021340F">
      <w:pPr>
        <w:pStyle w:val="a3"/>
        <w:numPr>
          <w:ilvl w:val="0"/>
          <w:numId w:val="44"/>
        </w:numPr>
        <w:spacing w:line="360" w:lineRule="auto"/>
        <w:ind w:left="284" w:firstLine="0"/>
        <w:rPr>
          <w:sz w:val="20"/>
          <w:szCs w:val="20"/>
        </w:rPr>
      </w:pPr>
      <w:r w:rsidRPr="0021340F">
        <w:rPr>
          <w:sz w:val="28"/>
          <w:szCs w:val="28"/>
        </w:rPr>
        <w:t>Идентификация участников с детьми</w:t>
      </w:r>
    </w:p>
    <w:p w:rsidR="00C27E37" w:rsidRPr="0021340F" w:rsidRDefault="00C27E37" w:rsidP="0021340F">
      <w:pPr>
        <w:pStyle w:val="a3"/>
        <w:numPr>
          <w:ilvl w:val="0"/>
          <w:numId w:val="44"/>
        </w:numPr>
        <w:spacing w:line="360" w:lineRule="auto"/>
        <w:ind w:left="284" w:firstLine="0"/>
        <w:rPr>
          <w:sz w:val="20"/>
          <w:szCs w:val="20"/>
        </w:rPr>
      </w:pPr>
      <w:r w:rsidRPr="0021340F">
        <w:rPr>
          <w:sz w:val="28"/>
          <w:szCs w:val="28"/>
        </w:rPr>
        <w:t>Увлечение частной методикой частного предмета</w:t>
      </w:r>
    </w:p>
    <w:p w:rsidR="00C27E37" w:rsidRPr="0021340F" w:rsidRDefault="00C27E37" w:rsidP="0021340F">
      <w:pPr>
        <w:pStyle w:val="a3"/>
        <w:numPr>
          <w:ilvl w:val="0"/>
          <w:numId w:val="44"/>
        </w:numPr>
        <w:spacing w:line="360" w:lineRule="auto"/>
        <w:ind w:left="284" w:firstLine="0"/>
        <w:rPr>
          <w:sz w:val="20"/>
          <w:szCs w:val="20"/>
        </w:rPr>
      </w:pPr>
      <w:r w:rsidRPr="0021340F">
        <w:rPr>
          <w:sz w:val="28"/>
          <w:szCs w:val="28"/>
        </w:rPr>
        <w:t xml:space="preserve">Излишняя </w:t>
      </w:r>
      <w:proofErr w:type="spellStart"/>
      <w:r w:rsidRPr="0021340F">
        <w:rPr>
          <w:sz w:val="28"/>
          <w:szCs w:val="28"/>
        </w:rPr>
        <w:t>теоретизированность</w:t>
      </w:r>
      <w:proofErr w:type="spellEnd"/>
    </w:p>
    <w:p w:rsidR="00C27E37" w:rsidRPr="0021340F" w:rsidRDefault="00C27E37" w:rsidP="0021340F">
      <w:pPr>
        <w:pStyle w:val="a3"/>
        <w:numPr>
          <w:ilvl w:val="0"/>
          <w:numId w:val="44"/>
        </w:numPr>
        <w:spacing w:line="360" w:lineRule="auto"/>
        <w:ind w:left="284" w:firstLine="0"/>
        <w:rPr>
          <w:sz w:val="20"/>
          <w:szCs w:val="20"/>
        </w:rPr>
      </w:pPr>
      <w:r w:rsidRPr="0021340F">
        <w:rPr>
          <w:sz w:val="28"/>
          <w:szCs w:val="28"/>
        </w:rPr>
        <w:t>Отсутствие анализа работ, выполненных участниками</w:t>
      </w:r>
    </w:p>
    <w:p w:rsidR="00C27E37" w:rsidRDefault="00C27E37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7E37" w:rsidRDefault="00C27E37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340F" w:rsidRDefault="0021340F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340F" w:rsidRDefault="0021340F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340F" w:rsidRDefault="0021340F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340F" w:rsidRDefault="0021340F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340F" w:rsidRDefault="0021340F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340F" w:rsidRDefault="0021340F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340F" w:rsidRDefault="0021340F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340F" w:rsidRDefault="0021340F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340F" w:rsidRDefault="0021340F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340F" w:rsidRDefault="0021340F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340F" w:rsidRDefault="0021340F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340F" w:rsidRDefault="0021340F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340F" w:rsidRDefault="0021340F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7E37" w:rsidRDefault="00C27E37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7E37" w:rsidRDefault="00C27E37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7E37" w:rsidRPr="00F86D52" w:rsidRDefault="00C27E37" w:rsidP="0021340F">
      <w:pPr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4BF" w:rsidRPr="00F86D52" w:rsidRDefault="007034BF" w:rsidP="0021340F">
      <w:pPr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F86D52">
        <w:rPr>
          <w:b/>
          <w:sz w:val="28"/>
          <w:szCs w:val="28"/>
        </w:rPr>
        <w:lastRenderedPageBreak/>
        <w:t xml:space="preserve">Основные требования к оформлению </w:t>
      </w:r>
      <w:r w:rsidR="00FF5736">
        <w:rPr>
          <w:b/>
          <w:sz w:val="28"/>
          <w:szCs w:val="28"/>
        </w:rPr>
        <w:t>методических материалов</w:t>
      </w:r>
    </w:p>
    <w:p w:rsidR="007034BF" w:rsidRPr="00F86D52" w:rsidRDefault="007034BF" w:rsidP="0021340F">
      <w:pPr>
        <w:keepLines/>
        <w:numPr>
          <w:ilvl w:val="0"/>
          <w:numId w:val="33"/>
        </w:numPr>
        <w:suppressLineNumbers/>
        <w:suppressAutoHyphens/>
        <w:spacing w:line="360" w:lineRule="auto"/>
        <w:ind w:left="0"/>
        <w:jc w:val="both"/>
        <w:rPr>
          <w:sz w:val="28"/>
          <w:szCs w:val="28"/>
        </w:rPr>
      </w:pPr>
      <w:r w:rsidRPr="00F86D52">
        <w:rPr>
          <w:sz w:val="28"/>
          <w:szCs w:val="28"/>
        </w:rPr>
        <w:t>Требования к оформлению текста:</w:t>
      </w:r>
    </w:p>
    <w:p w:rsidR="007034BF" w:rsidRPr="00F86D52" w:rsidRDefault="007034BF" w:rsidP="0021340F">
      <w:pPr>
        <w:keepLines/>
        <w:numPr>
          <w:ilvl w:val="0"/>
          <w:numId w:val="34"/>
        </w:numPr>
        <w:suppressLineNumbers/>
        <w:tabs>
          <w:tab w:val="clear" w:pos="1068"/>
          <w:tab w:val="num" w:pos="567"/>
        </w:tabs>
        <w:suppressAutoHyphens/>
        <w:spacing w:line="360" w:lineRule="auto"/>
        <w:ind w:left="284" w:firstLine="0"/>
        <w:jc w:val="both"/>
        <w:rPr>
          <w:sz w:val="28"/>
          <w:szCs w:val="28"/>
        </w:rPr>
      </w:pPr>
      <w:r w:rsidRPr="00F86D52">
        <w:rPr>
          <w:sz w:val="28"/>
          <w:szCs w:val="28"/>
        </w:rPr>
        <w:t>Формат А</w:t>
      </w:r>
      <w:proofErr w:type="gramStart"/>
      <w:r w:rsidRPr="00F86D52">
        <w:rPr>
          <w:sz w:val="28"/>
          <w:szCs w:val="28"/>
        </w:rPr>
        <w:t>4</w:t>
      </w:r>
      <w:proofErr w:type="gramEnd"/>
      <w:r w:rsidRPr="00F86D52">
        <w:rPr>
          <w:sz w:val="28"/>
          <w:szCs w:val="28"/>
        </w:rPr>
        <w:t>.</w:t>
      </w:r>
    </w:p>
    <w:p w:rsidR="007034BF" w:rsidRPr="00F86D52" w:rsidRDefault="007034BF" w:rsidP="0021340F">
      <w:pPr>
        <w:keepLines/>
        <w:numPr>
          <w:ilvl w:val="0"/>
          <w:numId w:val="34"/>
        </w:numPr>
        <w:suppressLineNumbers/>
        <w:tabs>
          <w:tab w:val="clear" w:pos="1068"/>
          <w:tab w:val="num" w:pos="567"/>
        </w:tabs>
        <w:suppressAutoHyphens/>
        <w:spacing w:line="360" w:lineRule="auto"/>
        <w:ind w:left="284" w:firstLine="0"/>
        <w:jc w:val="both"/>
        <w:rPr>
          <w:sz w:val="28"/>
          <w:szCs w:val="28"/>
        </w:rPr>
      </w:pPr>
      <w:r w:rsidRPr="00F86D52">
        <w:rPr>
          <w:sz w:val="28"/>
          <w:szCs w:val="28"/>
        </w:rPr>
        <w:t>Ориентация – книжная.</w:t>
      </w:r>
    </w:p>
    <w:p w:rsidR="007034BF" w:rsidRPr="00F86D52" w:rsidRDefault="007034BF" w:rsidP="0021340F">
      <w:pPr>
        <w:keepLines/>
        <w:numPr>
          <w:ilvl w:val="0"/>
          <w:numId w:val="34"/>
        </w:numPr>
        <w:suppressLineNumbers/>
        <w:tabs>
          <w:tab w:val="clear" w:pos="1068"/>
          <w:tab w:val="num" w:pos="567"/>
        </w:tabs>
        <w:suppressAutoHyphens/>
        <w:spacing w:line="360" w:lineRule="auto"/>
        <w:ind w:left="284" w:firstLine="0"/>
        <w:jc w:val="both"/>
        <w:rPr>
          <w:sz w:val="28"/>
          <w:szCs w:val="28"/>
        </w:rPr>
      </w:pPr>
      <w:proofErr w:type="gramStart"/>
      <w:r w:rsidRPr="00F86D52">
        <w:rPr>
          <w:sz w:val="28"/>
          <w:szCs w:val="28"/>
        </w:rPr>
        <w:t>Поля: верхнее, нижнее</w:t>
      </w:r>
      <w:r w:rsidR="00F86D52">
        <w:rPr>
          <w:sz w:val="28"/>
          <w:szCs w:val="28"/>
        </w:rPr>
        <w:t xml:space="preserve"> </w:t>
      </w:r>
      <w:r w:rsidRPr="00F86D52">
        <w:rPr>
          <w:sz w:val="28"/>
          <w:szCs w:val="28"/>
        </w:rPr>
        <w:t>– 2 см</w:t>
      </w:r>
      <w:r w:rsidR="00F86D52" w:rsidRPr="00F86D52">
        <w:rPr>
          <w:sz w:val="28"/>
          <w:szCs w:val="28"/>
        </w:rPr>
        <w:t>, левое</w:t>
      </w:r>
      <w:r w:rsidR="00F86D52">
        <w:rPr>
          <w:sz w:val="28"/>
          <w:szCs w:val="28"/>
        </w:rPr>
        <w:t xml:space="preserve"> – 3 см, </w:t>
      </w:r>
      <w:r w:rsidR="00F86D52" w:rsidRPr="00F86D52">
        <w:rPr>
          <w:sz w:val="28"/>
          <w:szCs w:val="28"/>
        </w:rPr>
        <w:t>правое</w:t>
      </w:r>
      <w:r w:rsidR="00F86D52">
        <w:rPr>
          <w:sz w:val="28"/>
          <w:szCs w:val="28"/>
        </w:rPr>
        <w:t xml:space="preserve"> – 1,5 см.</w:t>
      </w:r>
      <w:proofErr w:type="gramEnd"/>
    </w:p>
    <w:p w:rsidR="007034BF" w:rsidRPr="00F86D52" w:rsidRDefault="007034BF" w:rsidP="0021340F">
      <w:pPr>
        <w:keepLines/>
        <w:numPr>
          <w:ilvl w:val="0"/>
          <w:numId w:val="34"/>
        </w:numPr>
        <w:suppressLineNumbers/>
        <w:tabs>
          <w:tab w:val="clear" w:pos="1068"/>
          <w:tab w:val="num" w:pos="567"/>
        </w:tabs>
        <w:suppressAutoHyphens/>
        <w:spacing w:line="360" w:lineRule="auto"/>
        <w:ind w:left="284" w:firstLine="0"/>
        <w:jc w:val="both"/>
        <w:rPr>
          <w:sz w:val="28"/>
          <w:szCs w:val="28"/>
        </w:rPr>
      </w:pPr>
      <w:r w:rsidRPr="00F86D52">
        <w:rPr>
          <w:sz w:val="28"/>
          <w:szCs w:val="28"/>
        </w:rPr>
        <w:t>Номера страниц – арабскими цифрами, внизу страницы, выравнивание по центру, титульный ли</w:t>
      </w:r>
      <w:proofErr w:type="gramStart"/>
      <w:r w:rsidRPr="00F86D52">
        <w:rPr>
          <w:sz w:val="28"/>
          <w:szCs w:val="28"/>
        </w:rPr>
        <w:t>ст вкл</w:t>
      </w:r>
      <w:proofErr w:type="gramEnd"/>
      <w:r w:rsidRPr="00F86D52">
        <w:rPr>
          <w:sz w:val="28"/>
          <w:szCs w:val="28"/>
        </w:rPr>
        <w:t>ючается в общую нумерацию.</w:t>
      </w:r>
    </w:p>
    <w:p w:rsidR="007034BF" w:rsidRPr="00F86D52" w:rsidRDefault="007034BF" w:rsidP="0021340F">
      <w:pPr>
        <w:keepLines/>
        <w:numPr>
          <w:ilvl w:val="0"/>
          <w:numId w:val="34"/>
        </w:numPr>
        <w:suppressLineNumbers/>
        <w:tabs>
          <w:tab w:val="clear" w:pos="1068"/>
          <w:tab w:val="num" w:pos="567"/>
        </w:tabs>
        <w:suppressAutoHyphens/>
        <w:spacing w:line="360" w:lineRule="auto"/>
        <w:ind w:left="284" w:firstLine="0"/>
        <w:jc w:val="both"/>
        <w:rPr>
          <w:sz w:val="28"/>
          <w:szCs w:val="28"/>
        </w:rPr>
      </w:pPr>
      <w:r w:rsidRPr="00F86D52">
        <w:rPr>
          <w:sz w:val="28"/>
          <w:szCs w:val="28"/>
        </w:rPr>
        <w:t xml:space="preserve">Шрифт – </w:t>
      </w:r>
      <w:r w:rsidRPr="00F86D52">
        <w:rPr>
          <w:sz w:val="28"/>
          <w:szCs w:val="28"/>
          <w:lang w:val="en-US"/>
        </w:rPr>
        <w:t>Times New Roman.</w:t>
      </w:r>
    </w:p>
    <w:p w:rsidR="007034BF" w:rsidRPr="00F86D52" w:rsidRDefault="007034BF" w:rsidP="0021340F">
      <w:pPr>
        <w:keepLines/>
        <w:numPr>
          <w:ilvl w:val="0"/>
          <w:numId w:val="34"/>
        </w:numPr>
        <w:suppressLineNumbers/>
        <w:tabs>
          <w:tab w:val="clear" w:pos="1068"/>
          <w:tab w:val="num" w:pos="567"/>
        </w:tabs>
        <w:suppressAutoHyphens/>
        <w:spacing w:line="360" w:lineRule="auto"/>
        <w:ind w:left="284" w:firstLine="0"/>
        <w:jc w:val="both"/>
        <w:rPr>
          <w:sz w:val="28"/>
          <w:szCs w:val="28"/>
        </w:rPr>
      </w:pPr>
      <w:r w:rsidRPr="00F86D52">
        <w:rPr>
          <w:sz w:val="28"/>
          <w:szCs w:val="28"/>
        </w:rPr>
        <w:t>Высота шрифта – 12 (14) пунктов;</w:t>
      </w:r>
    </w:p>
    <w:p w:rsidR="007034BF" w:rsidRPr="00F86D52" w:rsidRDefault="007034BF" w:rsidP="0021340F">
      <w:pPr>
        <w:keepLines/>
        <w:numPr>
          <w:ilvl w:val="0"/>
          <w:numId w:val="34"/>
        </w:numPr>
        <w:suppressLineNumbers/>
        <w:tabs>
          <w:tab w:val="clear" w:pos="1068"/>
          <w:tab w:val="num" w:pos="567"/>
        </w:tabs>
        <w:suppressAutoHyphens/>
        <w:spacing w:line="360" w:lineRule="auto"/>
        <w:ind w:left="284" w:firstLine="0"/>
        <w:jc w:val="both"/>
        <w:rPr>
          <w:sz w:val="28"/>
          <w:szCs w:val="28"/>
        </w:rPr>
      </w:pPr>
      <w:r w:rsidRPr="00F86D52">
        <w:rPr>
          <w:sz w:val="28"/>
          <w:szCs w:val="28"/>
        </w:rPr>
        <w:t>Красная строка.</w:t>
      </w:r>
    </w:p>
    <w:p w:rsidR="007034BF" w:rsidRPr="00F86D52" w:rsidRDefault="007034BF" w:rsidP="0021340F">
      <w:pPr>
        <w:keepLines/>
        <w:numPr>
          <w:ilvl w:val="0"/>
          <w:numId w:val="34"/>
        </w:numPr>
        <w:suppressLineNumbers/>
        <w:tabs>
          <w:tab w:val="clear" w:pos="1068"/>
          <w:tab w:val="num" w:pos="567"/>
        </w:tabs>
        <w:suppressAutoHyphens/>
        <w:spacing w:line="360" w:lineRule="auto"/>
        <w:ind w:left="284" w:firstLine="0"/>
        <w:jc w:val="both"/>
        <w:rPr>
          <w:sz w:val="28"/>
          <w:szCs w:val="28"/>
        </w:rPr>
      </w:pPr>
      <w:r w:rsidRPr="00F86D52">
        <w:rPr>
          <w:sz w:val="28"/>
          <w:szCs w:val="28"/>
        </w:rPr>
        <w:t>Междустрочный интервал – одинарный.</w:t>
      </w:r>
    </w:p>
    <w:p w:rsidR="007034BF" w:rsidRPr="00F86D52" w:rsidRDefault="007034BF" w:rsidP="0021340F">
      <w:pPr>
        <w:keepLines/>
        <w:numPr>
          <w:ilvl w:val="0"/>
          <w:numId w:val="34"/>
        </w:numPr>
        <w:suppressLineNumbers/>
        <w:tabs>
          <w:tab w:val="clear" w:pos="1068"/>
          <w:tab w:val="num" w:pos="567"/>
        </w:tabs>
        <w:suppressAutoHyphens/>
        <w:spacing w:line="360" w:lineRule="auto"/>
        <w:ind w:left="284" w:firstLine="0"/>
        <w:jc w:val="both"/>
        <w:rPr>
          <w:sz w:val="28"/>
          <w:szCs w:val="28"/>
        </w:rPr>
      </w:pPr>
      <w:r w:rsidRPr="00F86D52">
        <w:rPr>
          <w:sz w:val="28"/>
          <w:szCs w:val="28"/>
        </w:rPr>
        <w:t>Выравнивание текста – по ширине.</w:t>
      </w:r>
    </w:p>
    <w:p w:rsidR="007034BF" w:rsidRPr="00F86D52" w:rsidRDefault="007034BF" w:rsidP="0021340F">
      <w:pPr>
        <w:keepLines/>
        <w:numPr>
          <w:ilvl w:val="0"/>
          <w:numId w:val="34"/>
        </w:numPr>
        <w:suppressLineNumbers/>
        <w:tabs>
          <w:tab w:val="clear" w:pos="1068"/>
          <w:tab w:val="num" w:pos="567"/>
        </w:tabs>
        <w:suppressAutoHyphens/>
        <w:spacing w:line="360" w:lineRule="auto"/>
        <w:ind w:left="284" w:firstLine="0"/>
        <w:jc w:val="both"/>
        <w:rPr>
          <w:sz w:val="28"/>
          <w:szCs w:val="28"/>
        </w:rPr>
      </w:pPr>
      <w:r w:rsidRPr="00F86D52">
        <w:rPr>
          <w:sz w:val="28"/>
          <w:szCs w:val="28"/>
        </w:rPr>
        <w:t>Исключить переносы в словах.</w:t>
      </w:r>
    </w:p>
    <w:p w:rsidR="007034BF" w:rsidRPr="00F86D52" w:rsidRDefault="007034BF" w:rsidP="0021340F">
      <w:pPr>
        <w:keepLines/>
        <w:numPr>
          <w:ilvl w:val="0"/>
          <w:numId w:val="34"/>
        </w:numPr>
        <w:suppressLineNumbers/>
        <w:tabs>
          <w:tab w:val="clear" w:pos="1068"/>
          <w:tab w:val="num" w:pos="567"/>
        </w:tabs>
        <w:suppressAutoHyphens/>
        <w:spacing w:line="360" w:lineRule="auto"/>
        <w:ind w:left="284" w:firstLine="0"/>
        <w:jc w:val="both"/>
        <w:rPr>
          <w:sz w:val="28"/>
          <w:szCs w:val="28"/>
        </w:rPr>
      </w:pPr>
      <w:r w:rsidRPr="00F86D52">
        <w:rPr>
          <w:sz w:val="28"/>
          <w:szCs w:val="28"/>
        </w:rPr>
        <w:t>Необходимо следовать основным правилам компьютерного набора.</w:t>
      </w:r>
    </w:p>
    <w:p w:rsidR="007034BF" w:rsidRPr="00F86D52" w:rsidRDefault="007034BF" w:rsidP="0021340F">
      <w:pPr>
        <w:keepLines/>
        <w:numPr>
          <w:ilvl w:val="0"/>
          <w:numId w:val="33"/>
        </w:numPr>
        <w:suppressLineNumbers/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F86D52">
        <w:rPr>
          <w:sz w:val="28"/>
          <w:szCs w:val="28"/>
        </w:rPr>
        <w:t xml:space="preserve">Текст разделяется на разделы и подразделы. Им присваиваются порядковые номера, обозначаемые арабскими цифрами. Наименования разделов в тексте оформляют в виде заголовков. Заголовок раздела набирается заглавными буквами, шрифт 12, выделяется </w:t>
      </w:r>
      <w:proofErr w:type="gramStart"/>
      <w:r w:rsidRPr="00F86D52">
        <w:rPr>
          <w:sz w:val="28"/>
          <w:szCs w:val="28"/>
        </w:rPr>
        <w:t>полужирным</w:t>
      </w:r>
      <w:proofErr w:type="gramEnd"/>
      <w:r w:rsidRPr="00F86D52">
        <w:rPr>
          <w:sz w:val="28"/>
          <w:szCs w:val="28"/>
        </w:rPr>
        <w:t>, размещается по центру. Основной текст отделяется от заголовка пустой строкой. Заголовки подразделов начинаются с абзаца. Точку в конце заголовков не ставят. Подчеркивать заголовки не следует. Каждый раздел рекомендуется начинать с нового листа.</w:t>
      </w:r>
    </w:p>
    <w:p w:rsidR="007034BF" w:rsidRPr="00F86D52" w:rsidRDefault="007034BF" w:rsidP="0021340F">
      <w:pPr>
        <w:keepLines/>
        <w:numPr>
          <w:ilvl w:val="0"/>
          <w:numId w:val="33"/>
        </w:numPr>
        <w:suppressLineNumbers/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F86D52">
        <w:rPr>
          <w:sz w:val="28"/>
          <w:szCs w:val="28"/>
        </w:rPr>
        <w:t>В содержании последовательно перечисляются заголовки разделов, подразделов с указанием номеров листов, на которых начинается материал.</w:t>
      </w:r>
    </w:p>
    <w:p w:rsidR="007034BF" w:rsidRPr="00F86D52" w:rsidRDefault="007034BF" w:rsidP="0021340F">
      <w:pPr>
        <w:keepLines/>
        <w:numPr>
          <w:ilvl w:val="0"/>
          <w:numId w:val="33"/>
        </w:numPr>
        <w:suppressLineNumbers/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F86D52">
        <w:rPr>
          <w:sz w:val="28"/>
          <w:szCs w:val="28"/>
        </w:rPr>
        <w:t xml:space="preserve">Иллюстрации обозначаются словом </w:t>
      </w:r>
      <w:r w:rsidRPr="00F86D52">
        <w:rPr>
          <w:i/>
          <w:sz w:val="28"/>
          <w:szCs w:val="28"/>
        </w:rPr>
        <w:t>«Рисунок»</w:t>
      </w:r>
      <w:r w:rsidRPr="00F86D52">
        <w:rPr>
          <w:sz w:val="28"/>
          <w:szCs w:val="28"/>
        </w:rPr>
        <w:t xml:space="preserve"> и нумеруется в пределах раздела. Номер иллюстрации должен состоять из номера раздела и порядкового номера иллюстрации, </w:t>
      </w:r>
      <w:proofErr w:type="gramStart"/>
      <w:r w:rsidRPr="00F86D52">
        <w:rPr>
          <w:sz w:val="28"/>
          <w:szCs w:val="28"/>
        </w:rPr>
        <w:t>разделенных</w:t>
      </w:r>
      <w:proofErr w:type="gramEnd"/>
      <w:r w:rsidRPr="00F86D52">
        <w:rPr>
          <w:sz w:val="28"/>
          <w:szCs w:val="28"/>
        </w:rPr>
        <w:t xml:space="preserve"> точкой.</w:t>
      </w:r>
    </w:p>
    <w:p w:rsidR="00363D90" w:rsidRPr="00F86D52" w:rsidRDefault="00363D90" w:rsidP="0021340F">
      <w:pPr>
        <w:pStyle w:val="Style2"/>
        <w:keepLines/>
        <w:widowControl/>
        <w:numPr>
          <w:ilvl w:val="0"/>
          <w:numId w:val="33"/>
        </w:numPr>
        <w:suppressLineNumbers/>
        <w:tabs>
          <w:tab w:val="left" w:pos="230"/>
        </w:tabs>
        <w:suppressAutoHyphens/>
        <w:spacing w:line="360" w:lineRule="auto"/>
        <w:ind w:left="0" w:firstLine="0"/>
        <w:rPr>
          <w:rStyle w:val="FontStyle16"/>
          <w:sz w:val="28"/>
          <w:szCs w:val="28"/>
        </w:rPr>
      </w:pPr>
      <w:r w:rsidRPr="00F86D52">
        <w:rPr>
          <w:rStyle w:val="FontStyle16"/>
          <w:sz w:val="28"/>
          <w:szCs w:val="28"/>
        </w:rPr>
        <w:lastRenderedPageBreak/>
        <w:t xml:space="preserve">  В числе приложений могут быть планы про</w:t>
      </w:r>
      <w:r w:rsidRPr="00F86D52">
        <w:rPr>
          <w:rStyle w:val="FontStyle16"/>
          <w:sz w:val="28"/>
          <w:szCs w:val="28"/>
        </w:rPr>
        <w:softHyphen/>
        <w:t>ведения конкретных мероприятий, тестовые задания, примерные вопросы к играм, конкурсам, викторинам, методики определения результативности работы, схемы, диаграммы, карты, фотографии, примерная тематика открытых мероприятий, экскурсий, рефератов и др. Приложения располагаются в самом конце работы в порядке их упоминания в тексте. Каждое приложение начинается с новой страницы. В правом верхнем углу страницы пишут слово «Приложение» и ставят его номер или обозначают заглавной буквой русского алфавита (например «Приложение 1» или «Прило</w:t>
      </w:r>
      <w:r w:rsidRPr="00F86D52">
        <w:rPr>
          <w:rStyle w:val="FontStyle16"/>
          <w:sz w:val="28"/>
          <w:szCs w:val="28"/>
        </w:rPr>
        <w:softHyphen/>
        <w:t>жение</w:t>
      </w:r>
      <w:proofErr w:type="gramStart"/>
      <w:r w:rsidRPr="00F86D52">
        <w:rPr>
          <w:rStyle w:val="FontStyle16"/>
          <w:sz w:val="28"/>
          <w:szCs w:val="28"/>
        </w:rPr>
        <w:t xml:space="preserve"> А</w:t>
      </w:r>
      <w:proofErr w:type="gramEnd"/>
      <w:r w:rsidRPr="00F86D52">
        <w:rPr>
          <w:rStyle w:val="FontStyle16"/>
          <w:sz w:val="28"/>
          <w:szCs w:val="28"/>
        </w:rPr>
        <w:t>»).</w:t>
      </w:r>
    </w:p>
    <w:p w:rsidR="00851CB7" w:rsidRPr="00F86D52" w:rsidRDefault="00851CB7" w:rsidP="0021340F">
      <w:pPr>
        <w:keepLines/>
        <w:suppressLineNumbers/>
        <w:suppressAutoHyphens/>
        <w:spacing w:line="360" w:lineRule="auto"/>
        <w:jc w:val="both"/>
        <w:rPr>
          <w:sz w:val="28"/>
          <w:szCs w:val="28"/>
        </w:rPr>
      </w:pPr>
    </w:p>
    <w:sectPr w:rsidR="00851CB7" w:rsidRPr="00F86D52" w:rsidSect="00FF5736">
      <w:footerReference w:type="default" r:id="rId7"/>
      <w:pgSz w:w="11906" w:h="16838"/>
      <w:pgMar w:top="851" w:right="70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BFF" w:rsidRDefault="00735BFF" w:rsidP="00C1022B">
      <w:r>
        <w:separator/>
      </w:r>
    </w:p>
  </w:endnote>
  <w:endnote w:type="continuationSeparator" w:id="1">
    <w:p w:rsidR="00735BFF" w:rsidRDefault="00735BFF" w:rsidP="00C1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99648"/>
      <w:docPartObj>
        <w:docPartGallery w:val="Page Numbers (Bottom of Page)"/>
        <w:docPartUnique/>
      </w:docPartObj>
    </w:sdtPr>
    <w:sdtContent>
      <w:p w:rsidR="00C1022B" w:rsidRDefault="0036235E">
        <w:pPr>
          <w:pStyle w:val="a8"/>
          <w:jc w:val="center"/>
        </w:pPr>
        <w:fldSimple w:instr=" PAGE   \* MERGEFORMAT ">
          <w:r w:rsidR="00061AEF">
            <w:rPr>
              <w:noProof/>
            </w:rPr>
            <w:t>3</w:t>
          </w:r>
        </w:fldSimple>
      </w:p>
    </w:sdtContent>
  </w:sdt>
  <w:p w:rsidR="00C1022B" w:rsidRDefault="00C102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BFF" w:rsidRDefault="00735BFF" w:rsidP="00C1022B">
      <w:r>
        <w:separator/>
      </w:r>
    </w:p>
  </w:footnote>
  <w:footnote w:type="continuationSeparator" w:id="1">
    <w:p w:rsidR="00735BFF" w:rsidRDefault="00735BFF" w:rsidP="00C10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FCCE14"/>
    <w:lvl w:ilvl="0">
      <w:numFmt w:val="bullet"/>
      <w:lvlText w:val="*"/>
      <w:lvlJc w:val="left"/>
    </w:lvl>
  </w:abstractNum>
  <w:abstractNum w:abstractNumId="1">
    <w:nsid w:val="00114300"/>
    <w:multiLevelType w:val="hybridMultilevel"/>
    <w:tmpl w:val="17F45AD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6C60C2E"/>
    <w:multiLevelType w:val="hybridMultilevel"/>
    <w:tmpl w:val="ED5802B4"/>
    <w:lvl w:ilvl="0" w:tplc="AAC84B08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E3774"/>
    <w:multiLevelType w:val="hybridMultilevel"/>
    <w:tmpl w:val="1A7C4E94"/>
    <w:lvl w:ilvl="0" w:tplc="841CA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160F1D"/>
    <w:multiLevelType w:val="hybridMultilevel"/>
    <w:tmpl w:val="20EA0EC6"/>
    <w:lvl w:ilvl="0" w:tplc="DA30145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305E9"/>
    <w:multiLevelType w:val="hybridMultilevel"/>
    <w:tmpl w:val="F1E68382"/>
    <w:lvl w:ilvl="0" w:tplc="AAC84B08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45228"/>
    <w:multiLevelType w:val="hybridMultilevel"/>
    <w:tmpl w:val="33DCDED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5F21613"/>
    <w:multiLevelType w:val="hybridMultilevel"/>
    <w:tmpl w:val="34785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41F3F"/>
    <w:multiLevelType w:val="hybridMultilevel"/>
    <w:tmpl w:val="F80CA6E8"/>
    <w:lvl w:ilvl="0" w:tplc="1B5A9E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855B6"/>
    <w:multiLevelType w:val="hybridMultilevel"/>
    <w:tmpl w:val="4970AF08"/>
    <w:lvl w:ilvl="0" w:tplc="E8EC4E3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21DC1B8E"/>
    <w:multiLevelType w:val="hybridMultilevel"/>
    <w:tmpl w:val="A9E2D520"/>
    <w:lvl w:ilvl="0" w:tplc="841CA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819D0"/>
    <w:multiLevelType w:val="hybridMultilevel"/>
    <w:tmpl w:val="108E5E8E"/>
    <w:lvl w:ilvl="0" w:tplc="EEF86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B82945"/>
    <w:multiLevelType w:val="hybridMultilevel"/>
    <w:tmpl w:val="C75206E4"/>
    <w:lvl w:ilvl="0" w:tplc="841CA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57961"/>
    <w:multiLevelType w:val="hybridMultilevel"/>
    <w:tmpl w:val="F252C6DC"/>
    <w:lvl w:ilvl="0" w:tplc="94AC1E54">
      <w:numFmt w:val="bullet"/>
      <w:lvlText w:val="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B39E3"/>
    <w:multiLevelType w:val="hybridMultilevel"/>
    <w:tmpl w:val="F84C0862"/>
    <w:lvl w:ilvl="0" w:tplc="B5D40152">
      <w:numFmt w:val="bullet"/>
      <w:lvlText w:val="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14017"/>
    <w:multiLevelType w:val="hybridMultilevel"/>
    <w:tmpl w:val="0102EE6C"/>
    <w:lvl w:ilvl="0" w:tplc="841CA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24A18"/>
    <w:multiLevelType w:val="hybridMultilevel"/>
    <w:tmpl w:val="DF72D8DC"/>
    <w:lvl w:ilvl="0" w:tplc="25466D78">
      <w:start w:val="1"/>
      <w:numFmt w:val="decimal"/>
      <w:lvlText w:val="%1."/>
      <w:lvlJc w:val="left"/>
      <w:pPr>
        <w:ind w:left="1055" w:hanging="360"/>
      </w:pPr>
      <w:rPr>
        <w:rFonts w:hint="default"/>
        <w:b w:val="0"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3AD11B4D"/>
    <w:multiLevelType w:val="hybridMultilevel"/>
    <w:tmpl w:val="254644A2"/>
    <w:lvl w:ilvl="0" w:tplc="841CA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B22867"/>
    <w:multiLevelType w:val="hybridMultilevel"/>
    <w:tmpl w:val="82686B9E"/>
    <w:lvl w:ilvl="0" w:tplc="DA30145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64758"/>
    <w:multiLevelType w:val="multilevel"/>
    <w:tmpl w:val="874C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625B43"/>
    <w:multiLevelType w:val="hybridMultilevel"/>
    <w:tmpl w:val="8884989C"/>
    <w:lvl w:ilvl="0" w:tplc="334E9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654C1"/>
    <w:multiLevelType w:val="hybridMultilevel"/>
    <w:tmpl w:val="8FA29EC4"/>
    <w:lvl w:ilvl="0" w:tplc="841CA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EB7D30"/>
    <w:multiLevelType w:val="singleLevel"/>
    <w:tmpl w:val="EEA23BE2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45674EF1"/>
    <w:multiLevelType w:val="hybridMultilevel"/>
    <w:tmpl w:val="8B104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669D7"/>
    <w:multiLevelType w:val="hybridMultilevel"/>
    <w:tmpl w:val="7108CC9A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BF1EF0"/>
    <w:multiLevelType w:val="hybridMultilevel"/>
    <w:tmpl w:val="E8D60366"/>
    <w:lvl w:ilvl="0" w:tplc="46FEF81C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CB34732"/>
    <w:multiLevelType w:val="hybridMultilevel"/>
    <w:tmpl w:val="0FD6C0B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>
    <w:nsid w:val="4DE76B3E"/>
    <w:multiLevelType w:val="hybridMultilevel"/>
    <w:tmpl w:val="E264B112"/>
    <w:lvl w:ilvl="0" w:tplc="DA30145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939B4"/>
    <w:multiLevelType w:val="hybridMultilevel"/>
    <w:tmpl w:val="D246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65F46"/>
    <w:multiLevelType w:val="hybridMultilevel"/>
    <w:tmpl w:val="4DC27C64"/>
    <w:lvl w:ilvl="0" w:tplc="6A32898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C4149"/>
    <w:multiLevelType w:val="hybridMultilevel"/>
    <w:tmpl w:val="BDE2F7CA"/>
    <w:lvl w:ilvl="0" w:tplc="0419000F">
      <w:start w:val="1"/>
      <w:numFmt w:val="decimal"/>
      <w:lvlText w:val="%1."/>
      <w:lvlJc w:val="left"/>
      <w:pPr>
        <w:ind w:left="1055" w:hanging="360"/>
      </w:pPr>
      <w:rPr>
        <w:rFonts w:hint="default"/>
        <w:b w:val="0"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444504B"/>
    <w:multiLevelType w:val="hybridMultilevel"/>
    <w:tmpl w:val="8236CB0E"/>
    <w:lvl w:ilvl="0" w:tplc="DA30145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63AE5"/>
    <w:multiLevelType w:val="hybridMultilevel"/>
    <w:tmpl w:val="3D369794"/>
    <w:lvl w:ilvl="0" w:tplc="841CA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01738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54CE0"/>
    <w:multiLevelType w:val="hybridMultilevel"/>
    <w:tmpl w:val="D000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A0F4F"/>
    <w:multiLevelType w:val="hybridMultilevel"/>
    <w:tmpl w:val="E620E186"/>
    <w:lvl w:ilvl="0" w:tplc="841CA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541900"/>
    <w:multiLevelType w:val="hybridMultilevel"/>
    <w:tmpl w:val="8B104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23137"/>
    <w:multiLevelType w:val="hybridMultilevel"/>
    <w:tmpl w:val="3008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00ED"/>
    <w:multiLevelType w:val="hybridMultilevel"/>
    <w:tmpl w:val="57B060E6"/>
    <w:lvl w:ilvl="0" w:tplc="841CA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575ED6"/>
    <w:multiLevelType w:val="hybridMultilevel"/>
    <w:tmpl w:val="0EE25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B68E7"/>
    <w:multiLevelType w:val="hybridMultilevel"/>
    <w:tmpl w:val="488A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04D5C"/>
    <w:multiLevelType w:val="hybridMultilevel"/>
    <w:tmpl w:val="16B0AA20"/>
    <w:lvl w:ilvl="0" w:tplc="841CA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95B5C"/>
    <w:multiLevelType w:val="hybridMultilevel"/>
    <w:tmpl w:val="8F5C41DC"/>
    <w:lvl w:ilvl="0" w:tplc="04103DB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4"/>
  </w:num>
  <w:num w:numId="3">
    <w:abstractNumId w:val="2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9"/>
  </w:num>
  <w:num w:numId="7">
    <w:abstractNumId w:val="20"/>
  </w:num>
  <w:num w:numId="8">
    <w:abstractNumId w:val="29"/>
  </w:num>
  <w:num w:numId="9">
    <w:abstractNumId w:val="3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5"/>
  </w:num>
  <w:num w:numId="12">
    <w:abstractNumId w:val="26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2"/>
  </w:num>
  <w:num w:numId="15">
    <w:abstractNumId w:val="36"/>
  </w:num>
  <w:num w:numId="16">
    <w:abstractNumId w:val="23"/>
  </w:num>
  <w:num w:numId="17">
    <w:abstractNumId w:val="32"/>
  </w:num>
  <w:num w:numId="18">
    <w:abstractNumId w:val="5"/>
  </w:num>
  <w:num w:numId="19">
    <w:abstractNumId w:val="2"/>
  </w:num>
  <w:num w:numId="20">
    <w:abstractNumId w:val="34"/>
  </w:num>
  <w:num w:numId="21">
    <w:abstractNumId w:val="37"/>
  </w:num>
  <w:num w:numId="22">
    <w:abstractNumId w:val="12"/>
  </w:num>
  <w:num w:numId="23">
    <w:abstractNumId w:val="40"/>
  </w:num>
  <w:num w:numId="24">
    <w:abstractNumId w:val="19"/>
  </w:num>
  <w:num w:numId="25">
    <w:abstractNumId w:val="18"/>
  </w:num>
  <w:num w:numId="26">
    <w:abstractNumId w:val="4"/>
  </w:num>
  <w:num w:numId="27">
    <w:abstractNumId w:val="27"/>
  </w:num>
  <w:num w:numId="28">
    <w:abstractNumId w:val="38"/>
  </w:num>
  <w:num w:numId="29">
    <w:abstractNumId w:val="7"/>
  </w:num>
  <w:num w:numId="30">
    <w:abstractNumId w:val="31"/>
  </w:num>
  <w:num w:numId="31">
    <w:abstractNumId w:val="9"/>
  </w:num>
  <w:num w:numId="32">
    <w:abstractNumId w:val="16"/>
  </w:num>
  <w:num w:numId="33">
    <w:abstractNumId w:val="11"/>
  </w:num>
  <w:num w:numId="34">
    <w:abstractNumId w:val="1"/>
  </w:num>
  <w:num w:numId="35">
    <w:abstractNumId w:val="35"/>
  </w:num>
  <w:num w:numId="36">
    <w:abstractNumId w:val="10"/>
  </w:num>
  <w:num w:numId="37">
    <w:abstractNumId w:val="41"/>
  </w:num>
  <w:num w:numId="38">
    <w:abstractNumId w:val="30"/>
  </w:num>
  <w:num w:numId="39">
    <w:abstractNumId w:val="17"/>
  </w:num>
  <w:num w:numId="40">
    <w:abstractNumId w:val="13"/>
  </w:num>
  <w:num w:numId="41">
    <w:abstractNumId w:val="15"/>
  </w:num>
  <w:num w:numId="42">
    <w:abstractNumId w:val="21"/>
  </w:num>
  <w:num w:numId="43">
    <w:abstractNumId w:val="14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E9B"/>
    <w:rsid w:val="00021054"/>
    <w:rsid w:val="00061AEF"/>
    <w:rsid w:val="000A795A"/>
    <w:rsid w:val="000F5AD1"/>
    <w:rsid w:val="00152031"/>
    <w:rsid w:val="001F63B7"/>
    <w:rsid w:val="0021340F"/>
    <w:rsid w:val="00275AD8"/>
    <w:rsid w:val="0036235E"/>
    <w:rsid w:val="00363D90"/>
    <w:rsid w:val="003A32C1"/>
    <w:rsid w:val="003C0B3B"/>
    <w:rsid w:val="00425463"/>
    <w:rsid w:val="005344CC"/>
    <w:rsid w:val="00594707"/>
    <w:rsid w:val="005F1630"/>
    <w:rsid w:val="006278AC"/>
    <w:rsid w:val="00641D3A"/>
    <w:rsid w:val="007034BF"/>
    <w:rsid w:val="00735BFF"/>
    <w:rsid w:val="0075228F"/>
    <w:rsid w:val="00783D2A"/>
    <w:rsid w:val="007B0DE6"/>
    <w:rsid w:val="007D7C60"/>
    <w:rsid w:val="007E67F0"/>
    <w:rsid w:val="00825EA4"/>
    <w:rsid w:val="00851CB7"/>
    <w:rsid w:val="00855E9B"/>
    <w:rsid w:val="00875817"/>
    <w:rsid w:val="008B3E3B"/>
    <w:rsid w:val="009200D1"/>
    <w:rsid w:val="00930799"/>
    <w:rsid w:val="00997074"/>
    <w:rsid w:val="009E33A4"/>
    <w:rsid w:val="00A72D92"/>
    <w:rsid w:val="00A842C5"/>
    <w:rsid w:val="00AA7392"/>
    <w:rsid w:val="00AB6AC7"/>
    <w:rsid w:val="00B24286"/>
    <w:rsid w:val="00BD18AE"/>
    <w:rsid w:val="00C1022B"/>
    <w:rsid w:val="00C27E37"/>
    <w:rsid w:val="00CC1BFB"/>
    <w:rsid w:val="00CD328E"/>
    <w:rsid w:val="00D66380"/>
    <w:rsid w:val="00D93A84"/>
    <w:rsid w:val="00DB2FE2"/>
    <w:rsid w:val="00DC3CC7"/>
    <w:rsid w:val="00E2164C"/>
    <w:rsid w:val="00EB6191"/>
    <w:rsid w:val="00F86D52"/>
    <w:rsid w:val="00F9079A"/>
    <w:rsid w:val="00FE39C4"/>
    <w:rsid w:val="00FF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75AD8"/>
    <w:pPr>
      <w:spacing w:before="100" w:beforeAutospacing="1" w:after="119"/>
    </w:pPr>
    <w:rPr>
      <w:rFonts w:ascii="Arial" w:hAnsi="Arial" w:cs="Arial"/>
      <w:color w:val="000000"/>
    </w:rPr>
  </w:style>
  <w:style w:type="paragraph" w:styleId="a3">
    <w:name w:val="List Paragraph"/>
    <w:basedOn w:val="a"/>
    <w:uiPriority w:val="34"/>
    <w:qFormat/>
    <w:rsid w:val="00DC3C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0B3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C0B3B"/>
    <w:rPr>
      <w:color w:val="0000FF"/>
      <w:u w:val="single"/>
    </w:rPr>
  </w:style>
  <w:style w:type="paragraph" w:customStyle="1" w:styleId="Style2">
    <w:name w:val="Style2"/>
    <w:basedOn w:val="a"/>
    <w:rsid w:val="000F5AD1"/>
    <w:pPr>
      <w:widowControl w:val="0"/>
      <w:autoSpaceDE w:val="0"/>
      <w:autoSpaceDN w:val="0"/>
      <w:adjustRightInd w:val="0"/>
      <w:spacing w:line="226" w:lineRule="exact"/>
      <w:ind w:hanging="216"/>
      <w:jc w:val="both"/>
    </w:pPr>
    <w:rPr>
      <w:rFonts w:ascii="Courier New" w:hAnsi="Courier New"/>
    </w:rPr>
  </w:style>
  <w:style w:type="paragraph" w:customStyle="1" w:styleId="Style3">
    <w:name w:val="Style3"/>
    <w:basedOn w:val="a"/>
    <w:rsid w:val="000F5AD1"/>
    <w:pPr>
      <w:widowControl w:val="0"/>
      <w:autoSpaceDE w:val="0"/>
      <w:autoSpaceDN w:val="0"/>
      <w:adjustRightInd w:val="0"/>
      <w:spacing w:line="235" w:lineRule="exact"/>
      <w:ind w:firstLine="226"/>
      <w:jc w:val="both"/>
    </w:pPr>
    <w:rPr>
      <w:rFonts w:ascii="Courier New" w:hAnsi="Courier New"/>
    </w:rPr>
  </w:style>
  <w:style w:type="paragraph" w:customStyle="1" w:styleId="Style5">
    <w:name w:val="Style5"/>
    <w:basedOn w:val="a"/>
    <w:rsid w:val="000F5AD1"/>
    <w:pPr>
      <w:widowControl w:val="0"/>
      <w:autoSpaceDE w:val="0"/>
      <w:autoSpaceDN w:val="0"/>
      <w:adjustRightInd w:val="0"/>
      <w:spacing w:line="233" w:lineRule="exact"/>
      <w:ind w:hanging="221"/>
      <w:jc w:val="both"/>
    </w:pPr>
    <w:rPr>
      <w:rFonts w:ascii="Courier New" w:hAnsi="Courier New"/>
    </w:rPr>
  </w:style>
  <w:style w:type="paragraph" w:customStyle="1" w:styleId="Style10">
    <w:name w:val="Style10"/>
    <w:basedOn w:val="a"/>
    <w:rsid w:val="000F5AD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16">
    <w:name w:val="Font Style16"/>
    <w:basedOn w:val="a0"/>
    <w:rsid w:val="000F5AD1"/>
    <w:rPr>
      <w:rFonts w:ascii="Times New Roman" w:hAnsi="Times New Roman" w:cs="Times New Roman"/>
      <w:spacing w:val="-1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102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0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102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0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66380"/>
    <w:pPr>
      <w:widowControl w:val="0"/>
      <w:autoSpaceDE w:val="0"/>
      <w:autoSpaceDN w:val="0"/>
      <w:adjustRightInd w:val="0"/>
      <w:jc w:val="center"/>
    </w:pPr>
    <w:rPr>
      <w:rFonts w:ascii="Courier New" w:hAnsi="Courier New"/>
    </w:rPr>
  </w:style>
  <w:style w:type="character" w:customStyle="1" w:styleId="FontStyle14">
    <w:name w:val="Font Style14"/>
    <w:basedOn w:val="a0"/>
    <w:rsid w:val="00D66380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aa">
    <w:name w:val="Strong"/>
    <w:basedOn w:val="a0"/>
    <w:uiPriority w:val="22"/>
    <w:qFormat/>
    <w:rsid w:val="00AA7392"/>
    <w:rPr>
      <w:b/>
      <w:bCs/>
    </w:rPr>
  </w:style>
  <w:style w:type="paragraph" w:customStyle="1" w:styleId="Default">
    <w:name w:val="Default"/>
    <w:rsid w:val="00CD3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91</cp:revision>
  <dcterms:created xsi:type="dcterms:W3CDTF">2015-09-24T16:21:00Z</dcterms:created>
  <dcterms:modified xsi:type="dcterms:W3CDTF">2015-09-27T14:08:00Z</dcterms:modified>
</cp:coreProperties>
</file>