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A5" w:rsidRDefault="004166A5" w:rsidP="00381C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1975" cy="3279782"/>
            <wp:effectExtent l="0" t="0" r="0" b="0"/>
            <wp:docPr id="1" name="Рисунок 1" descr="C:\Users\Юлия\Desktop\SAM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AM_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92" cy="32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381C95" w:rsidRDefault="004166A5" w:rsidP="00381C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C95">
        <w:rPr>
          <w:rFonts w:ascii="Times New Roman" w:hAnsi="Times New Roman" w:cs="Times New Roman"/>
          <w:b/>
          <w:i/>
          <w:sz w:val="28"/>
          <w:szCs w:val="28"/>
        </w:rPr>
        <w:t xml:space="preserve">«Символ дня </w:t>
      </w:r>
      <w:r w:rsidR="00AE08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81C95">
        <w:rPr>
          <w:rFonts w:ascii="Times New Roman" w:hAnsi="Times New Roman" w:cs="Times New Roman"/>
          <w:b/>
          <w:i/>
          <w:sz w:val="28"/>
          <w:szCs w:val="28"/>
        </w:rPr>
        <w:t>обеды»</w:t>
      </w:r>
    </w:p>
    <w:p w:rsidR="004166A5" w:rsidRPr="00381C95" w:rsidRDefault="00A6196A" w:rsidP="00381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C9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Георгиевская лента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двухцветная лента к</w:t>
      </w:r>
      <w:r w:rsidRPr="00381C9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Орден Святого Георгия" w:history="1">
        <w:r w:rsidRPr="00381C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ордену Святого Георгия</w:t>
        </w:r>
      </w:hyperlink>
      <w:r w:rsidRPr="00381C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1C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еоргиевский крест" w:history="1">
        <w:r w:rsidRPr="00381C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Георгиевскому кресту</w:t>
        </w:r>
      </w:hyperlink>
      <w:r w:rsidRPr="00381C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1C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Георгиевская медаль" w:history="1">
        <w:r w:rsidRPr="00381C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Георгиевской медали</w:t>
        </w:r>
      </w:hyperlink>
      <w:r w:rsidRPr="00381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578" w:rsidRDefault="00A6196A" w:rsidP="00381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Георгиевская лента учреждена</w:t>
      </w:r>
      <w:r w:rsid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императрицей</w:t>
      </w:r>
      <w:r w:rsidRPr="00381C9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Екатерина II" w:history="1">
        <w:r w:rsidRPr="006365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Екатериной </w:t>
        </w:r>
      </w:hyperlink>
      <w:r w:rsidR="00636578" w:rsidRPr="006365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65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6578" w:rsidRPr="006365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26 ноября" w:history="1">
        <w:r w:rsidRPr="006365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 ноября</w:t>
        </w:r>
      </w:hyperlink>
      <w:r w:rsidRPr="006365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1769 год" w:history="1">
        <w:r w:rsidRPr="006365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1769 года</w:t>
        </w:r>
      </w:hyperlink>
      <w:r w:rsidRPr="0063657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 </w:t>
      </w:r>
      <w:r w:rsidRPr="0063657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Pr="006365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Русско-турецкая война (1768—1774)" w:history="1">
        <w:r w:rsidRPr="006365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русско-турецкой войны 1768—1774 годов</w:t>
        </w:r>
      </w:hyperlink>
      <w:r w:rsidRPr="00636578">
        <w:rPr>
          <w:rFonts w:ascii="Times New Roman" w:hAnsi="Times New Roman" w:cs="Times New Roman"/>
          <w:sz w:val="28"/>
          <w:szCs w:val="28"/>
        </w:rPr>
        <w:t xml:space="preserve"> </w:t>
      </w:r>
      <w:r w:rsidRPr="0063657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поощрения верности, храбрости и благоразумия во благо Российской империи, проявленные в мужественных поступках или мудрых советах. Название лента получал</w:t>
      </w:r>
      <w:r w:rsid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в честь Святого Георгия Победоносца.</w:t>
      </w:r>
    </w:p>
    <w:p w:rsidR="00963295" w:rsidRPr="00381C95" w:rsidRDefault="00963295" w:rsidP="00381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Традиционное толкование цветов Георгиевской ленты утверждает, что чёрный цвет означает дым, оранжевый — пламя. Обер-камергер граф</w:t>
      </w:r>
      <w:r w:rsidRPr="00381C9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4" w:tooltip="Литта, Джулио Ренато" w:history="1">
        <w:r w:rsidRPr="00381C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Литта</w:t>
        </w:r>
      </w:hyperlink>
      <w:r w:rsidRPr="00381C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1833 году писал: «бессмертная законодательница, сей орден учредившая, полагала, что лента его соединяет цвет пороха и цвет огня». Однако видный специалист по русской фалеристике</w:t>
      </w:r>
      <w:r w:rsidRPr="00381C9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5" w:tooltip="Андоленко, Сергей Павлович" w:history="1">
        <w:r w:rsidRPr="00381C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Серж Андоленко</w:t>
        </w:r>
      </w:hyperlink>
      <w:r w:rsidRPr="00381C9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указывает, что чёрный и жёлтый цвета, собственно, лишь воспроизводят цвета государственного герба: чёрный двуглавый орёл на золотом фоне.</w:t>
      </w:r>
    </w:p>
    <w:p w:rsidR="00A6196A" w:rsidRPr="00381C95" w:rsidRDefault="00A6196A" w:rsidP="00381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началом акции</w:t>
      </w:r>
      <w:r w:rsidRPr="00381C9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6" w:tooltip="Георгиевская ленточка" w:history="1">
        <w:r w:rsidRPr="00381C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Георгиевская ленточка</w:t>
        </w:r>
      </w:hyperlink>
      <w:r w:rsidRPr="00381C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1C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81C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2005 год" w:history="1">
        <w:r w:rsidRPr="00381C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2005 году</w:t>
        </w:r>
      </w:hyperlink>
      <w:r w:rsidRPr="00381C9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российских СМИ советскую «гвардейскую ленту» стали также называть «георгиевской». В отличие от орденской ленты она выдается всем желающим, которые прикрепляют её к одежде, сумкам и антеннам автомобилей в знак уважения к подвигу ветеранов Великой Отечественной войны</w:t>
      </w:r>
      <w:r w:rsid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AE085A">
        <w:rPr>
          <w:rStyle w:val="noprint"/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 xml:space="preserve"> 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Девиз акции «Я помню, я горжусь».</w:t>
      </w:r>
    </w:p>
    <w:p w:rsidR="00147C22" w:rsidRPr="00381C95" w:rsidRDefault="00A6196A" w:rsidP="00381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Но в отличи</w:t>
      </w:r>
      <w:r w:rsid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 наградной Георгиевской ленты, лента, выдающаяся в память о подвиге ветеранов, имеет больший символизм и мень</w:t>
      </w:r>
      <w:r w:rsid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шую практическую направленность.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6365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Поэтому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мы видим после праздника 9 мая, большое количество разбросанных, выброшенных лент, варианты их неправильного использования (надетые на антенны машин, дворники, сумки, а в некоторых случаях даже обувь и как заколку для волос)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Тяжело представить например, что бы первый полный Кавалер ордена Святого 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Георгия </w:t>
      </w:r>
      <w:r w:rsidR="003711D6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носил свою ленту не через плечо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а привязал её к седлу своей лошади. Из за такого отношения, в последствии теряется то самое чувство, патриотизма, сплоченности и уважения к светлому дню 9 мая, которое мы так любим и ценим. Ну а что если мы бы использовали ленту, не как простое средство показать наше почтение, и радость от праздника, а как вполне самостоятельное декоративное украшение по типу брошей, колье, и сережек? Были ли бы они так же выкинуты, забыты и оставлены? Скорее всего нет.</w:t>
      </w:r>
    </w:p>
    <w:p w:rsidR="00B65EBF" w:rsidRPr="00381C95" w:rsidRDefault="00875071" w:rsidP="00381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1017905</wp:posOffset>
            </wp:positionV>
            <wp:extent cx="22764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10" y="21370"/>
                <wp:lineTo x="21510" y="0"/>
                <wp:lineTo x="0" y="0"/>
              </wp:wrapPolygon>
            </wp:wrapTight>
            <wp:docPr id="3" name="Рисунок 3" descr="C:\Users\Юлия\Desktop\Проект Символ Дня Победы\Фото к проекту\IMG_20150403_15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Проект Символ Дня Победы\Фото к проекту\IMG_20150403_155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500" b="33500"/>
                    <a:stretch/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Что бы разобраться с этим, был разработан социальный проект «Символ дня </w:t>
      </w:r>
      <w:r w:rsidR="00AE08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обеды», ориентированный на совместную деятельность детей и родителей. Воспитанники вместе с родителями </w:t>
      </w:r>
      <w:r w:rsidR="001F0FCB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нарисовали свои</w:t>
      </w:r>
      <w:r w:rsidR="00AE08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варианты эскизов «Символа дня П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обеды». В результате совместного решения, был выбран один из вариантов. Совместно с родителями был приобретен материал для изготовления декоративных Георгиевских бантов. </w:t>
      </w:r>
    </w:p>
    <w:p w:rsidR="00B65EBF" w:rsidRPr="00381C95" w:rsidRDefault="00B65EBF" w:rsidP="00875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оказалось, з</w:t>
      </w:r>
      <w:r w:rsidR="006A4155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авязать красиво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бант</w:t>
      </w:r>
      <w:r w:rsidR="006A4155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 так легко. Мы изучили несколько вариантов бантов: бант «цветок», ярусный бант, бант «Диор»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строгий бант и классический и выбрали</w:t>
      </w:r>
      <w:r w:rsidR="006A4155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вариант «классический бант»</w:t>
      </w:r>
      <w:r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875071" w:rsidRPr="008750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5071" w:rsidRDefault="00875071" w:rsidP="00875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8890</wp:posOffset>
            </wp:positionV>
            <wp:extent cx="2158365" cy="2146300"/>
            <wp:effectExtent l="0" t="0" r="0" b="0"/>
            <wp:wrapSquare wrapText="bothSides"/>
            <wp:docPr id="2" name="Рисунок 2" descr="C:\Users\Юлия\Desktop\Проект Символ Дня Победы\Фото к проекту\IMG_20150328_14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Проект Символ Дня Победы\Фото к проекту\IMG_20150328_144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336" r="12794" b="-2279"/>
                    <a:stretch/>
                  </pic:blipFill>
                  <pic:spPr bwMode="auto">
                    <a:xfrm>
                      <a:off x="0" y="0"/>
                      <a:ext cx="215836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65EBF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</w:t>
      </w:r>
      <w:r w:rsidR="006A4155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атем п</w:t>
      </w:r>
      <w:r w:rsidR="001F0FCB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эскизам разработали декоративные цветы, гвоздики, которыми был украшен бант</w:t>
      </w:r>
      <w:r w:rsidR="006A4155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B65EBF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147C22" w:rsidRDefault="00307110" w:rsidP="00875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1340485</wp:posOffset>
            </wp:positionV>
            <wp:extent cx="2452370" cy="1962150"/>
            <wp:effectExtent l="0" t="0" r="5080" b="0"/>
            <wp:wrapTopAndBottom/>
            <wp:docPr id="5" name="Рисунок 5" descr="C:\Users\Юлия\Desktop\Проект Символ Дня Победы\Фото к проекту\IMG_20150422_15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Проект Символ Дня Победы\Фото к проекту\IMG_20150422_150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98" r="19548"/>
                    <a:stretch/>
                  </pic:blipFill>
                  <pic:spPr bwMode="auto">
                    <a:xfrm>
                      <a:off x="0" y="0"/>
                      <a:ext cx="24523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750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911860</wp:posOffset>
            </wp:positionV>
            <wp:extent cx="2606675" cy="2028825"/>
            <wp:effectExtent l="0" t="0" r="3175" b="9525"/>
            <wp:wrapTight wrapText="bothSides">
              <wp:wrapPolygon edited="0">
                <wp:start x="0" y="0"/>
                <wp:lineTo x="0" y="21499"/>
                <wp:lineTo x="21468" y="21499"/>
                <wp:lineTo x="21468" y="0"/>
                <wp:lineTo x="0" y="0"/>
              </wp:wrapPolygon>
            </wp:wrapTight>
            <wp:docPr id="4" name="Рисунок 4" descr="C:\Users\Юлия\Desktop\Проект Символ Дня Победы\Фото к проекту\IMG_20150422_15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Проект Символ Дня Победы\Фото к проекту\IMG_20150422_152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8" r="18405"/>
                    <a:stretch/>
                  </pic:blipFill>
                  <pic:spPr bwMode="auto">
                    <a:xfrm>
                      <a:off x="0" y="0"/>
                      <a:ext cx="2606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Изготовлен</w:t>
      </w:r>
      <w:r w:rsidR="003711D6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ые «Символы дня </w:t>
      </w:r>
      <w:r w:rsidR="00AE08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обеды» были торжественно вручены ветеранам Великой отечественной войны</w:t>
      </w:r>
      <w:r w:rsidR="006A4155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 так же всем сотрудникам «Центра детского и юношеского </w:t>
      </w:r>
      <w:r w:rsidR="00AE08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технического </w:t>
      </w:r>
      <w:r w:rsidR="00147C22" w:rsidRPr="00381C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творчества «Патриот»</w:t>
      </w:r>
      <w:r w:rsidR="0087507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875071" w:rsidRPr="00381C95" w:rsidRDefault="00875071" w:rsidP="00875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6196A" w:rsidRPr="00A6196A" w:rsidRDefault="00307110" w:rsidP="00416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воспитанники подарили такие «Георгиевские бантики» своим близким и друзьям, и после праздника поинтересовались, куда делись их «Символы дня Победы». Им было очень приятно узнать, что их подарки были а</w:t>
      </w:r>
      <w:r w:rsidR="002A3A9F">
        <w:rPr>
          <w:rFonts w:ascii="Times New Roman" w:hAnsi="Times New Roman" w:cs="Times New Roman"/>
          <w:sz w:val="28"/>
          <w:szCs w:val="28"/>
        </w:rPr>
        <w:t>ккуратно</w:t>
      </w:r>
      <w:r>
        <w:rPr>
          <w:rFonts w:ascii="Times New Roman" w:hAnsi="Times New Roman" w:cs="Times New Roman"/>
          <w:sz w:val="28"/>
          <w:szCs w:val="28"/>
        </w:rPr>
        <w:t xml:space="preserve"> убраны до следующего праздника 9 мая.</w:t>
      </w:r>
      <w:bookmarkStart w:id="0" w:name="_GoBack"/>
      <w:bookmarkEnd w:id="0"/>
    </w:p>
    <w:sectPr w:rsidR="00A6196A" w:rsidRPr="00A6196A" w:rsidSect="003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C5" w:rsidRDefault="005569C5" w:rsidP="00307110">
      <w:pPr>
        <w:spacing w:after="0" w:line="240" w:lineRule="auto"/>
      </w:pPr>
      <w:r>
        <w:separator/>
      </w:r>
    </w:p>
  </w:endnote>
  <w:endnote w:type="continuationSeparator" w:id="0">
    <w:p w:rsidR="005569C5" w:rsidRDefault="005569C5" w:rsidP="0030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C5" w:rsidRDefault="005569C5" w:rsidP="00307110">
      <w:pPr>
        <w:spacing w:after="0" w:line="240" w:lineRule="auto"/>
      </w:pPr>
      <w:r>
        <w:separator/>
      </w:r>
    </w:p>
  </w:footnote>
  <w:footnote w:type="continuationSeparator" w:id="0">
    <w:p w:rsidR="005569C5" w:rsidRDefault="005569C5" w:rsidP="0030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B1"/>
    <w:rsid w:val="00017D03"/>
    <w:rsid w:val="00147C22"/>
    <w:rsid w:val="001F0FCB"/>
    <w:rsid w:val="00247CD6"/>
    <w:rsid w:val="00271430"/>
    <w:rsid w:val="002A3A9F"/>
    <w:rsid w:val="00307110"/>
    <w:rsid w:val="00370F7A"/>
    <w:rsid w:val="003711D6"/>
    <w:rsid w:val="00381C95"/>
    <w:rsid w:val="004166A5"/>
    <w:rsid w:val="00501411"/>
    <w:rsid w:val="005569C5"/>
    <w:rsid w:val="00636578"/>
    <w:rsid w:val="006A4155"/>
    <w:rsid w:val="007D0828"/>
    <w:rsid w:val="00866FB1"/>
    <w:rsid w:val="00875071"/>
    <w:rsid w:val="00963295"/>
    <w:rsid w:val="00A5375B"/>
    <w:rsid w:val="00A6196A"/>
    <w:rsid w:val="00AE085A"/>
    <w:rsid w:val="00B65EBF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196A"/>
  </w:style>
  <w:style w:type="character" w:styleId="a5">
    <w:name w:val="Hyperlink"/>
    <w:basedOn w:val="a0"/>
    <w:uiPriority w:val="99"/>
    <w:semiHidden/>
    <w:unhideWhenUsed/>
    <w:rsid w:val="00A6196A"/>
    <w:rPr>
      <w:color w:val="0000FF"/>
      <w:u w:val="single"/>
    </w:rPr>
  </w:style>
  <w:style w:type="character" w:customStyle="1" w:styleId="noprint">
    <w:name w:val="noprint"/>
    <w:basedOn w:val="a0"/>
    <w:rsid w:val="00A6196A"/>
  </w:style>
  <w:style w:type="paragraph" w:styleId="a6">
    <w:name w:val="header"/>
    <w:basedOn w:val="a"/>
    <w:link w:val="a7"/>
    <w:uiPriority w:val="99"/>
    <w:unhideWhenUsed/>
    <w:rsid w:val="003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110"/>
  </w:style>
  <w:style w:type="paragraph" w:styleId="a8">
    <w:name w:val="footer"/>
    <w:basedOn w:val="a"/>
    <w:link w:val="a9"/>
    <w:uiPriority w:val="99"/>
    <w:unhideWhenUsed/>
    <w:rsid w:val="003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196A"/>
  </w:style>
  <w:style w:type="character" w:styleId="a5">
    <w:name w:val="Hyperlink"/>
    <w:basedOn w:val="a0"/>
    <w:uiPriority w:val="99"/>
    <w:semiHidden/>
    <w:unhideWhenUsed/>
    <w:rsid w:val="00A6196A"/>
    <w:rPr>
      <w:color w:val="0000FF"/>
      <w:u w:val="single"/>
    </w:rPr>
  </w:style>
  <w:style w:type="character" w:customStyle="1" w:styleId="noprint">
    <w:name w:val="noprint"/>
    <w:basedOn w:val="a0"/>
    <w:rsid w:val="00A6196A"/>
  </w:style>
  <w:style w:type="paragraph" w:styleId="a6">
    <w:name w:val="header"/>
    <w:basedOn w:val="a"/>
    <w:link w:val="a7"/>
    <w:uiPriority w:val="99"/>
    <w:unhideWhenUsed/>
    <w:rsid w:val="003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110"/>
  </w:style>
  <w:style w:type="paragraph" w:styleId="a8">
    <w:name w:val="footer"/>
    <w:basedOn w:val="a"/>
    <w:link w:val="a9"/>
    <w:uiPriority w:val="99"/>
    <w:unhideWhenUsed/>
    <w:rsid w:val="003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E%D1%80%D0%B3%D0%B8%D0%B5%D0%B2%D1%81%D0%BA%D0%B8%D0%B9_%D0%BA%D1%80%D0%B5%D1%81%D1%82" TargetMode="External"/><Relationship Id="rId13" Type="http://schemas.openxmlformats.org/officeDocument/2006/relationships/hyperlink" Target="https://ru.wikipedia.org/wiki/%D0%A0%D1%83%D1%81%D1%81%D0%BA%D0%BE-%D1%82%D1%83%D1%80%D0%B5%D1%86%D0%BA%D0%B0%D1%8F_%D0%B2%D0%BE%D0%B9%D0%BD%D0%B0_(1768%E2%80%941774)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2" Type="http://schemas.openxmlformats.org/officeDocument/2006/relationships/hyperlink" Target="https://ru.wikipedia.org/wiki/1769_%D0%B3%D0%BE%D0%B4" TargetMode="External"/><Relationship Id="rId17" Type="http://schemas.openxmlformats.org/officeDocument/2006/relationships/hyperlink" Target="https://ru.wikipedia.org/wiki/2005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5%D0%BE%D1%80%D0%B3%D0%B8%D0%B5%D0%B2%D1%81%D0%BA%D0%B0%D1%8F_%D0%BB%D0%B5%D0%BD%D1%82%D0%BE%D1%87%D0%BA%D0%B0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26_%D0%BD%D0%BE%D1%8F%D0%B1%D1%80%D1%8F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0%D0%BD%D0%B4%D0%BE%D0%BB%D0%B5%D0%BD%D0%BA%D0%BE,_%D0%A1%D0%B5%D1%80%D0%B3%D0%B5%D0%B9_%D0%9F%D0%B0%D0%B2%D0%BB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5%D0%BA%D0%B0%D1%82%D0%B5%D1%80%D0%B8%D0%BD%D0%B0_II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3%D0%B5%D0%BE%D1%80%D0%B3%D0%B8%D0%B5%D0%B2%D1%81%D0%BA%D0%B0%D1%8F_%D0%BC%D0%B5%D0%B4%D0%B0%D0%BB%D1%8C" TargetMode="External"/><Relationship Id="rId14" Type="http://schemas.openxmlformats.org/officeDocument/2006/relationships/hyperlink" Target="https://ru.wikipedia.org/wiki/%D0%9B%D0%B8%D1%82%D1%82%D0%B0,_%D0%94%D0%B6%D1%83%D0%BB%D0%B8%D0%BE_%D0%A0%D0%B5%D0%BD%D0%B0%D1%82%D0%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9</cp:revision>
  <dcterms:created xsi:type="dcterms:W3CDTF">2015-10-12T06:00:00Z</dcterms:created>
  <dcterms:modified xsi:type="dcterms:W3CDTF">2015-10-14T06:35:00Z</dcterms:modified>
</cp:coreProperties>
</file>