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C165C9" w:rsidRPr="00C165C9" w:rsidTr="001A15E9">
        <w:trPr>
          <w:jc w:val="center"/>
        </w:trPr>
        <w:tc>
          <w:tcPr>
            <w:tcW w:w="9854" w:type="dxa"/>
          </w:tcPr>
          <w:p w:rsidR="00C165C9" w:rsidRPr="00C165C9" w:rsidRDefault="00C165C9" w:rsidP="00C165C9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br w:type="page"/>
            </w:r>
            <w:r w:rsidRPr="00C165C9">
              <w:rPr>
                <w:b/>
                <w:sz w:val="22"/>
                <w:szCs w:val="22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C165C9" w:rsidRPr="00C165C9" w:rsidRDefault="00C165C9" w:rsidP="00C165C9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165C9">
              <w:rPr>
                <w:b/>
                <w:sz w:val="22"/>
                <w:szCs w:val="22"/>
                <w:lang w:eastAsia="ru-RU"/>
              </w:rPr>
              <w:t>гимназия №1 городского округа Самара</w:t>
            </w:r>
          </w:p>
        </w:tc>
      </w:tr>
    </w:tbl>
    <w:p w:rsidR="00C165C9" w:rsidRPr="00C165C9" w:rsidRDefault="00C165C9" w:rsidP="00C165C9">
      <w:pPr>
        <w:shd w:val="clear" w:color="auto" w:fill="FFFFFF"/>
        <w:suppressAutoHyphens w:val="0"/>
        <w:rPr>
          <w:sz w:val="22"/>
          <w:szCs w:val="22"/>
        </w:rPr>
      </w:pPr>
    </w:p>
    <w:p w:rsidR="00C165C9" w:rsidRPr="00C165C9" w:rsidRDefault="00C165C9" w:rsidP="00C165C9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</w:p>
    <w:p w:rsidR="00C165C9" w:rsidRPr="00C165C9" w:rsidRDefault="00C165C9" w:rsidP="00C165C9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840"/>
        <w:gridCol w:w="4798"/>
      </w:tblGrid>
      <w:tr w:rsidR="00C165C9" w:rsidRPr="00C165C9" w:rsidTr="001A15E9">
        <w:trPr>
          <w:jc w:val="center"/>
        </w:trPr>
        <w:tc>
          <w:tcPr>
            <w:tcW w:w="4955" w:type="dxa"/>
          </w:tcPr>
          <w:p w:rsidR="00C165C9" w:rsidRPr="00C165C9" w:rsidRDefault="00C165C9" w:rsidP="00C165C9">
            <w:pPr>
              <w:snapToGrid w:val="0"/>
              <w:spacing w:after="240"/>
              <w:ind w:firstLine="0"/>
              <w:jc w:val="center"/>
              <w:rPr>
                <w:b/>
                <w:caps/>
                <w:spacing w:val="60"/>
              </w:rPr>
            </w:pPr>
            <w:r w:rsidRPr="00C165C9">
              <w:rPr>
                <w:b/>
                <w:caps/>
                <w:spacing w:val="60"/>
                <w:sz w:val="22"/>
                <w:szCs w:val="22"/>
              </w:rPr>
              <w:t>«ПРОВЕРЕНО»</w:t>
            </w:r>
          </w:p>
        </w:tc>
        <w:tc>
          <w:tcPr>
            <w:tcW w:w="4899" w:type="dxa"/>
          </w:tcPr>
          <w:p w:rsidR="00C165C9" w:rsidRPr="00C165C9" w:rsidRDefault="00C165C9" w:rsidP="00C165C9">
            <w:pPr>
              <w:snapToGrid w:val="0"/>
              <w:spacing w:after="240"/>
              <w:ind w:firstLine="0"/>
              <w:jc w:val="center"/>
              <w:rPr>
                <w:b/>
                <w:caps/>
                <w:spacing w:val="60"/>
              </w:rPr>
            </w:pPr>
            <w:r w:rsidRPr="00C165C9">
              <w:rPr>
                <w:b/>
                <w:caps/>
                <w:spacing w:val="60"/>
                <w:sz w:val="22"/>
                <w:szCs w:val="22"/>
              </w:rPr>
              <w:t>«утверждено»</w:t>
            </w:r>
          </w:p>
        </w:tc>
      </w:tr>
      <w:tr w:rsidR="00C165C9" w:rsidRPr="00C165C9" w:rsidTr="001A15E9">
        <w:trPr>
          <w:jc w:val="center"/>
        </w:trPr>
        <w:tc>
          <w:tcPr>
            <w:tcW w:w="4955" w:type="dxa"/>
          </w:tcPr>
          <w:p w:rsidR="00C165C9" w:rsidRPr="00C165C9" w:rsidRDefault="00C165C9" w:rsidP="00C165C9">
            <w:pPr>
              <w:snapToGrid w:val="0"/>
              <w:spacing w:after="240"/>
              <w:ind w:firstLine="0"/>
              <w:jc w:val="left"/>
            </w:pPr>
            <w:r w:rsidRPr="00C165C9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4899" w:type="dxa"/>
          </w:tcPr>
          <w:p w:rsidR="00C165C9" w:rsidRPr="00C165C9" w:rsidRDefault="00C165C9" w:rsidP="00C165C9">
            <w:pPr>
              <w:snapToGrid w:val="0"/>
              <w:spacing w:after="240"/>
              <w:ind w:firstLine="0"/>
              <w:jc w:val="left"/>
            </w:pPr>
            <w:r w:rsidRPr="00C165C9">
              <w:rPr>
                <w:sz w:val="22"/>
                <w:szCs w:val="22"/>
              </w:rPr>
              <w:t xml:space="preserve">Директор МБОУ Гимназии №1 </w:t>
            </w:r>
            <w:proofErr w:type="spellStart"/>
            <w:r w:rsidRPr="00C165C9">
              <w:rPr>
                <w:sz w:val="22"/>
                <w:szCs w:val="22"/>
              </w:rPr>
              <w:t>г.о</w:t>
            </w:r>
            <w:proofErr w:type="spellEnd"/>
            <w:r w:rsidRPr="00C165C9">
              <w:rPr>
                <w:sz w:val="22"/>
                <w:szCs w:val="22"/>
              </w:rPr>
              <w:t>. Самара</w:t>
            </w:r>
          </w:p>
        </w:tc>
      </w:tr>
      <w:tr w:rsidR="00C165C9" w:rsidRPr="00C165C9" w:rsidTr="001A15E9">
        <w:trPr>
          <w:jc w:val="center"/>
        </w:trPr>
        <w:tc>
          <w:tcPr>
            <w:tcW w:w="4955" w:type="dxa"/>
            <w:vAlign w:val="center"/>
          </w:tcPr>
          <w:p w:rsidR="00C165C9" w:rsidRPr="00C165C9" w:rsidRDefault="00C165C9" w:rsidP="00C165C9">
            <w:pPr>
              <w:snapToGrid w:val="0"/>
              <w:spacing w:after="240"/>
              <w:ind w:firstLine="0"/>
              <w:jc w:val="left"/>
            </w:pPr>
            <w:r w:rsidRPr="00C165C9">
              <w:rPr>
                <w:sz w:val="22"/>
                <w:szCs w:val="22"/>
              </w:rPr>
              <w:t xml:space="preserve">____________________ </w:t>
            </w:r>
            <w:proofErr w:type="spellStart"/>
            <w:r w:rsidRPr="00C165C9">
              <w:rPr>
                <w:sz w:val="22"/>
                <w:szCs w:val="22"/>
              </w:rPr>
              <w:t>Имаева</w:t>
            </w:r>
            <w:proofErr w:type="spellEnd"/>
            <w:r w:rsidRPr="00C165C9">
              <w:rPr>
                <w:sz w:val="22"/>
                <w:szCs w:val="22"/>
              </w:rPr>
              <w:t xml:space="preserve"> Н.Е.</w:t>
            </w:r>
          </w:p>
        </w:tc>
        <w:tc>
          <w:tcPr>
            <w:tcW w:w="4899" w:type="dxa"/>
            <w:vAlign w:val="center"/>
          </w:tcPr>
          <w:p w:rsidR="00C165C9" w:rsidRPr="00C165C9" w:rsidRDefault="00C165C9" w:rsidP="00C165C9">
            <w:pPr>
              <w:snapToGrid w:val="0"/>
              <w:spacing w:after="240"/>
              <w:ind w:firstLine="0"/>
              <w:jc w:val="left"/>
            </w:pPr>
            <w:r w:rsidRPr="00C165C9">
              <w:rPr>
                <w:sz w:val="22"/>
                <w:szCs w:val="22"/>
              </w:rPr>
              <w:t xml:space="preserve">____________________ </w:t>
            </w:r>
            <w:proofErr w:type="spellStart"/>
            <w:r w:rsidRPr="00C165C9">
              <w:rPr>
                <w:sz w:val="22"/>
                <w:szCs w:val="22"/>
              </w:rPr>
              <w:t>Картамышева</w:t>
            </w:r>
            <w:proofErr w:type="spellEnd"/>
            <w:r w:rsidRPr="00C165C9">
              <w:rPr>
                <w:sz w:val="22"/>
                <w:szCs w:val="22"/>
              </w:rPr>
              <w:t xml:space="preserve"> Л.В.</w:t>
            </w:r>
          </w:p>
        </w:tc>
      </w:tr>
      <w:tr w:rsidR="00C165C9" w:rsidRPr="00C165C9" w:rsidTr="001A15E9">
        <w:trPr>
          <w:jc w:val="center"/>
        </w:trPr>
        <w:tc>
          <w:tcPr>
            <w:tcW w:w="4955" w:type="dxa"/>
          </w:tcPr>
          <w:p w:rsidR="00C165C9" w:rsidRPr="00F00837" w:rsidRDefault="00F00837" w:rsidP="00C165C9">
            <w:pPr>
              <w:snapToGrid w:val="0"/>
              <w:spacing w:after="120"/>
              <w:ind w:firstLine="0"/>
              <w:jc w:val="left"/>
            </w:pPr>
            <w:proofErr w:type="gramStart"/>
            <w:r w:rsidRPr="00F00837">
              <w:rPr>
                <w:sz w:val="22"/>
                <w:szCs w:val="22"/>
              </w:rPr>
              <w:t xml:space="preserve">« </w:t>
            </w:r>
            <w:r w:rsidRPr="00F00837">
              <w:rPr>
                <w:sz w:val="22"/>
                <w:szCs w:val="22"/>
                <w:lang w:val="en-US"/>
              </w:rPr>
              <w:t xml:space="preserve"> </w:t>
            </w:r>
            <w:proofErr w:type="gramEnd"/>
            <w:r w:rsidRPr="00F00837">
              <w:rPr>
                <w:sz w:val="22"/>
                <w:szCs w:val="22"/>
                <w:lang w:val="en-US"/>
              </w:rPr>
              <w:t xml:space="preserve">  </w:t>
            </w:r>
            <w:r w:rsidRPr="00F00837">
              <w:rPr>
                <w:sz w:val="22"/>
                <w:szCs w:val="22"/>
              </w:rPr>
              <w:t>» августа 2015</w:t>
            </w:r>
            <w:r w:rsidR="00C165C9" w:rsidRPr="00F0083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99" w:type="dxa"/>
          </w:tcPr>
          <w:p w:rsidR="00C165C9" w:rsidRPr="00F00837" w:rsidRDefault="00F00837" w:rsidP="00C165C9">
            <w:pPr>
              <w:snapToGrid w:val="0"/>
              <w:spacing w:after="120"/>
              <w:ind w:firstLine="0"/>
              <w:jc w:val="left"/>
            </w:pPr>
            <w:r w:rsidRPr="00F00837">
              <w:rPr>
                <w:sz w:val="22"/>
                <w:szCs w:val="22"/>
              </w:rPr>
              <w:t xml:space="preserve">Приказ №    /од от </w:t>
            </w:r>
            <w:proofErr w:type="gramStart"/>
            <w:r w:rsidRPr="00F00837">
              <w:rPr>
                <w:sz w:val="22"/>
                <w:szCs w:val="22"/>
              </w:rPr>
              <w:t xml:space="preserve">«  </w:t>
            </w:r>
            <w:proofErr w:type="gramEnd"/>
            <w:r w:rsidRPr="00F00837">
              <w:rPr>
                <w:sz w:val="22"/>
                <w:szCs w:val="22"/>
              </w:rPr>
              <w:t xml:space="preserve">  » августа 2015</w:t>
            </w:r>
            <w:r w:rsidR="00C165C9" w:rsidRPr="00F00837">
              <w:rPr>
                <w:sz w:val="22"/>
                <w:szCs w:val="22"/>
              </w:rPr>
              <w:t xml:space="preserve"> г.</w:t>
            </w:r>
          </w:p>
        </w:tc>
      </w:tr>
    </w:tbl>
    <w:p w:rsidR="00C165C9" w:rsidRPr="00C165C9" w:rsidRDefault="00C165C9" w:rsidP="00C165C9">
      <w:pPr>
        <w:rPr>
          <w:sz w:val="22"/>
          <w:szCs w:val="22"/>
        </w:rPr>
      </w:pPr>
    </w:p>
    <w:p w:rsidR="00C165C9" w:rsidRPr="00C165C9" w:rsidRDefault="00C165C9" w:rsidP="00C165C9">
      <w:pPr>
        <w:rPr>
          <w:sz w:val="22"/>
          <w:szCs w:val="22"/>
        </w:rPr>
      </w:pPr>
    </w:p>
    <w:p w:rsidR="00C165C9" w:rsidRPr="00C165C9" w:rsidRDefault="00C165C9" w:rsidP="00C165C9">
      <w:pPr>
        <w:keepNext/>
        <w:suppressAutoHyphens w:val="0"/>
        <w:snapToGrid w:val="0"/>
        <w:spacing w:line="180" w:lineRule="atLeast"/>
        <w:jc w:val="center"/>
        <w:outlineLvl w:val="2"/>
        <w:rPr>
          <w:b/>
          <w:smallCaps/>
          <w:spacing w:val="60"/>
          <w:sz w:val="36"/>
          <w:szCs w:val="36"/>
          <w:lang w:eastAsia="ru-RU"/>
        </w:rPr>
      </w:pPr>
      <w:r w:rsidRPr="00C165C9">
        <w:rPr>
          <w:b/>
          <w:smallCaps/>
          <w:spacing w:val="60"/>
          <w:sz w:val="36"/>
          <w:szCs w:val="36"/>
          <w:lang w:eastAsia="ru-RU"/>
        </w:rPr>
        <w:t>РАБОЧАЯ ПРОГРАММА</w:t>
      </w:r>
    </w:p>
    <w:p w:rsidR="00C165C9" w:rsidRPr="00C165C9" w:rsidRDefault="00C165C9" w:rsidP="00C165C9">
      <w:pPr>
        <w:suppressAutoHyphens w:val="0"/>
        <w:rPr>
          <w:sz w:val="22"/>
          <w:szCs w:val="22"/>
          <w:lang w:eastAsia="ru-RU"/>
        </w:rPr>
      </w:pPr>
    </w:p>
    <w:p w:rsidR="00C165C9" w:rsidRPr="00C165C9" w:rsidRDefault="00C165C9" w:rsidP="00C165C9">
      <w:pPr>
        <w:suppressAutoHyphens w:val="0"/>
        <w:rPr>
          <w:sz w:val="22"/>
          <w:szCs w:val="22"/>
          <w:lang w:eastAsia="ru-RU"/>
        </w:rPr>
      </w:pPr>
    </w:p>
    <w:tbl>
      <w:tblPr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044"/>
        <w:gridCol w:w="5594"/>
      </w:tblGrid>
      <w:tr w:rsidR="00C165C9" w:rsidRPr="00C165C9" w:rsidTr="001A15E9">
        <w:trPr>
          <w:trHeight w:val="269"/>
          <w:jc w:val="center"/>
        </w:trPr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5724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</w:rPr>
              <w:t>География</w:t>
            </w:r>
          </w:p>
        </w:tc>
      </w:tr>
      <w:tr w:rsidR="00C165C9" w:rsidRPr="00C165C9" w:rsidTr="001A15E9">
        <w:trPr>
          <w:trHeight w:val="398"/>
          <w:jc w:val="center"/>
        </w:trPr>
        <w:tc>
          <w:tcPr>
            <w:tcW w:w="4130" w:type="dxa"/>
            <w:vMerge w:val="restart"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Класс</w:t>
            </w:r>
          </w:p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Уровень</w:t>
            </w: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</w:rPr>
              <w:t>6 АБВГД</w:t>
            </w:r>
          </w:p>
        </w:tc>
      </w:tr>
      <w:tr w:rsidR="00C165C9" w:rsidRPr="00C165C9" w:rsidTr="001A15E9">
        <w:trPr>
          <w:trHeight w:val="397"/>
          <w:jc w:val="center"/>
        </w:trPr>
        <w:tc>
          <w:tcPr>
            <w:tcW w:w="4130" w:type="dxa"/>
            <w:vMerge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</w:tr>
      <w:tr w:rsidR="00C165C9" w:rsidRPr="00C165C9" w:rsidTr="001A15E9">
        <w:trPr>
          <w:trHeight w:val="269"/>
          <w:jc w:val="center"/>
        </w:trPr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Учитель/ учителя</w:t>
            </w: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F00837" w:rsidRDefault="00F00837" w:rsidP="00C165C9">
            <w:pPr>
              <w:widowControl w:val="0"/>
              <w:ind w:firstLine="0"/>
              <w:jc w:val="left"/>
              <w:rPr>
                <w:lang w:eastAsia="ru-RU"/>
              </w:rPr>
            </w:pPr>
            <w:proofErr w:type="spellStart"/>
            <w:r w:rsidRPr="00F00837">
              <w:rPr>
                <w:sz w:val="22"/>
                <w:szCs w:val="22"/>
                <w:lang w:val="en-US" w:eastAsia="ru-RU"/>
              </w:rPr>
              <w:t>Попова</w:t>
            </w:r>
            <w:proofErr w:type="spellEnd"/>
            <w:r w:rsidRPr="00F00837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F00837">
              <w:rPr>
                <w:sz w:val="22"/>
                <w:szCs w:val="22"/>
                <w:lang w:val="en-US" w:eastAsia="ru-RU"/>
              </w:rPr>
              <w:t>Елена</w:t>
            </w:r>
            <w:proofErr w:type="spellEnd"/>
            <w:r w:rsidRPr="00F00837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F00837">
              <w:rPr>
                <w:sz w:val="22"/>
                <w:szCs w:val="22"/>
                <w:lang w:val="en-US" w:eastAsia="ru-RU"/>
              </w:rPr>
              <w:t>Викторовна</w:t>
            </w:r>
            <w:proofErr w:type="spellEnd"/>
          </w:p>
        </w:tc>
      </w:tr>
      <w:tr w:rsidR="00C165C9" w:rsidRPr="00C165C9" w:rsidTr="001A15E9">
        <w:trPr>
          <w:trHeight w:val="240"/>
          <w:jc w:val="center"/>
        </w:trPr>
        <w:tc>
          <w:tcPr>
            <w:tcW w:w="4130" w:type="dxa"/>
            <w:vMerge w:val="restart"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 xml:space="preserve">Количество часов по учебному плану </w:t>
            </w:r>
          </w:p>
          <w:p w:rsidR="00C165C9" w:rsidRPr="00C165C9" w:rsidRDefault="00C165C9" w:rsidP="00C165C9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contextualSpacing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в неделю</w:t>
            </w:r>
          </w:p>
          <w:p w:rsidR="00C165C9" w:rsidRPr="00C165C9" w:rsidRDefault="00C165C9" w:rsidP="00C165C9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contextualSpacing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в год</w:t>
            </w:r>
          </w:p>
          <w:p w:rsidR="00C165C9" w:rsidRPr="00C165C9" w:rsidRDefault="00C165C9" w:rsidP="00C165C9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contextualSpacing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за уровень</w:t>
            </w: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F00837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</w:tr>
      <w:tr w:rsidR="00C165C9" w:rsidRPr="00C165C9" w:rsidTr="001A15E9">
        <w:trPr>
          <w:trHeight w:val="240"/>
          <w:jc w:val="center"/>
        </w:trPr>
        <w:tc>
          <w:tcPr>
            <w:tcW w:w="4130" w:type="dxa"/>
            <w:vMerge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F00837" w:rsidRDefault="00F00837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F00837">
              <w:rPr>
                <w:sz w:val="22"/>
                <w:szCs w:val="22"/>
                <w:lang w:eastAsia="ru-RU"/>
              </w:rPr>
              <w:t>2</w:t>
            </w:r>
            <w:r w:rsidR="00C165C9" w:rsidRPr="00F00837">
              <w:rPr>
                <w:sz w:val="22"/>
                <w:szCs w:val="22"/>
                <w:lang w:eastAsia="ru-RU"/>
              </w:rPr>
              <w:t xml:space="preserve"> ч</w:t>
            </w:r>
          </w:p>
        </w:tc>
      </w:tr>
      <w:tr w:rsidR="00C165C9" w:rsidRPr="00C165C9" w:rsidTr="001A15E9">
        <w:trPr>
          <w:trHeight w:val="240"/>
          <w:jc w:val="center"/>
        </w:trPr>
        <w:tc>
          <w:tcPr>
            <w:tcW w:w="4130" w:type="dxa"/>
            <w:vMerge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F00837" w:rsidRDefault="00F00837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F00837">
              <w:rPr>
                <w:sz w:val="22"/>
                <w:szCs w:val="22"/>
                <w:lang w:eastAsia="ru-RU"/>
              </w:rPr>
              <w:t>68</w:t>
            </w:r>
            <w:r w:rsidR="00C165C9" w:rsidRPr="00F00837">
              <w:rPr>
                <w:sz w:val="22"/>
                <w:szCs w:val="22"/>
                <w:lang w:eastAsia="ru-RU"/>
              </w:rPr>
              <w:t xml:space="preserve"> ч</w:t>
            </w:r>
          </w:p>
        </w:tc>
      </w:tr>
      <w:tr w:rsidR="00C165C9" w:rsidRPr="00C165C9" w:rsidTr="001A15E9">
        <w:trPr>
          <w:trHeight w:val="240"/>
          <w:jc w:val="center"/>
        </w:trPr>
        <w:tc>
          <w:tcPr>
            <w:tcW w:w="4130" w:type="dxa"/>
            <w:vMerge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</w:p>
        </w:tc>
      </w:tr>
      <w:tr w:rsidR="00C165C9" w:rsidRPr="00C165C9" w:rsidTr="001A15E9">
        <w:trPr>
          <w:trHeight w:val="269"/>
          <w:jc w:val="center"/>
        </w:trPr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Выходные данные</w:t>
            </w: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</w:tcPr>
          <w:p w:rsidR="00C165C9" w:rsidRPr="00C165C9" w:rsidRDefault="00C165C9" w:rsidP="00C165C9">
            <w:pPr>
              <w:widowControl w:val="0"/>
              <w:spacing w:after="8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 xml:space="preserve">География. Рабочие программы. Предметная линия учебников "Сферы". 5-9 классы : пособие для учителей </w:t>
            </w:r>
            <w:proofErr w:type="spellStart"/>
            <w:r w:rsidRPr="00C165C9">
              <w:rPr>
                <w:sz w:val="22"/>
                <w:szCs w:val="22"/>
                <w:lang w:eastAsia="ru-RU"/>
              </w:rPr>
              <w:t>общеобразоват</w:t>
            </w:r>
            <w:proofErr w:type="spellEnd"/>
            <w:r w:rsidRPr="00C165C9">
              <w:rPr>
                <w:sz w:val="22"/>
                <w:szCs w:val="22"/>
                <w:lang w:eastAsia="ru-RU"/>
              </w:rPr>
              <w:t>. учреждений /  В.П. Дронов, Л.Е. Савельева. - М. : Просвещение, 2011.</w:t>
            </w:r>
          </w:p>
        </w:tc>
      </w:tr>
      <w:tr w:rsidR="00C165C9" w:rsidRPr="00C165C9" w:rsidTr="001A15E9">
        <w:trPr>
          <w:trHeight w:val="269"/>
          <w:jc w:val="center"/>
        </w:trPr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</w:rPr>
              <w:t>Учебники, учебные пособия</w:t>
            </w:r>
          </w:p>
        </w:tc>
        <w:tc>
          <w:tcPr>
            <w:tcW w:w="572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</w:tcPr>
          <w:p w:rsidR="00C165C9" w:rsidRPr="00C165C9" w:rsidRDefault="00C165C9" w:rsidP="00C165C9">
            <w:pPr>
              <w:widowControl w:val="0"/>
              <w:suppressAutoHyphens w:val="0"/>
              <w:spacing w:after="8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 xml:space="preserve">География. Планета Земля. 5-6 классы : учеб. для </w:t>
            </w:r>
            <w:proofErr w:type="spellStart"/>
            <w:r w:rsidRPr="00C165C9">
              <w:rPr>
                <w:sz w:val="22"/>
                <w:szCs w:val="22"/>
                <w:lang w:eastAsia="ru-RU"/>
              </w:rPr>
              <w:t>общеобразоват</w:t>
            </w:r>
            <w:proofErr w:type="spellEnd"/>
            <w:r w:rsidRPr="00C165C9">
              <w:rPr>
                <w:sz w:val="22"/>
                <w:szCs w:val="22"/>
                <w:lang w:eastAsia="ru-RU"/>
              </w:rPr>
              <w:t xml:space="preserve">. организаций с прил. на электрон. носителе / А.А. </w:t>
            </w:r>
            <w:proofErr w:type="spellStart"/>
            <w:r w:rsidRPr="00C165C9">
              <w:rPr>
                <w:sz w:val="22"/>
                <w:szCs w:val="22"/>
                <w:lang w:eastAsia="ru-RU"/>
              </w:rPr>
              <w:t>Лобжанидзе</w:t>
            </w:r>
            <w:proofErr w:type="spellEnd"/>
            <w:r w:rsidRPr="00C165C9">
              <w:rPr>
                <w:sz w:val="22"/>
                <w:szCs w:val="22"/>
                <w:lang w:eastAsia="ru-RU"/>
              </w:rPr>
              <w:t xml:space="preserve"> ; Рос. акад. наук, Рос. акад. образования, изд-во " Просвещение". - 2-е изд. -М. : Просвещение, 2013.</w:t>
            </w:r>
          </w:p>
          <w:p w:rsidR="00C165C9" w:rsidRPr="00C165C9" w:rsidRDefault="00C165C9" w:rsidP="00C165C9">
            <w:pPr>
              <w:widowControl w:val="0"/>
              <w:suppressAutoHyphens w:val="0"/>
              <w:spacing w:after="8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 xml:space="preserve">География. Планета Земля. Электронное приложение к учебнику автора </w:t>
            </w:r>
            <w:proofErr w:type="spellStart"/>
            <w:r w:rsidRPr="00C165C9">
              <w:rPr>
                <w:sz w:val="22"/>
                <w:szCs w:val="22"/>
                <w:lang w:eastAsia="ru-RU"/>
              </w:rPr>
              <w:t>А.А.Лобжанидзе</w:t>
            </w:r>
            <w:proofErr w:type="spellEnd"/>
            <w:r w:rsidRPr="00C165C9">
              <w:rPr>
                <w:sz w:val="22"/>
                <w:szCs w:val="22"/>
                <w:lang w:eastAsia="ru-RU"/>
              </w:rPr>
              <w:t>.</w:t>
            </w:r>
          </w:p>
          <w:p w:rsidR="00C165C9" w:rsidRPr="00C165C9" w:rsidRDefault="00C165C9" w:rsidP="00C165C9">
            <w:pPr>
              <w:widowControl w:val="0"/>
              <w:suppressAutoHyphens w:val="0"/>
              <w:spacing w:after="8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 xml:space="preserve">Атлас «География. Планета Земля»; УМК «Сферы», издательство «Просвещение», 5 - 6 класс, 2013. </w:t>
            </w:r>
          </w:p>
          <w:p w:rsidR="00C165C9" w:rsidRPr="00C165C9" w:rsidRDefault="00C165C9" w:rsidP="00C165C9">
            <w:pPr>
              <w:widowControl w:val="0"/>
              <w:suppressAutoHyphens w:val="0"/>
              <w:spacing w:after="8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>Контурные карты «География. Планета Земля»; УМК «Сферы», издательство «Просвещение», 5 - 6 класс, 2013.</w:t>
            </w:r>
          </w:p>
          <w:p w:rsidR="00C165C9" w:rsidRPr="00C165C9" w:rsidRDefault="00C165C9" w:rsidP="00C165C9">
            <w:pPr>
              <w:widowControl w:val="0"/>
              <w:suppressAutoHyphens w:val="0"/>
              <w:spacing w:after="80"/>
              <w:ind w:firstLine="0"/>
              <w:jc w:val="left"/>
              <w:rPr>
                <w:lang w:eastAsia="ru-RU"/>
              </w:rPr>
            </w:pPr>
            <w:r w:rsidRPr="00C165C9">
              <w:rPr>
                <w:sz w:val="22"/>
                <w:szCs w:val="22"/>
                <w:lang w:eastAsia="ru-RU"/>
              </w:rPr>
              <w:t xml:space="preserve">Тетрадь – тренажёр </w:t>
            </w:r>
            <w:proofErr w:type="spellStart"/>
            <w:r w:rsidRPr="00C165C9">
              <w:rPr>
                <w:sz w:val="22"/>
                <w:szCs w:val="22"/>
                <w:lang w:eastAsia="ru-RU"/>
              </w:rPr>
              <w:t>А.А.Лобжанидзе</w:t>
            </w:r>
            <w:proofErr w:type="spellEnd"/>
            <w:r w:rsidRPr="00C165C9">
              <w:rPr>
                <w:sz w:val="22"/>
                <w:szCs w:val="22"/>
                <w:lang w:eastAsia="ru-RU"/>
              </w:rPr>
              <w:t xml:space="preserve"> «География. Планета Земля», 5 - 6 класс. Москва, «Просвещение», 2013.</w:t>
            </w:r>
          </w:p>
        </w:tc>
      </w:tr>
    </w:tbl>
    <w:p w:rsidR="00C165C9" w:rsidRPr="00C165C9" w:rsidRDefault="00C165C9" w:rsidP="00C165C9">
      <w:pPr>
        <w:ind w:firstLine="0"/>
        <w:rPr>
          <w:sz w:val="22"/>
          <w:szCs w:val="22"/>
        </w:rPr>
      </w:pPr>
    </w:p>
    <w:p w:rsidR="00C165C9" w:rsidRPr="00C165C9" w:rsidRDefault="00C165C9" w:rsidP="00C165C9">
      <w:pPr>
        <w:ind w:firstLine="0"/>
        <w:rPr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638"/>
      </w:tblGrid>
      <w:tr w:rsidR="00C165C9" w:rsidRPr="00C165C9" w:rsidTr="001A15E9">
        <w:trPr>
          <w:jc w:val="center"/>
        </w:trPr>
        <w:tc>
          <w:tcPr>
            <w:tcW w:w="9854" w:type="dxa"/>
          </w:tcPr>
          <w:p w:rsidR="00C165C9" w:rsidRPr="00C165C9" w:rsidRDefault="00C165C9" w:rsidP="00C165C9">
            <w:pPr>
              <w:snapToGrid w:val="0"/>
              <w:spacing w:after="120"/>
              <w:ind w:firstLine="0"/>
              <w:jc w:val="left"/>
              <w:rPr>
                <w:b/>
                <w:caps/>
                <w:spacing w:val="60"/>
              </w:rPr>
            </w:pPr>
            <w:r w:rsidRPr="00C165C9">
              <w:rPr>
                <w:b/>
                <w:caps/>
                <w:spacing w:val="60"/>
                <w:sz w:val="22"/>
                <w:szCs w:val="22"/>
              </w:rPr>
              <w:t>«РАССМОТРЕНО»</w:t>
            </w:r>
          </w:p>
        </w:tc>
      </w:tr>
      <w:tr w:rsidR="00C165C9" w:rsidRPr="00C165C9" w:rsidTr="001A15E9">
        <w:trPr>
          <w:jc w:val="center"/>
        </w:trPr>
        <w:tc>
          <w:tcPr>
            <w:tcW w:w="9854" w:type="dxa"/>
          </w:tcPr>
          <w:p w:rsidR="00C165C9" w:rsidRPr="00C165C9" w:rsidRDefault="00C165C9" w:rsidP="00C165C9">
            <w:pPr>
              <w:snapToGrid w:val="0"/>
              <w:ind w:firstLine="0"/>
              <w:jc w:val="left"/>
            </w:pPr>
            <w:r w:rsidRPr="00C165C9">
              <w:rPr>
                <w:sz w:val="22"/>
                <w:szCs w:val="22"/>
              </w:rPr>
              <w:t xml:space="preserve">на Методическом объединении учителей </w:t>
            </w:r>
          </w:p>
          <w:p w:rsidR="00C165C9" w:rsidRPr="00C165C9" w:rsidRDefault="00C165C9" w:rsidP="00C165C9">
            <w:pPr>
              <w:snapToGrid w:val="0"/>
              <w:ind w:firstLine="0"/>
              <w:jc w:val="left"/>
            </w:pPr>
            <w:r w:rsidRPr="00C165C9">
              <w:rPr>
                <w:sz w:val="22"/>
                <w:szCs w:val="22"/>
              </w:rPr>
              <w:t>естественно – математического направления</w:t>
            </w:r>
          </w:p>
        </w:tc>
      </w:tr>
      <w:tr w:rsidR="00610350" w:rsidRPr="00F00837" w:rsidTr="001A15E9">
        <w:trPr>
          <w:jc w:val="center"/>
        </w:trPr>
        <w:tc>
          <w:tcPr>
            <w:tcW w:w="9854" w:type="dxa"/>
          </w:tcPr>
          <w:p w:rsidR="00C165C9" w:rsidRPr="00F00837" w:rsidRDefault="00F00837" w:rsidP="00C165C9">
            <w:pPr>
              <w:snapToGrid w:val="0"/>
              <w:ind w:firstLine="0"/>
              <w:jc w:val="left"/>
            </w:pPr>
            <w:r w:rsidRPr="00F00837">
              <w:rPr>
                <w:sz w:val="22"/>
                <w:szCs w:val="22"/>
              </w:rPr>
              <w:t xml:space="preserve">Протокол № 1 от </w:t>
            </w:r>
            <w:proofErr w:type="gramStart"/>
            <w:r w:rsidRPr="00F00837">
              <w:rPr>
                <w:sz w:val="22"/>
                <w:szCs w:val="22"/>
              </w:rPr>
              <w:t xml:space="preserve">«  </w:t>
            </w:r>
            <w:proofErr w:type="gramEnd"/>
            <w:r w:rsidRPr="00F00837">
              <w:rPr>
                <w:sz w:val="22"/>
                <w:szCs w:val="22"/>
              </w:rPr>
              <w:t xml:space="preserve">  »августа 2015</w:t>
            </w:r>
            <w:r w:rsidR="00C165C9" w:rsidRPr="00F00837">
              <w:rPr>
                <w:sz w:val="22"/>
                <w:szCs w:val="22"/>
              </w:rPr>
              <w:t xml:space="preserve"> г.</w:t>
            </w:r>
          </w:p>
        </w:tc>
      </w:tr>
    </w:tbl>
    <w:p w:rsidR="00C165C9" w:rsidRPr="00F00837" w:rsidRDefault="00C165C9" w:rsidP="00610350">
      <w:pPr>
        <w:ind w:firstLine="0"/>
        <w:jc w:val="center"/>
        <w:rPr>
          <w:b/>
          <w:sz w:val="22"/>
          <w:szCs w:val="22"/>
        </w:rPr>
      </w:pPr>
      <w:r w:rsidRPr="00F00837">
        <w:rPr>
          <w:b/>
          <w:sz w:val="22"/>
          <w:szCs w:val="22"/>
        </w:rPr>
        <w:t>Самара</w:t>
      </w:r>
    </w:p>
    <w:p w:rsidR="00C165C9" w:rsidRPr="00F00837" w:rsidRDefault="00F00837" w:rsidP="00610350">
      <w:pPr>
        <w:jc w:val="center"/>
        <w:rPr>
          <w:b/>
        </w:rPr>
      </w:pPr>
      <w:r w:rsidRPr="00F00837">
        <w:rPr>
          <w:b/>
          <w:sz w:val="22"/>
          <w:szCs w:val="22"/>
        </w:rPr>
        <w:t>2015/2016</w:t>
      </w:r>
      <w:r w:rsidR="00C165C9" w:rsidRPr="00F00837">
        <w:rPr>
          <w:b/>
          <w:sz w:val="22"/>
          <w:szCs w:val="22"/>
        </w:rPr>
        <w:t xml:space="preserve"> учебный год</w:t>
      </w:r>
    </w:p>
    <w:p w:rsidR="00D32818" w:rsidRPr="002440B4" w:rsidRDefault="00D32818" w:rsidP="00C165C9">
      <w:pPr>
        <w:jc w:val="center"/>
        <w:rPr>
          <w:b/>
        </w:rPr>
      </w:pPr>
      <w:r w:rsidRPr="002440B4">
        <w:rPr>
          <w:b/>
        </w:rPr>
        <w:lastRenderedPageBreak/>
        <w:t>Пояснительная записка</w:t>
      </w:r>
    </w:p>
    <w:p w:rsidR="0002414E" w:rsidRPr="002440B4" w:rsidRDefault="0002414E" w:rsidP="002440B4">
      <w:pPr>
        <w:jc w:val="center"/>
        <w:rPr>
          <w:b/>
        </w:rPr>
      </w:pPr>
    </w:p>
    <w:p w:rsidR="0009217D" w:rsidRDefault="00D32818" w:rsidP="002440B4">
      <w:pPr>
        <w:widowControl w:val="0"/>
        <w:rPr>
          <w:lang w:eastAsia="ru-RU"/>
        </w:rPr>
      </w:pPr>
      <w:r w:rsidRPr="002440B4">
        <w:t xml:space="preserve">Рабочая программа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</w:t>
      </w:r>
      <w:r w:rsidR="00DA3518" w:rsidRPr="002440B4">
        <w:t>р</w:t>
      </w:r>
      <w:r w:rsidR="00DA3518" w:rsidRPr="002440B4">
        <w:rPr>
          <w:lang w:eastAsia="ru-RU"/>
        </w:rPr>
        <w:t>абочей программы для предметной линии учебников «Сферы», автор В.П.</w:t>
      </w:r>
      <w:r w:rsidR="00DF3DB2">
        <w:rPr>
          <w:lang w:eastAsia="ru-RU"/>
        </w:rPr>
        <w:t xml:space="preserve"> </w:t>
      </w:r>
      <w:r w:rsidR="00DA3518" w:rsidRPr="002440B4">
        <w:rPr>
          <w:lang w:eastAsia="ru-RU"/>
        </w:rPr>
        <w:t>Дронов, Л.Е.</w:t>
      </w:r>
      <w:r w:rsidR="00DF3DB2">
        <w:rPr>
          <w:lang w:eastAsia="ru-RU"/>
        </w:rPr>
        <w:t xml:space="preserve"> </w:t>
      </w:r>
      <w:r w:rsidR="00DA3518" w:rsidRPr="002440B4">
        <w:rPr>
          <w:lang w:eastAsia="ru-RU"/>
        </w:rPr>
        <w:t>Савельева, 5 – 9 классы.</w:t>
      </w:r>
    </w:p>
    <w:p w:rsidR="00E61471" w:rsidRPr="00E61471" w:rsidRDefault="00E61471" w:rsidP="00E61471">
      <w:r w:rsidRPr="00E61471">
        <w:t>Цель курса – заложить систему элементарных знаний о карте, компонентах природы и физико-географических особенностях планеты Земля, основы понятий, формирование которых осуществляется при изучении последующих курсов.  Вместе с этим у учащихся вырабатывается абстрактное мышление, школьники учатся выводить общие понятия на основе получаемых ими непосредственных представлений и элементарных понятий.</w:t>
      </w:r>
    </w:p>
    <w:p w:rsidR="00E61471" w:rsidRPr="002440B4" w:rsidRDefault="00E61471" w:rsidP="00E61471">
      <w:r w:rsidRPr="00E61471">
        <w:t>Задачами курса является формирование элементарных знаний о Земле в целом и об оболочках Земли (их частях), понимания</w:t>
      </w:r>
      <w:r w:rsidRPr="002440B4">
        <w:t xml:space="preserve"> неоднородности географической оболочки как уникальной оболочки Земли на планетарном и региональном уровнях; формирование основных предметных понятий и представлений. </w:t>
      </w:r>
    </w:p>
    <w:p w:rsidR="00E61471" w:rsidRPr="002440B4" w:rsidRDefault="00E61471" w:rsidP="00E61471">
      <w:r w:rsidRPr="002440B4">
        <w:t xml:space="preserve">Курс обеспечивает усвоение достаточно полных и относительно завершенных знаний о компонентах природы и природных комплексах своей местности, о населенных пунктах, условиях жизни и быта, хозяйственной деятельности, о связях между природой и человеком. Перед курсом стоит задача сформировать систему топографо-картографических знаний, которая должна обеспечить </w:t>
      </w:r>
      <w:proofErr w:type="spellStart"/>
      <w:r w:rsidRPr="002440B4">
        <w:t>географичность</w:t>
      </w:r>
      <w:proofErr w:type="spellEnd"/>
      <w:r w:rsidRPr="002440B4">
        <w:t xml:space="preserve"> содержания и создать условия для изучения индивидуальных особенностей географических объектов и явлений, их положения в пространстве.</w:t>
      </w:r>
    </w:p>
    <w:p w:rsidR="00E61471" w:rsidRPr="00DF3DB2" w:rsidRDefault="00DF3DB2" w:rsidP="00E61471">
      <w:r>
        <w:t>К</w:t>
      </w:r>
      <w:r w:rsidR="00E61471" w:rsidRPr="00DF3DB2">
        <w:t>урс «География. Планета Земля. 5-6 класс» в системе географических курсов призван решать следующие задачи:</w:t>
      </w:r>
    </w:p>
    <w:p w:rsidR="00E61471" w:rsidRPr="00DF3DB2" w:rsidRDefault="00E61471" w:rsidP="00E61471">
      <w:r w:rsidRPr="00DF3DB2">
        <w:t>1. Сформировать представление у учащихся о структуре, динамике, размещении и развитии геосфер; показать особенности их взаимодействия на планетарном, региональном и локальном уровнях.</w:t>
      </w:r>
    </w:p>
    <w:p w:rsidR="00E61471" w:rsidRPr="00DF3DB2" w:rsidRDefault="00E61471" w:rsidP="00E61471">
      <w:r w:rsidRPr="00DF3DB2">
        <w:t>2. Сформировать первоначальные представления о размещении географических объектов как природных (материков, океанов, гор, равнин и т.д.), так и социально-экономических.</w:t>
      </w:r>
    </w:p>
    <w:p w:rsidR="00E61471" w:rsidRPr="00DF3DB2" w:rsidRDefault="00E61471" w:rsidP="00E61471">
      <w:r w:rsidRPr="00DF3DB2">
        <w:t>3. Сформировать практические умения работать с глобусом, картой, планом местности, со специальными приборами и инструментами для получения необходимой географической информации, а также для наблюдений, ориентирования на местности, полевых исследований, маршрутных съемок и первоначальной систематизации полученных результатов.</w:t>
      </w:r>
    </w:p>
    <w:p w:rsidR="00E61471" w:rsidRPr="00DF3DB2" w:rsidRDefault="00E61471" w:rsidP="00E61471">
      <w:r w:rsidRPr="00DF3DB2">
        <w:t>4. Развить правильное отношение к окружающей среде – природной, городской.</w:t>
      </w:r>
    </w:p>
    <w:p w:rsidR="00E61471" w:rsidRDefault="00E61471" w:rsidP="00E61471">
      <w:r w:rsidRPr="00DF3DB2">
        <w:t>5. Развить понимание воздействия человека на состояние природы и следствий взаимодействия природы и человека.</w:t>
      </w:r>
    </w:p>
    <w:p w:rsidR="00DF3DB2" w:rsidRPr="002440B4" w:rsidRDefault="00DF3DB2" w:rsidP="00DF3DB2">
      <w:r w:rsidRPr="002440B4">
        <w:t xml:space="preserve">Одна из основных задач – это обучение учащихся способам самостоятельной деятельности. При изучении курса осваиваются содержательная и операционная стороны знания. Соединение практической и интеллектуальной деятельности способствует умственному развитию учащихся, обеспечивает осознанность и действенность знаний и приемов учебной работы. </w:t>
      </w:r>
    </w:p>
    <w:p w:rsidR="00DF3DB2" w:rsidRPr="00DF3DB2" w:rsidRDefault="00DF3DB2" w:rsidP="00DF3DB2">
      <w:r w:rsidRPr="002440B4">
        <w:t xml:space="preserve">Воспитательный потенциал курса по направлениям: </w:t>
      </w:r>
      <w:proofErr w:type="spellStart"/>
      <w:r w:rsidRPr="002440B4">
        <w:t>гуманизация</w:t>
      </w:r>
      <w:proofErr w:type="spellEnd"/>
      <w:r w:rsidRPr="002440B4">
        <w:t xml:space="preserve"> содержания, экологическое, трудовое воспитание и образование в большей мере реализуются на краеведческом материале. В направлении трудового воспитания и профориентации </w:t>
      </w:r>
      <w:r w:rsidRPr="00DF3DB2">
        <w:t>формируется представление о многообразии профессий, связанных с изучением земной поверхности. Большими резервами располагает курс в эстетическом воспитании учащихся.</w:t>
      </w:r>
    </w:p>
    <w:p w:rsidR="00C92D28" w:rsidRPr="00C92D28" w:rsidRDefault="00C92D28" w:rsidP="00C92D28">
      <w:pPr>
        <w:ind w:firstLine="0"/>
        <w:rPr>
          <w:color w:val="1F497D" w:themeColor="text2"/>
        </w:rPr>
      </w:pPr>
      <w:r w:rsidRPr="00C92D28">
        <w:rPr>
          <w:color w:val="1F497D" w:themeColor="text2"/>
          <w:lang w:eastAsia="ru-RU"/>
        </w:rPr>
        <w:t xml:space="preserve">             </w:t>
      </w:r>
      <w:r w:rsidRPr="00C92D28">
        <w:rPr>
          <w:color w:val="1F497D" w:themeColor="text2"/>
        </w:rPr>
        <w:t xml:space="preserve">При изучении курса реализуется географический аспект краеведения. Всестороннее познание природы, населения, хозяйства, истории и культуры наиболее доступно при изучении родного края. Краеведческий подход обогащает образовательный процесс, так как </w:t>
      </w:r>
      <w:proofErr w:type="gramStart"/>
      <w:r w:rsidRPr="00C92D28">
        <w:rPr>
          <w:color w:val="1F497D" w:themeColor="text2"/>
        </w:rPr>
        <w:t>является  основой</w:t>
      </w:r>
      <w:proofErr w:type="gramEnd"/>
      <w:r w:rsidRPr="00C92D28">
        <w:rPr>
          <w:color w:val="1F497D" w:themeColor="text2"/>
        </w:rPr>
        <w:t xml:space="preserve"> эмоционально-целостного восприятия и отношения к окружающему миру </w:t>
      </w:r>
      <w:r w:rsidRPr="00C92D28">
        <w:rPr>
          <w:color w:val="1F497D" w:themeColor="text2"/>
        </w:rPr>
        <w:lastRenderedPageBreak/>
        <w:t>на примере локальной территории. Такое познание реальной действительности развивает дедуктивные подходы в решении практических задач и закрепляет знания, получаемые школьниками по смежным дисциплинам.</w:t>
      </w:r>
    </w:p>
    <w:p w:rsidR="00C92D28" w:rsidRPr="00C92D28" w:rsidRDefault="00C92D28" w:rsidP="00C92D28">
      <w:pPr>
        <w:rPr>
          <w:color w:val="1F497D" w:themeColor="text2"/>
        </w:rPr>
      </w:pPr>
      <w:r w:rsidRPr="00C92D28">
        <w:rPr>
          <w:color w:val="1F497D" w:themeColor="text2"/>
        </w:rPr>
        <w:t>Воспитание любви к своему краю, чувства ответственности за его сегодняшний и завтрашний день, воспитание умения ориентироваться в природной и социальной окружающей среде, критически оценивать свое поведение в различных жизненных ситуациях – важнейшие образовательно-воспитательное задачи географического краеведения.</w:t>
      </w:r>
    </w:p>
    <w:p w:rsidR="00DF3DB2" w:rsidRPr="00C92D28" w:rsidRDefault="00DF3DB2">
      <w:pPr>
        <w:suppressAutoHyphens w:val="0"/>
        <w:rPr>
          <w:b/>
          <w:color w:val="1F497D" w:themeColor="text2"/>
        </w:rPr>
      </w:pPr>
      <w:r w:rsidRPr="00C92D28">
        <w:rPr>
          <w:b/>
          <w:color w:val="1F497D" w:themeColor="text2"/>
        </w:rPr>
        <w:br w:type="page"/>
      </w:r>
    </w:p>
    <w:p w:rsidR="008169D2" w:rsidRDefault="008169D2" w:rsidP="002440B4">
      <w:pPr>
        <w:jc w:val="center"/>
        <w:rPr>
          <w:b/>
        </w:rPr>
      </w:pPr>
      <w:r w:rsidRPr="002440B4">
        <w:rPr>
          <w:b/>
        </w:rPr>
        <w:lastRenderedPageBreak/>
        <w:t>Общая характеристика учебного предмета</w:t>
      </w:r>
    </w:p>
    <w:p w:rsidR="00162CD8" w:rsidRPr="002440B4" w:rsidRDefault="00162CD8" w:rsidP="002440B4">
      <w:pPr>
        <w:jc w:val="center"/>
        <w:rPr>
          <w:b/>
        </w:rPr>
      </w:pPr>
    </w:p>
    <w:p w:rsidR="008169D2" w:rsidRPr="002440B4" w:rsidRDefault="008169D2" w:rsidP="002440B4">
      <w:pPr>
        <w:rPr>
          <w:b/>
        </w:rPr>
      </w:pPr>
      <w:r w:rsidRPr="002440B4">
        <w:t>География – учебный предмет, формирующий у учащихся систему комплексных социально-ориентированных знаний о Земле как планете людей, о закономерностях развития природы, об особенностях, динамике и территориальных следствиях главных природных, экологических и иных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проживания.</w:t>
      </w:r>
    </w:p>
    <w:p w:rsidR="00E61471" w:rsidRPr="002440B4" w:rsidRDefault="00E61471" w:rsidP="00E61471">
      <w:r w:rsidRPr="002440B4">
        <w:t xml:space="preserve">Основная цель географии в системе общего образования –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 </w:t>
      </w:r>
    </w:p>
    <w:p w:rsidR="00D32818" w:rsidRPr="002440B4" w:rsidRDefault="00D32818" w:rsidP="002440B4">
      <w:r w:rsidRPr="002440B4">
        <w:t>В построении курса «География. Планета Земля» отражается логика учебного процесса. В содержании реализуется комплексный подход, преодолевающий разрыв между рассмотрением  природы, населения и хозяйства Земли. Основой содержания курса является изучение географической оболочки Земли во всем многообразии и взаимосвязи её компонентов. По объему большую часть курса занимают характеристики геосфер – литосферы</w:t>
      </w:r>
      <w:r w:rsidR="00CA4166" w:rsidRPr="002440B4">
        <w:t xml:space="preserve"> (в 5 классе)</w:t>
      </w:r>
      <w:r w:rsidRPr="002440B4">
        <w:t>, гидросферы, атмосферы, биосферы</w:t>
      </w:r>
      <w:r w:rsidR="00CA4166" w:rsidRPr="002440B4">
        <w:t xml:space="preserve"> (в 6 классе)</w:t>
      </w:r>
      <w:r w:rsidRPr="002440B4">
        <w:t xml:space="preserve">. Помимо этих разделов, предусматривается изучение картографических и математических знаний о географии, а также населении Земли, некоторые сведения о самой географической науке. </w:t>
      </w:r>
    </w:p>
    <w:p w:rsidR="00E61471" w:rsidRPr="00E61471" w:rsidRDefault="00E61471" w:rsidP="00E61471">
      <w:r w:rsidRPr="00E61471">
        <w:t>Изучение географии должно обеспечить:</w:t>
      </w:r>
    </w:p>
    <w:p w:rsidR="00E61471" w:rsidRPr="002440B4" w:rsidRDefault="00E61471" w:rsidP="00E61471">
      <w:pPr>
        <w:pStyle w:val="a5"/>
        <w:numPr>
          <w:ilvl w:val="0"/>
          <w:numId w:val="2"/>
        </w:numPr>
        <w:ind w:left="0" w:firstLine="709"/>
      </w:pPr>
      <w:r w:rsidRPr="002440B4">
        <w:t>формирование посредством географических знаний мировоззренческой ценностно-смысловой сферы учащихся на основе системы базовых национальных ценностей, личностных основ российской гражданской идентичности, социальной ответственности, толерантности;</w:t>
      </w:r>
    </w:p>
    <w:p w:rsidR="00E61471" w:rsidRPr="002440B4" w:rsidRDefault="00E61471" w:rsidP="00E61471">
      <w:pPr>
        <w:pStyle w:val="a5"/>
        <w:numPr>
          <w:ilvl w:val="0"/>
          <w:numId w:val="2"/>
        </w:numPr>
        <w:ind w:left="0" w:firstLine="709"/>
      </w:pPr>
      <w:r w:rsidRPr="002440B4">
        <w:t>формирование целостной картины мира через познание многообразия современного географического пространства на разных его уровнях;</w:t>
      </w:r>
    </w:p>
    <w:p w:rsidR="00E61471" w:rsidRPr="002440B4" w:rsidRDefault="00E61471" w:rsidP="00E61471">
      <w:pPr>
        <w:pStyle w:val="a5"/>
        <w:numPr>
          <w:ilvl w:val="0"/>
          <w:numId w:val="2"/>
        </w:numPr>
        <w:ind w:left="0" w:firstLine="709"/>
      </w:pPr>
      <w:r w:rsidRPr="002440B4">
        <w:t>понимание роли географической среды (жизненного пространства человечества) как важного фактора формирования общества и личности;</w:t>
      </w:r>
    </w:p>
    <w:p w:rsidR="00E61471" w:rsidRPr="002440B4" w:rsidRDefault="00E61471" w:rsidP="00E61471">
      <w:pPr>
        <w:pStyle w:val="a5"/>
        <w:numPr>
          <w:ilvl w:val="0"/>
          <w:numId w:val="2"/>
        </w:numPr>
        <w:ind w:left="0" w:firstLine="709"/>
      </w:pPr>
      <w:r w:rsidRPr="002440B4">
        <w:t>понимание взаимосвязи между природными и социально-экономическими явлениями, их влияние на жизнь человека, воспитание ответственного и бережного отношения к окружающей среде.</w:t>
      </w:r>
    </w:p>
    <w:p w:rsidR="00C92D28" w:rsidRDefault="00E61471" w:rsidP="00C92D28">
      <w:r w:rsidRPr="002440B4">
        <w:t>Содержание курса географии  позволяет формировать и использовать разнообразный спектр видов деятельности и соответственно учебных действий, таких, как умение видеть проблемы, делать выводы и умозаключения, объяснять, доказывать, защищать свои идеи, давать определение понятиям. Сюда же относятся приёмы, сходные с определением понятий: описание, характеристика, сравнение, классификация, наблюдение, умения делать выводы и заключения, структурировать материал и другие. Эти умения ведут к формированию познавательных потребностей и развитию познавательных способностей.</w:t>
      </w:r>
    </w:p>
    <w:p w:rsidR="00C92D28" w:rsidRPr="00C92D28" w:rsidRDefault="00E61471" w:rsidP="00C92D28">
      <w:pPr>
        <w:rPr>
          <w:color w:val="1F497D" w:themeColor="text2"/>
        </w:rPr>
      </w:pPr>
      <w:r w:rsidRPr="00C92D28">
        <w:rPr>
          <w:color w:val="1F497D" w:themeColor="text2"/>
        </w:rPr>
        <w:t xml:space="preserve"> </w:t>
      </w:r>
      <w:r w:rsidR="00C92D28" w:rsidRPr="00C92D28">
        <w:rPr>
          <w:color w:val="1F497D" w:themeColor="text2"/>
        </w:rPr>
        <w:t>В ходе преподавания курса необходимо наиболее полно реализовать краеведческий принцип изучения, идеи интеграции научного знания, комплексного изучения территории, пространственно-временных связей, типов ландшафтов и их территориальных различий.</w:t>
      </w:r>
    </w:p>
    <w:p w:rsidR="00C92D28" w:rsidRPr="00C92D28" w:rsidRDefault="00C92D28" w:rsidP="00C92D28">
      <w:pPr>
        <w:rPr>
          <w:color w:val="1F497D" w:themeColor="text2"/>
        </w:rPr>
      </w:pPr>
      <w:r w:rsidRPr="00C92D28">
        <w:rPr>
          <w:i/>
          <w:color w:val="1F497D" w:themeColor="text2"/>
        </w:rPr>
        <w:t>Географическое краеведение</w:t>
      </w:r>
      <w:r w:rsidRPr="00C92D28">
        <w:rPr>
          <w:color w:val="1F497D" w:themeColor="text2"/>
        </w:rPr>
        <w:t xml:space="preserve"> способствует пониманию роли окружающей среды, характера природопользования, как в историческом прошлом, так и в жизни современного и будущего поколений, обеспечивает выработку навыков поведения в природе, ведения хозяйства и адаптации к географическим особенностям территории проживания.</w:t>
      </w:r>
      <w:r w:rsidRPr="00C92D28">
        <w:rPr>
          <w:color w:val="1F497D" w:themeColor="text2"/>
        </w:rPr>
        <w:tab/>
      </w:r>
    </w:p>
    <w:p w:rsidR="00C92D28" w:rsidRPr="00C92D28" w:rsidRDefault="00C92D28" w:rsidP="00C92D28">
      <w:pPr>
        <w:rPr>
          <w:color w:val="1F497D" w:themeColor="text2"/>
        </w:rPr>
      </w:pPr>
      <w:r w:rsidRPr="00C92D28">
        <w:rPr>
          <w:color w:val="1F497D" w:themeColor="text2"/>
        </w:rPr>
        <w:t xml:space="preserve">В данном курсе особое </w:t>
      </w:r>
      <w:proofErr w:type="gramStart"/>
      <w:r w:rsidRPr="00C92D28">
        <w:rPr>
          <w:color w:val="1F497D" w:themeColor="text2"/>
        </w:rPr>
        <w:t>внимание  уделяется</w:t>
      </w:r>
      <w:proofErr w:type="gramEnd"/>
      <w:r w:rsidRPr="00C92D28">
        <w:rPr>
          <w:color w:val="1F497D" w:themeColor="text2"/>
        </w:rPr>
        <w:t xml:space="preserve"> вопросам характеристики климата, водных ресурсов, почвенного покрова, растительного и животного мира, природных комплексов, расположенных в  Самарской области, актуальным вопросам бережного отношения к ним, их охраны в современных условиях. В планирование включены темы, характеризующие </w:t>
      </w:r>
      <w:r w:rsidRPr="00C92D28">
        <w:rPr>
          <w:color w:val="1F497D" w:themeColor="text2"/>
        </w:rPr>
        <w:lastRenderedPageBreak/>
        <w:t>наиболее яркие природные и территориальные особенности национального парка «Самарская Лука» и государственного Жигулевского заповедника.</w:t>
      </w:r>
    </w:p>
    <w:p w:rsidR="00C92D28" w:rsidRPr="00C92D28" w:rsidRDefault="00C92D28" w:rsidP="00C92D28">
      <w:pPr>
        <w:rPr>
          <w:color w:val="1F497D" w:themeColor="text2"/>
        </w:rPr>
      </w:pPr>
      <w:r w:rsidRPr="00C92D28">
        <w:rPr>
          <w:color w:val="1F497D" w:themeColor="text2"/>
        </w:rPr>
        <w:t>Содержа</w:t>
      </w:r>
      <w:r w:rsidR="00ED5402">
        <w:rPr>
          <w:color w:val="1F497D" w:themeColor="text2"/>
        </w:rPr>
        <w:t>ние географии Самарской области</w:t>
      </w:r>
      <w:bookmarkStart w:id="0" w:name="_GoBack"/>
      <w:bookmarkEnd w:id="0"/>
      <w:r w:rsidRPr="00C92D28">
        <w:rPr>
          <w:color w:val="1F497D" w:themeColor="text2"/>
        </w:rPr>
        <w:t xml:space="preserve"> дано с учетом её географической специфики, характерных экономических, социальных и культурных процессов. В ходе преподавания наиболее полно реализуется краеведческий принцип обучения, идеи интеграции научного знания, комплексного изучения территории, пространственно-временных связей, этнических и культурных особенностей населения конкретной местности, типов ландшафтов и их территориальных различий.</w:t>
      </w:r>
    </w:p>
    <w:p w:rsidR="00C92D28" w:rsidRPr="00C92D28" w:rsidRDefault="00C92D28" w:rsidP="00C92D28">
      <w:pPr>
        <w:rPr>
          <w:color w:val="1F497D" w:themeColor="text2"/>
        </w:rPr>
      </w:pPr>
      <w:r w:rsidRPr="00C92D28">
        <w:rPr>
          <w:color w:val="1F497D" w:themeColor="text2"/>
        </w:rPr>
        <w:t>Задача учителя сводится к тому, чтобы привести в систему ранее полученные учениками знания. Поэтому все содержание работы связано с комплексной характеристикой области, выводимой на основе обобщения знаний, полученных учащимися в процессе изучения школьной программы по географии и синтеза житейских наблюдений, накопленных начиная с начальной школы.</w:t>
      </w:r>
    </w:p>
    <w:p w:rsidR="00E61471" w:rsidRPr="002440B4" w:rsidRDefault="00E61471" w:rsidP="00E61471"/>
    <w:p w:rsidR="0002414E" w:rsidRDefault="0002414E" w:rsidP="002440B4">
      <w:pPr>
        <w:ind w:firstLine="0"/>
        <w:jc w:val="left"/>
        <w:rPr>
          <w:b/>
        </w:rPr>
      </w:pPr>
    </w:p>
    <w:p w:rsidR="00E61471" w:rsidRDefault="00E61471" w:rsidP="002440B4">
      <w:pPr>
        <w:ind w:firstLine="0"/>
        <w:jc w:val="left"/>
        <w:rPr>
          <w:b/>
        </w:rPr>
      </w:pPr>
    </w:p>
    <w:p w:rsidR="00E61471" w:rsidRPr="002440B4" w:rsidRDefault="00E61471" w:rsidP="002440B4">
      <w:pPr>
        <w:ind w:firstLine="0"/>
        <w:jc w:val="left"/>
        <w:rPr>
          <w:b/>
        </w:rPr>
      </w:pPr>
    </w:p>
    <w:p w:rsidR="00D57885" w:rsidRPr="002440B4" w:rsidRDefault="00D57885" w:rsidP="002440B4">
      <w:pPr>
        <w:suppressAutoHyphens w:val="0"/>
        <w:rPr>
          <w:b/>
        </w:rPr>
      </w:pPr>
      <w:r w:rsidRPr="002440B4">
        <w:rPr>
          <w:b/>
        </w:rPr>
        <w:br w:type="page"/>
      </w:r>
    </w:p>
    <w:p w:rsidR="008020EE" w:rsidRPr="002440B4" w:rsidRDefault="008020EE" w:rsidP="002440B4">
      <w:pPr>
        <w:jc w:val="center"/>
        <w:rPr>
          <w:b/>
        </w:rPr>
      </w:pPr>
      <w:r w:rsidRPr="002440B4">
        <w:rPr>
          <w:b/>
        </w:rPr>
        <w:lastRenderedPageBreak/>
        <w:t>Место уч</w:t>
      </w:r>
      <w:r w:rsidR="0002414E" w:rsidRPr="002440B4">
        <w:rPr>
          <w:b/>
        </w:rPr>
        <w:t>ебного предмета в учебном плане</w:t>
      </w:r>
    </w:p>
    <w:p w:rsidR="00336505" w:rsidRPr="008774EE" w:rsidRDefault="008020EE" w:rsidP="008774EE">
      <w:r w:rsidRPr="00F00837">
        <w:rPr>
          <w:color w:val="1F497D" w:themeColor="text2"/>
        </w:rPr>
        <w:t xml:space="preserve">Рабочая программа УМК «Сферы. География» разработана в соответствии с учебным планом для ступени основного общего образования. </w:t>
      </w:r>
      <w:r w:rsidR="00336505" w:rsidRPr="00F00837">
        <w:rPr>
          <w:color w:val="1F497D" w:themeColor="text2"/>
        </w:rPr>
        <w:t>Где отводится на изучения материала курса «География. Планета Земля» в 6 классе 3</w:t>
      </w:r>
      <w:r w:rsidR="00F00837" w:rsidRPr="00F00837">
        <w:rPr>
          <w:color w:val="1F497D" w:themeColor="text2"/>
        </w:rPr>
        <w:t>4</w:t>
      </w:r>
      <w:r w:rsidR="00336505" w:rsidRPr="00F00837">
        <w:rPr>
          <w:color w:val="1F497D" w:themeColor="text2"/>
        </w:rPr>
        <w:t xml:space="preserve"> часов. Из регионального компонента выделено дополнительно 3</w:t>
      </w:r>
      <w:r w:rsidR="00F00837" w:rsidRPr="00F00837">
        <w:rPr>
          <w:color w:val="1F497D" w:themeColor="text2"/>
        </w:rPr>
        <w:t>4</w:t>
      </w:r>
      <w:r w:rsidR="00336505" w:rsidRPr="00F00837">
        <w:rPr>
          <w:color w:val="1F497D" w:themeColor="text2"/>
        </w:rPr>
        <w:t xml:space="preserve"> часа (1 час в неделю), для проведения практических работ по темам начального курса географии (</w:t>
      </w:r>
      <w:r w:rsidR="00336505" w:rsidRPr="00F00837">
        <w:rPr>
          <w:color w:val="1F497D" w:themeColor="text2"/>
          <w:lang w:val="en-US"/>
        </w:rPr>
        <w:t>VI</w:t>
      </w:r>
      <w:r w:rsidR="00336505" w:rsidRPr="00F00837">
        <w:rPr>
          <w:color w:val="1F497D" w:themeColor="text2"/>
        </w:rPr>
        <w:t xml:space="preserve"> класс) с использованием краеведческого материала и выполнения практических работ на местности.</w:t>
      </w:r>
      <w:r w:rsidR="008774EE" w:rsidRPr="008774EE">
        <w:t xml:space="preserve"> </w:t>
      </w:r>
    </w:p>
    <w:p w:rsidR="008020EE" w:rsidRPr="00732D2B" w:rsidRDefault="008020EE" w:rsidP="002440B4">
      <w:pPr>
        <w:rPr>
          <w:color w:val="FF0000"/>
        </w:rPr>
      </w:pPr>
    </w:p>
    <w:p w:rsidR="008020EE" w:rsidRPr="002440B4" w:rsidRDefault="008020EE" w:rsidP="002440B4"/>
    <w:p w:rsidR="00732D2B" w:rsidRDefault="00162CD8" w:rsidP="002440B4">
      <w:pPr>
        <w:suppressAutoHyphens w:val="0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</w:t>
      </w:r>
    </w:p>
    <w:p w:rsidR="008020EE" w:rsidRPr="002440B4" w:rsidRDefault="00162CD8" w:rsidP="002440B4">
      <w:pPr>
        <w:suppressAutoHyphens w:val="0"/>
        <w:jc w:val="center"/>
        <w:rPr>
          <w:b/>
        </w:rPr>
      </w:pPr>
      <w:r>
        <w:rPr>
          <w:b/>
        </w:rPr>
        <w:t>освоения учебного предмета, курса</w:t>
      </w:r>
    </w:p>
    <w:p w:rsidR="00D2273C" w:rsidRPr="002440B4" w:rsidRDefault="00D2273C" w:rsidP="002440B4">
      <w:r w:rsidRPr="002440B4">
        <w:t>Личностными результатами обучения 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D2273C" w:rsidRPr="002440B4" w:rsidRDefault="00D2273C" w:rsidP="002440B4">
      <w:pPr>
        <w:rPr>
          <w:b/>
        </w:rPr>
      </w:pPr>
      <w:r w:rsidRPr="002440B4">
        <w:rPr>
          <w:b/>
        </w:rPr>
        <w:t>Личностные результаты обучения курса «География. Планет</w:t>
      </w:r>
      <w:r w:rsidR="00BC247E" w:rsidRPr="002440B4">
        <w:rPr>
          <w:b/>
        </w:rPr>
        <w:t>а</w:t>
      </w:r>
      <w:r w:rsidRPr="002440B4">
        <w:rPr>
          <w:b/>
        </w:rPr>
        <w:t xml:space="preserve"> Земля»:</w:t>
      </w:r>
    </w:p>
    <w:p w:rsidR="004B083C" w:rsidRPr="002440B4" w:rsidRDefault="004B083C" w:rsidP="002440B4">
      <w:pPr>
        <w:pStyle w:val="a5"/>
        <w:numPr>
          <w:ilvl w:val="0"/>
          <w:numId w:val="4"/>
        </w:numPr>
        <w:ind w:left="0" w:firstLine="709"/>
      </w:pPr>
      <w:r w:rsidRPr="002440B4">
        <w:t xml:space="preserve">воспитание российской </w:t>
      </w:r>
      <w:r w:rsidR="00D2273C" w:rsidRPr="002440B4">
        <w:t>гражданской идентичности: патриотизма, любви и уважения к Отечеству, чувства гордости за свою Родину; воспитание чувства ответственности и долга перед Родиной;</w:t>
      </w:r>
    </w:p>
    <w:p w:rsidR="00D2273C" w:rsidRPr="002440B4" w:rsidRDefault="00D2273C" w:rsidP="002440B4">
      <w:pPr>
        <w:pStyle w:val="a5"/>
        <w:numPr>
          <w:ilvl w:val="0"/>
          <w:numId w:val="4"/>
        </w:numPr>
        <w:ind w:left="0" w:firstLine="709"/>
      </w:pPr>
      <w:r w:rsidRPr="002440B4"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</w:t>
      </w:r>
      <w:r w:rsidR="00FC1DB2" w:rsidRPr="002440B4">
        <w:t>ан</w:t>
      </w:r>
      <w:r w:rsidRPr="002440B4">
        <w:t>ию;</w:t>
      </w:r>
    </w:p>
    <w:p w:rsidR="00D2273C" w:rsidRPr="002440B4" w:rsidRDefault="006B3DFF" w:rsidP="002440B4">
      <w:pPr>
        <w:pStyle w:val="a5"/>
        <w:numPr>
          <w:ilvl w:val="0"/>
          <w:numId w:val="4"/>
        </w:numPr>
        <w:ind w:left="0" w:firstLine="709"/>
      </w:pPr>
      <w:r w:rsidRPr="002440B4">
        <w:t>формирование личностных представлений о целостности природы, населения и хозяйства Земли и её крупных районов и стран;</w:t>
      </w:r>
    </w:p>
    <w:p w:rsidR="006B3DFF" w:rsidRPr="002440B4" w:rsidRDefault="006B3DFF" w:rsidP="002440B4">
      <w:pPr>
        <w:pStyle w:val="a5"/>
        <w:numPr>
          <w:ilvl w:val="0"/>
          <w:numId w:val="4"/>
        </w:numPr>
        <w:ind w:left="0" w:firstLine="709"/>
      </w:pPr>
      <w:r w:rsidRPr="002440B4">
        <w:t>формирование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6B3DFF" w:rsidRPr="002440B4" w:rsidRDefault="00733170" w:rsidP="002440B4">
      <w:pPr>
        <w:pStyle w:val="a5"/>
        <w:numPr>
          <w:ilvl w:val="0"/>
          <w:numId w:val="4"/>
        </w:numPr>
        <w:ind w:left="0" w:firstLine="709"/>
      </w:pPr>
      <w:r w:rsidRPr="002440B4">
        <w:t>освоение социальных норм, правил поведения, ролей и форм социальной жизни в группах;</w:t>
      </w:r>
    </w:p>
    <w:p w:rsidR="00733170" w:rsidRPr="002440B4" w:rsidRDefault="00733170" w:rsidP="002440B4">
      <w:pPr>
        <w:pStyle w:val="a5"/>
        <w:numPr>
          <w:ilvl w:val="0"/>
          <w:numId w:val="4"/>
        </w:numPr>
        <w:ind w:left="0" w:firstLine="709"/>
      </w:pPr>
      <w:r w:rsidRPr="002440B4"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733170" w:rsidRPr="002440B4" w:rsidRDefault="00733170" w:rsidP="002440B4">
      <w:pPr>
        <w:pStyle w:val="a5"/>
        <w:numPr>
          <w:ilvl w:val="0"/>
          <w:numId w:val="4"/>
        </w:numPr>
        <w:ind w:left="0" w:firstLine="709"/>
      </w:pPr>
      <w:r w:rsidRPr="002440B4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733170" w:rsidRPr="002440B4" w:rsidRDefault="00733170" w:rsidP="002440B4">
      <w:pPr>
        <w:pStyle w:val="a5"/>
        <w:numPr>
          <w:ilvl w:val="0"/>
          <w:numId w:val="4"/>
        </w:numPr>
        <w:ind w:left="0" w:firstLine="709"/>
      </w:pPr>
      <w:r w:rsidRPr="002440B4">
        <w:t>развитие эмоционально-ценностного отношения к природе, эстетического сознания.</w:t>
      </w:r>
    </w:p>
    <w:p w:rsidR="00733170" w:rsidRPr="002440B4" w:rsidRDefault="00BC247E" w:rsidP="002440B4">
      <w:pPr>
        <w:pStyle w:val="a5"/>
        <w:ind w:left="0"/>
      </w:pPr>
      <w:proofErr w:type="spellStart"/>
      <w:r w:rsidRPr="002440B4">
        <w:rPr>
          <w:b/>
        </w:rPr>
        <w:t>Мета</w:t>
      </w:r>
      <w:r w:rsidR="00733170" w:rsidRPr="002440B4">
        <w:rPr>
          <w:b/>
        </w:rPr>
        <w:t>предметные</w:t>
      </w:r>
      <w:proofErr w:type="spellEnd"/>
      <w:r w:rsidR="00733170" w:rsidRPr="002440B4">
        <w:rPr>
          <w:b/>
        </w:rPr>
        <w:t xml:space="preserve"> результаты </w:t>
      </w:r>
      <w:r w:rsidR="00733170" w:rsidRPr="002440B4"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733170" w:rsidRPr="002440B4" w:rsidRDefault="00733170" w:rsidP="002440B4">
      <w:pPr>
        <w:pStyle w:val="a5"/>
        <w:ind w:left="0"/>
      </w:pPr>
      <w:r w:rsidRPr="002440B4">
        <w:t xml:space="preserve">Важнейшие </w:t>
      </w:r>
      <w:proofErr w:type="spellStart"/>
      <w:r w:rsidRPr="002440B4">
        <w:t>ме</w:t>
      </w:r>
      <w:r w:rsidR="00BC247E" w:rsidRPr="002440B4">
        <w:t>та</w:t>
      </w:r>
      <w:r w:rsidRPr="002440B4">
        <w:t>предметные</w:t>
      </w:r>
      <w:proofErr w:type="spellEnd"/>
      <w:r w:rsidRPr="002440B4">
        <w:t xml:space="preserve"> результаты обучения курса «География. Планета Земля»:</w:t>
      </w:r>
    </w:p>
    <w:p w:rsidR="00733170" w:rsidRPr="002440B4" w:rsidRDefault="00733170" w:rsidP="002440B4">
      <w:pPr>
        <w:pStyle w:val="a5"/>
        <w:numPr>
          <w:ilvl w:val="0"/>
          <w:numId w:val="5"/>
        </w:numPr>
        <w:ind w:left="0" w:firstLine="709"/>
      </w:pPr>
      <w:r w:rsidRPr="002440B4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33170" w:rsidRPr="002440B4" w:rsidRDefault="00733170" w:rsidP="002440B4">
      <w:pPr>
        <w:pStyle w:val="a5"/>
        <w:numPr>
          <w:ilvl w:val="0"/>
          <w:numId w:val="5"/>
        </w:numPr>
        <w:ind w:left="0" w:firstLine="709"/>
      </w:pPr>
      <w:r w:rsidRPr="002440B4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33170" w:rsidRPr="002440B4" w:rsidRDefault="00C56EFD" w:rsidP="002440B4">
      <w:pPr>
        <w:pStyle w:val="a5"/>
        <w:numPr>
          <w:ilvl w:val="0"/>
          <w:numId w:val="5"/>
        </w:numPr>
        <w:ind w:left="0" w:firstLine="709"/>
      </w:pPr>
      <w:r w:rsidRPr="002440B4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56EFD" w:rsidRPr="002440B4" w:rsidRDefault="00C56EFD" w:rsidP="002440B4">
      <w:pPr>
        <w:pStyle w:val="a5"/>
        <w:numPr>
          <w:ilvl w:val="0"/>
          <w:numId w:val="5"/>
        </w:numPr>
        <w:ind w:left="0" w:firstLine="709"/>
      </w:pPr>
      <w:r w:rsidRPr="002440B4">
        <w:t>умение оценивать правильность выполнения учебной задачи;</w:t>
      </w:r>
    </w:p>
    <w:p w:rsidR="007536EE" w:rsidRPr="002440B4" w:rsidRDefault="007536EE" w:rsidP="002440B4">
      <w:pPr>
        <w:pStyle w:val="a5"/>
        <w:numPr>
          <w:ilvl w:val="0"/>
          <w:numId w:val="5"/>
        </w:numPr>
        <w:ind w:left="0" w:firstLine="709"/>
      </w:pPr>
      <w:r w:rsidRPr="002440B4"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36EE" w:rsidRPr="002440B4" w:rsidRDefault="009C3730" w:rsidP="002440B4">
      <w:pPr>
        <w:pStyle w:val="a5"/>
        <w:numPr>
          <w:ilvl w:val="0"/>
          <w:numId w:val="5"/>
        </w:numPr>
        <w:ind w:left="0" w:firstLine="709"/>
      </w:pPr>
      <w:r w:rsidRPr="002440B4">
        <w:t>умение определять понятия, делать обобщения, устанавливать аналогии, классифицировать, устанавливать причинно-следственные связи, строить логические рассуждения и делать выводы;</w:t>
      </w:r>
    </w:p>
    <w:p w:rsidR="009C3730" w:rsidRPr="002440B4" w:rsidRDefault="009C3730" w:rsidP="002440B4">
      <w:pPr>
        <w:pStyle w:val="a5"/>
        <w:numPr>
          <w:ilvl w:val="0"/>
          <w:numId w:val="5"/>
        </w:numPr>
        <w:ind w:left="0" w:firstLine="709"/>
      </w:pPr>
      <w:r w:rsidRPr="002440B4">
        <w:t xml:space="preserve">умение создавать, применять и преобразовывать знаки и символы, модели и </w:t>
      </w:r>
    </w:p>
    <w:p w:rsidR="009C3730" w:rsidRPr="002440B4" w:rsidRDefault="009C3730" w:rsidP="002440B4">
      <w:pPr>
        <w:pStyle w:val="a5"/>
        <w:ind w:left="0"/>
      </w:pPr>
      <w:r w:rsidRPr="002440B4">
        <w:t>схемы для решения учебных и познавательных задач;</w:t>
      </w:r>
    </w:p>
    <w:p w:rsidR="009C3730" w:rsidRPr="002440B4" w:rsidRDefault="009C3730" w:rsidP="002440B4">
      <w:pPr>
        <w:pStyle w:val="a5"/>
        <w:numPr>
          <w:ilvl w:val="0"/>
          <w:numId w:val="5"/>
        </w:numPr>
        <w:ind w:left="0" w:firstLine="709"/>
      </w:pPr>
      <w:r w:rsidRPr="002440B4">
        <w:t>смысловое чтение;</w:t>
      </w:r>
    </w:p>
    <w:p w:rsidR="009C3730" w:rsidRPr="002440B4" w:rsidRDefault="009C3730" w:rsidP="002440B4">
      <w:pPr>
        <w:pStyle w:val="a5"/>
        <w:numPr>
          <w:ilvl w:val="0"/>
          <w:numId w:val="5"/>
        </w:numPr>
        <w:ind w:left="0" w:firstLine="709"/>
      </w:pPr>
      <w:r w:rsidRPr="002440B4">
        <w:t>умение организовывать учебное сотрудничество и совместную деятельность с учителем и со сверстниками, работать индивидуально и в группе; формулировать, аргументировать и отстаивать своё мнение;</w:t>
      </w:r>
    </w:p>
    <w:p w:rsidR="009C3730" w:rsidRPr="002440B4" w:rsidRDefault="009C3730" w:rsidP="002440B4">
      <w:pPr>
        <w:pStyle w:val="a5"/>
        <w:numPr>
          <w:ilvl w:val="0"/>
          <w:numId w:val="5"/>
        </w:numPr>
        <w:ind w:left="0" w:firstLine="709"/>
      </w:pPr>
      <w:r w:rsidRPr="002440B4">
        <w:t>формирование и развитие компетентности в области использования информационно-коммуникативных технологий.</w:t>
      </w:r>
    </w:p>
    <w:p w:rsidR="009C3730" w:rsidRPr="002440B4" w:rsidRDefault="009C3730" w:rsidP="002440B4">
      <w:r w:rsidRPr="002440B4">
        <w:rPr>
          <w:b/>
        </w:rPr>
        <w:t xml:space="preserve">Предметными результатами </w:t>
      </w:r>
      <w:r w:rsidRPr="002440B4">
        <w:t>являются:</w:t>
      </w:r>
    </w:p>
    <w:p w:rsidR="00210739" w:rsidRPr="002440B4" w:rsidRDefault="00210739" w:rsidP="002440B4">
      <w:pPr>
        <w:pStyle w:val="a5"/>
        <w:numPr>
          <w:ilvl w:val="0"/>
          <w:numId w:val="6"/>
        </w:numPr>
        <w:ind w:left="0" w:firstLine="709"/>
      </w:pPr>
      <w:r w:rsidRPr="002440B4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210739" w:rsidRPr="002440B4" w:rsidRDefault="00457BEE" w:rsidP="002440B4">
      <w:pPr>
        <w:pStyle w:val="a5"/>
        <w:numPr>
          <w:ilvl w:val="0"/>
          <w:numId w:val="6"/>
        </w:numPr>
        <w:ind w:left="0" w:firstLine="709"/>
      </w:pPr>
      <w:r w:rsidRPr="002440B4"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57BEE" w:rsidRPr="002440B4" w:rsidRDefault="00457BEE" w:rsidP="002440B4">
      <w:pPr>
        <w:pStyle w:val="a5"/>
        <w:numPr>
          <w:ilvl w:val="0"/>
          <w:numId w:val="6"/>
        </w:numPr>
        <w:ind w:left="0" w:firstLine="709"/>
      </w:pPr>
      <w:r w:rsidRPr="002440B4">
        <w:t>формирование представлений и основополагающих знаний о целостности неоднородности Земли как планеты людей в пространстве и во времени, об основных этапах её географического освоения, особенностях природы</w:t>
      </w:r>
      <w:r w:rsidR="006B1E08" w:rsidRPr="002440B4">
        <w:t>;</w:t>
      </w:r>
    </w:p>
    <w:p w:rsidR="006B1E08" w:rsidRPr="002440B4" w:rsidRDefault="006B1E08" w:rsidP="002440B4">
      <w:pPr>
        <w:pStyle w:val="a5"/>
        <w:numPr>
          <w:ilvl w:val="0"/>
          <w:numId w:val="6"/>
        </w:numPr>
        <w:ind w:left="0" w:firstLine="709"/>
      </w:pPr>
      <w:r w:rsidRPr="002440B4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727CC8" w:rsidRPr="002440B4" w:rsidRDefault="00727CC8" w:rsidP="002440B4">
      <w:pPr>
        <w:pStyle w:val="a5"/>
        <w:numPr>
          <w:ilvl w:val="0"/>
          <w:numId w:val="6"/>
        </w:numPr>
        <w:ind w:left="0" w:firstLine="709"/>
      </w:pPr>
      <w:r w:rsidRPr="002440B4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27CC8" w:rsidRPr="002440B4" w:rsidRDefault="00727CC8" w:rsidP="002440B4">
      <w:pPr>
        <w:pStyle w:val="a5"/>
        <w:numPr>
          <w:ilvl w:val="0"/>
          <w:numId w:val="6"/>
        </w:numPr>
        <w:ind w:left="0" w:firstLine="709"/>
      </w:pPr>
      <w:r w:rsidRPr="002440B4">
        <w:t>овладение основными навыками нахождения, использования и презентации географической информации;</w:t>
      </w:r>
    </w:p>
    <w:p w:rsidR="00727CC8" w:rsidRPr="002440B4" w:rsidRDefault="00727CC8" w:rsidP="002440B4">
      <w:pPr>
        <w:pStyle w:val="a5"/>
        <w:numPr>
          <w:ilvl w:val="0"/>
          <w:numId w:val="6"/>
        </w:numPr>
        <w:ind w:left="0" w:firstLine="709"/>
      </w:pPr>
      <w:r w:rsidRPr="002440B4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соблюдение мер безопасности в случ</w:t>
      </w:r>
      <w:r w:rsidR="00D04A7D">
        <w:t>ае природных стихийных бедствий;</w:t>
      </w:r>
    </w:p>
    <w:p w:rsidR="00D04A7D" w:rsidRPr="00D04A7D" w:rsidRDefault="00D04A7D" w:rsidP="00D04A7D">
      <w:pPr>
        <w:pStyle w:val="a5"/>
        <w:numPr>
          <w:ilvl w:val="0"/>
          <w:numId w:val="6"/>
        </w:numPr>
        <w:ind w:left="0" w:firstLine="709"/>
        <w:rPr>
          <w:color w:val="1F497D" w:themeColor="text2"/>
        </w:rPr>
      </w:pPr>
      <w:r w:rsidRPr="00D04A7D">
        <w:rPr>
          <w:color w:val="1F497D" w:themeColor="text2"/>
        </w:rPr>
        <w:t>формирование знаний об особенностях природы нашей области.</w:t>
      </w:r>
    </w:p>
    <w:p w:rsidR="00727CC8" w:rsidRPr="002440B4" w:rsidRDefault="00727CC8" w:rsidP="002440B4">
      <w:pPr>
        <w:pStyle w:val="a5"/>
        <w:ind w:left="0"/>
      </w:pPr>
    </w:p>
    <w:p w:rsidR="00727CC8" w:rsidRPr="001D3E77" w:rsidRDefault="00727CC8" w:rsidP="002440B4">
      <w:pPr>
        <w:pStyle w:val="a5"/>
        <w:ind w:left="0"/>
        <w:jc w:val="center"/>
        <w:rPr>
          <w:b/>
        </w:rPr>
      </w:pPr>
      <w:r w:rsidRPr="001D3E77">
        <w:rPr>
          <w:b/>
        </w:rPr>
        <w:t>Содержание учебного предмета</w:t>
      </w:r>
    </w:p>
    <w:p w:rsidR="00DF3DB2" w:rsidRPr="001D3E77" w:rsidRDefault="00DF3DB2" w:rsidP="002440B4">
      <w:pPr>
        <w:pStyle w:val="a5"/>
        <w:ind w:left="0"/>
        <w:rPr>
          <w:b/>
        </w:rPr>
      </w:pPr>
    </w:p>
    <w:p w:rsidR="00BC247E" w:rsidRPr="001D3E77" w:rsidRDefault="00BC247E" w:rsidP="002440B4">
      <w:pPr>
        <w:pStyle w:val="a5"/>
        <w:ind w:left="0"/>
        <w:rPr>
          <w:b/>
        </w:rPr>
      </w:pPr>
      <w:r w:rsidRPr="001D3E77">
        <w:rPr>
          <w:b/>
        </w:rPr>
        <w:t>Введение (1 час).</w:t>
      </w:r>
    </w:p>
    <w:p w:rsidR="00727CC8" w:rsidRPr="001D3E77" w:rsidRDefault="00FD655F" w:rsidP="002440B4">
      <w:pPr>
        <w:pStyle w:val="a5"/>
        <w:ind w:left="0"/>
        <w:rPr>
          <w:b/>
        </w:rPr>
      </w:pPr>
      <w:r w:rsidRPr="001D3E77">
        <w:rPr>
          <w:b/>
        </w:rPr>
        <w:t xml:space="preserve">Раздел </w:t>
      </w:r>
      <w:r w:rsidR="009646BF" w:rsidRPr="001D3E77">
        <w:rPr>
          <w:b/>
        </w:rPr>
        <w:t>2. Природа</w:t>
      </w:r>
      <w:r w:rsidR="00D34D3E" w:rsidRPr="001D3E77">
        <w:rPr>
          <w:b/>
        </w:rPr>
        <w:t xml:space="preserve"> Земли</w:t>
      </w:r>
      <w:r w:rsidR="009646BF" w:rsidRPr="001D3E77">
        <w:rPr>
          <w:b/>
        </w:rPr>
        <w:t xml:space="preserve"> и человек (продолжение)</w:t>
      </w:r>
    </w:p>
    <w:p w:rsidR="009646BF" w:rsidRPr="001D3E77" w:rsidRDefault="009646BF" w:rsidP="002440B4">
      <w:pPr>
        <w:pStyle w:val="a5"/>
        <w:ind w:left="0"/>
        <w:rPr>
          <w:b/>
          <w:color w:val="1F497D" w:themeColor="text2"/>
        </w:rPr>
      </w:pPr>
      <w:r w:rsidRPr="001D3E77">
        <w:rPr>
          <w:b/>
          <w:color w:val="1F497D" w:themeColor="text2"/>
        </w:rPr>
        <w:t>Тема 1. Гидросфера – водная оболочка Земли</w:t>
      </w:r>
      <w:r w:rsidR="001D3E77" w:rsidRPr="001D3E77">
        <w:rPr>
          <w:b/>
          <w:color w:val="1F497D" w:themeColor="text2"/>
        </w:rPr>
        <w:t xml:space="preserve"> (2</w:t>
      </w:r>
      <w:r w:rsidR="00BC247E" w:rsidRPr="001D3E77">
        <w:rPr>
          <w:b/>
          <w:color w:val="1F497D" w:themeColor="text2"/>
        </w:rPr>
        <w:t>0 часов)</w:t>
      </w:r>
      <w:r w:rsidRPr="001D3E77">
        <w:rPr>
          <w:b/>
          <w:color w:val="1F497D" w:themeColor="text2"/>
        </w:rPr>
        <w:t>.</w:t>
      </w:r>
    </w:p>
    <w:p w:rsidR="0009217D" w:rsidRPr="001D3E77" w:rsidRDefault="00D34D3E" w:rsidP="002440B4">
      <w:pPr>
        <w:pStyle w:val="a5"/>
        <w:ind w:left="0"/>
      </w:pPr>
      <w:r w:rsidRPr="001D3E77">
        <w:rPr>
          <w:b/>
        </w:rPr>
        <w:t xml:space="preserve">Вода на Земле. </w:t>
      </w:r>
      <w:r w:rsidRPr="001D3E77">
        <w:t xml:space="preserve">Части гидросферы. Мировой круговорот воды. </w:t>
      </w:r>
    </w:p>
    <w:p w:rsidR="00D34D3E" w:rsidRPr="001D3E77" w:rsidRDefault="00D34D3E" w:rsidP="002440B4">
      <w:pPr>
        <w:pStyle w:val="a5"/>
        <w:ind w:left="0"/>
      </w:pPr>
      <w:r w:rsidRPr="001D3E77">
        <w:rPr>
          <w:b/>
        </w:rPr>
        <w:t xml:space="preserve">Океаны. </w:t>
      </w:r>
      <w:r w:rsidRPr="001D3E77"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свойства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D34D3E" w:rsidRPr="001D3E77" w:rsidRDefault="00D34D3E" w:rsidP="002440B4">
      <w:pPr>
        <w:pStyle w:val="a5"/>
        <w:ind w:left="0"/>
      </w:pPr>
      <w:r w:rsidRPr="001D3E77">
        <w:rPr>
          <w:b/>
        </w:rPr>
        <w:lastRenderedPageBreak/>
        <w:t xml:space="preserve">Воды суши. </w:t>
      </w:r>
      <w:r w:rsidRPr="001D3E77">
        <w:t xml:space="preserve">Реки Земли – их общие черты и различия. Речная система. Питание и режим рек. Озера, водохранилища, болота. </w:t>
      </w:r>
      <w:r w:rsidR="009646BF" w:rsidRPr="001D3E77">
        <w:t>Использование</w:t>
      </w:r>
      <w:r w:rsidRPr="001D3E77">
        <w:t xml:space="preserve"> карт для определения географического положения водных объектов, частей речных систем, границ и площади водосборных бассейнов, </w:t>
      </w:r>
      <w:r w:rsidR="009646BF" w:rsidRPr="001D3E77">
        <w:t>направления</w:t>
      </w:r>
      <w:r w:rsidRPr="001D3E77">
        <w:t xml:space="preserve"> течения рек. Значение поверхностных вод для человека, их </w:t>
      </w:r>
      <w:r w:rsidR="009646BF" w:rsidRPr="001D3E77">
        <w:t>рациональное</w:t>
      </w:r>
      <w:r w:rsidRPr="001D3E77">
        <w:t xml:space="preserve"> использование.</w:t>
      </w:r>
    </w:p>
    <w:p w:rsidR="009646BF" w:rsidRPr="001D3E77" w:rsidRDefault="009646BF" w:rsidP="002440B4">
      <w:pPr>
        <w:pStyle w:val="a5"/>
        <w:ind w:left="0"/>
      </w:pPr>
      <w:r w:rsidRPr="001D3E77"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1D3E77" w:rsidRPr="001D3E77" w:rsidRDefault="009646BF" w:rsidP="001D3E77">
      <w:pPr>
        <w:rPr>
          <w:b/>
        </w:rPr>
      </w:pPr>
      <w:r w:rsidRPr="001D3E77">
        <w:t>Ледники –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  <w:r w:rsidR="001D3E77" w:rsidRPr="001D3E77">
        <w:rPr>
          <w:b/>
        </w:rPr>
        <w:t xml:space="preserve"> </w:t>
      </w:r>
    </w:p>
    <w:p w:rsidR="001D3E77" w:rsidRPr="001D3E77" w:rsidRDefault="001D3E77" w:rsidP="001D3E77">
      <w:pPr>
        <w:rPr>
          <w:b/>
          <w:color w:val="1F497D" w:themeColor="text2"/>
        </w:rPr>
      </w:pPr>
      <w:r w:rsidRPr="001D3E77">
        <w:rPr>
          <w:b/>
          <w:color w:val="1F497D" w:themeColor="text2"/>
        </w:rPr>
        <w:t>Внутренние воды Самарской области.</w:t>
      </w:r>
    </w:p>
    <w:p w:rsidR="001D3E77" w:rsidRPr="001D3E77" w:rsidRDefault="001D3E77" w:rsidP="001D3E77">
      <w:pPr>
        <w:rPr>
          <w:color w:val="1F497D" w:themeColor="text2"/>
        </w:rPr>
      </w:pPr>
      <w:r w:rsidRPr="001D3E77">
        <w:rPr>
          <w:color w:val="1F497D" w:themeColor="text2"/>
        </w:rPr>
        <w:t xml:space="preserve">Внутренние воды Самарской области – реки, озера, водохранилища, их типы питания и режим. Характеристика реки Волга и её притоков, водохранилищ и озер. Подземные воды области. Значение внутренних вод для жизни человека. Современно экологическое состояние больших и малых рек. </w:t>
      </w:r>
    </w:p>
    <w:p w:rsidR="009646BF" w:rsidRPr="001D3E77" w:rsidRDefault="009646BF" w:rsidP="002440B4">
      <w:pPr>
        <w:pStyle w:val="a5"/>
        <w:ind w:left="0"/>
      </w:pPr>
      <w:r w:rsidRPr="001D3E77">
        <w:rPr>
          <w:b/>
        </w:rPr>
        <w:t xml:space="preserve">Человек и гидросфера. </w:t>
      </w:r>
      <w:r w:rsidRPr="001D3E77">
        <w:t>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9646BF" w:rsidRPr="001D3E77" w:rsidRDefault="009646BF" w:rsidP="007B65EE">
      <w:pPr>
        <w:pStyle w:val="a5"/>
        <w:ind w:left="0"/>
        <w:rPr>
          <w:b/>
          <w:color w:val="1F497D" w:themeColor="text2"/>
        </w:rPr>
      </w:pPr>
      <w:r w:rsidRPr="001D3E77">
        <w:rPr>
          <w:b/>
          <w:color w:val="1F497D" w:themeColor="text2"/>
        </w:rPr>
        <w:t>Тема 2. Атмосфера – воздушная оболочка Земли</w:t>
      </w:r>
      <w:r w:rsidR="001D3E77" w:rsidRPr="001D3E77">
        <w:rPr>
          <w:b/>
          <w:color w:val="1F497D" w:themeColor="text2"/>
        </w:rPr>
        <w:t xml:space="preserve"> (17</w:t>
      </w:r>
      <w:r w:rsidR="00BC247E" w:rsidRPr="001D3E77">
        <w:rPr>
          <w:b/>
          <w:color w:val="1F497D" w:themeColor="text2"/>
        </w:rPr>
        <w:t xml:space="preserve"> часов)</w:t>
      </w:r>
      <w:r w:rsidRPr="001D3E77">
        <w:rPr>
          <w:b/>
          <w:color w:val="1F497D" w:themeColor="text2"/>
        </w:rPr>
        <w:t>.</w:t>
      </w:r>
    </w:p>
    <w:p w:rsidR="009646BF" w:rsidRPr="001D3E77" w:rsidRDefault="009646BF" w:rsidP="002440B4">
      <w:pPr>
        <w:pStyle w:val="a5"/>
        <w:ind w:left="0"/>
      </w:pPr>
      <w:r w:rsidRPr="001D3E77">
        <w:rPr>
          <w:b/>
        </w:rPr>
        <w:t xml:space="preserve">Атмосфера. </w:t>
      </w:r>
      <w:r w:rsidRPr="001D3E77">
        <w:t xml:space="preserve"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 </w:t>
      </w:r>
    </w:p>
    <w:p w:rsidR="009646BF" w:rsidRPr="001D3E77" w:rsidRDefault="009646BF" w:rsidP="002440B4">
      <w:pPr>
        <w:pStyle w:val="a5"/>
        <w:ind w:left="0"/>
      </w:pPr>
      <w:r w:rsidRPr="001D3E77"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9646BF" w:rsidRPr="001D3E77" w:rsidRDefault="009646BF" w:rsidP="002440B4">
      <w:pPr>
        <w:pStyle w:val="a5"/>
        <w:ind w:left="0"/>
      </w:pPr>
      <w:r w:rsidRPr="001D3E77">
        <w:t xml:space="preserve">Атмосферное давление, ветры. Изменение атмосферного давления с высотой. Направление и сила ветра. Роза ветров. </w:t>
      </w:r>
      <w:proofErr w:type="gramStart"/>
      <w:r w:rsidRPr="001D3E77">
        <w:t>Постоянные  ветры</w:t>
      </w:r>
      <w:proofErr w:type="gramEnd"/>
      <w:r w:rsidRPr="001D3E77">
        <w:t xml:space="preserve"> Земли. Типы воздушных масс; условия их формирования и свойства.</w:t>
      </w:r>
    </w:p>
    <w:p w:rsidR="001D3E77" w:rsidRDefault="009646BF" w:rsidP="001D3E77">
      <w:pPr>
        <w:rPr>
          <w:color w:val="FF0000"/>
        </w:rPr>
      </w:pPr>
      <w:r w:rsidRPr="001D3E77">
        <w:rPr>
          <w:b/>
        </w:rPr>
        <w:t xml:space="preserve">Погода и климат. </w:t>
      </w:r>
      <w:r w:rsidRPr="001D3E77"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зав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 пояса</w:t>
      </w:r>
      <w:r w:rsidRPr="00732D2B">
        <w:rPr>
          <w:color w:val="FF0000"/>
        </w:rPr>
        <w:t>.</w:t>
      </w:r>
    </w:p>
    <w:p w:rsidR="001D3E77" w:rsidRPr="001D3E77" w:rsidRDefault="001D3E77" w:rsidP="001D3E77">
      <w:pPr>
        <w:rPr>
          <w:b/>
          <w:color w:val="1F497D" w:themeColor="text2"/>
        </w:rPr>
      </w:pPr>
      <w:r w:rsidRPr="001D3E77">
        <w:rPr>
          <w:b/>
        </w:rPr>
        <w:t xml:space="preserve"> </w:t>
      </w:r>
      <w:r w:rsidRPr="001D3E77">
        <w:rPr>
          <w:b/>
          <w:color w:val="1F497D" w:themeColor="text2"/>
        </w:rPr>
        <w:t>Климат Самарской области.</w:t>
      </w:r>
    </w:p>
    <w:p w:rsidR="001D3E77" w:rsidRPr="001D3E77" w:rsidRDefault="001D3E77" w:rsidP="001D3E77">
      <w:pPr>
        <w:rPr>
          <w:color w:val="1F497D" w:themeColor="text2"/>
        </w:rPr>
      </w:pPr>
      <w:r w:rsidRPr="001D3E77">
        <w:rPr>
          <w:color w:val="1F497D" w:themeColor="text2"/>
        </w:rPr>
        <w:t>Особенности климата Самарской области. Климатообразующие факторы Самарской области. Изменение климата области, его особенности. Агроклиматические районы. Характеристика времен года. Влияние климата на жизнь человека.</w:t>
      </w:r>
    </w:p>
    <w:p w:rsidR="007A1090" w:rsidRPr="001D3E77" w:rsidRDefault="001D3E77" w:rsidP="001D3E77">
      <w:pPr>
        <w:pStyle w:val="a5"/>
        <w:ind w:left="0" w:firstLine="0"/>
      </w:pPr>
      <w:r w:rsidRPr="001D3E77">
        <w:t xml:space="preserve">             </w:t>
      </w:r>
      <w:r w:rsidR="007A1090" w:rsidRPr="001D3E77">
        <w:rPr>
          <w:b/>
        </w:rPr>
        <w:t xml:space="preserve">Человек и атмосфера. </w:t>
      </w:r>
      <w:r w:rsidR="007A1090" w:rsidRPr="001D3E77"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7A1090" w:rsidRPr="001D3E77" w:rsidRDefault="007A1090" w:rsidP="007B65EE">
      <w:pPr>
        <w:pStyle w:val="a5"/>
        <w:ind w:left="0"/>
        <w:rPr>
          <w:b/>
          <w:color w:val="1F497D" w:themeColor="text2"/>
        </w:rPr>
      </w:pPr>
      <w:r w:rsidRPr="001D3E77">
        <w:rPr>
          <w:b/>
          <w:color w:val="1F497D" w:themeColor="text2"/>
        </w:rPr>
        <w:t>Тема 3. Биосфера Земли</w:t>
      </w:r>
      <w:r w:rsidR="001D3E77" w:rsidRPr="001D3E77">
        <w:rPr>
          <w:b/>
          <w:color w:val="1F497D" w:themeColor="text2"/>
        </w:rPr>
        <w:t xml:space="preserve"> (6</w:t>
      </w:r>
      <w:r w:rsidR="00BC247E" w:rsidRPr="001D3E77">
        <w:rPr>
          <w:b/>
          <w:color w:val="1F497D" w:themeColor="text2"/>
        </w:rPr>
        <w:t xml:space="preserve"> часов)</w:t>
      </w:r>
      <w:r w:rsidRPr="001D3E77">
        <w:rPr>
          <w:b/>
          <w:color w:val="1F497D" w:themeColor="text2"/>
        </w:rPr>
        <w:t>.</w:t>
      </w:r>
    </w:p>
    <w:p w:rsidR="007A1090" w:rsidRPr="001D3E77" w:rsidRDefault="007A1090" w:rsidP="002440B4">
      <w:pPr>
        <w:pStyle w:val="a5"/>
        <w:ind w:left="0"/>
        <w:rPr>
          <w:color w:val="000000" w:themeColor="text1"/>
        </w:rPr>
      </w:pPr>
      <w:r w:rsidRPr="001D3E77">
        <w:rPr>
          <w:color w:val="000000" w:themeColor="text1"/>
        </w:rPr>
        <w:t xml:space="preserve"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</w:t>
      </w:r>
      <w:proofErr w:type="spellStart"/>
      <w:r w:rsidRPr="001D3E77">
        <w:rPr>
          <w:color w:val="000000" w:themeColor="text1"/>
        </w:rPr>
        <w:t>Приспособлениеживых</w:t>
      </w:r>
      <w:proofErr w:type="spellEnd"/>
      <w:r w:rsidRPr="001D3E77">
        <w:rPr>
          <w:color w:val="000000" w:themeColor="text1"/>
        </w:rPr>
        <w:t xml:space="preserve">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мира. </w:t>
      </w:r>
      <w:r w:rsidRPr="001D3E77">
        <w:rPr>
          <w:color w:val="000000" w:themeColor="text1"/>
        </w:rPr>
        <w:lastRenderedPageBreak/>
        <w:t>Наблюдения за растительностью и животным миром как способ определения качества окружающей среды.</w:t>
      </w:r>
    </w:p>
    <w:p w:rsidR="006C4975" w:rsidRPr="008774EE" w:rsidRDefault="006C4975" w:rsidP="007B65EE">
      <w:pPr>
        <w:pStyle w:val="a5"/>
        <w:ind w:left="0"/>
        <w:rPr>
          <w:b/>
          <w:color w:val="1F497D" w:themeColor="text2"/>
        </w:rPr>
      </w:pPr>
      <w:r w:rsidRPr="008774EE">
        <w:rPr>
          <w:b/>
          <w:color w:val="1F497D" w:themeColor="text2"/>
        </w:rPr>
        <w:t xml:space="preserve">Тема </w:t>
      </w:r>
      <w:r w:rsidR="00BC247E" w:rsidRPr="008774EE">
        <w:rPr>
          <w:b/>
          <w:color w:val="1F497D" w:themeColor="text2"/>
        </w:rPr>
        <w:t>4</w:t>
      </w:r>
      <w:r w:rsidRPr="008774EE">
        <w:rPr>
          <w:b/>
          <w:color w:val="1F497D" w:themeColor="text2"/>
        </w:rPr>
        <w:t>. Географическая оболочка Земли</w:t>
      </w:r>
      <w:r w:rsidR="001D3E77" w:rsidRPr="008774EE">
        <w:rPr>
          <w:b/>
          <w:color w:val="1F497D" w:themeColor="text2"/>
        </w:rPr>
        <w:t xml:space="preserve"> (20</w:t>
      </w:r>
      <w:r w:rsidR="00BC247E" w:rsidRPr="008774EE">
        <w:rPr>
          <w:b/>
          <w:color w:val="1F497D" w:themeColor="text2"/>
        </w:rPr>
        <w:t xml:space="preserve"> часов)</w:t>
      </w:r>
      <w:r w:rsidRPr="008774EE">
        <w:rPr>
          <w:b/>
          <w:color w:val="1F497D" w:themeColor="text2"/>
        </w:rPr>
        <w:t>.</w:t>
      </w:r>
    </w:p>
    <w:p w:rsidR="001D3E77" w:rsidRPr="008774EE" w:rsidRDefault="006C4975" w:rsidP="001D3E77">
      <w:pPr>
        <w:rPr>
          <w:b/>
        </w:rPr>
      </w:pPr>
      <w:r w:rsidRPr="008774EE">
        <w:t xml:space="preserve"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– крупнейший природный комплекс земли. Широтная зональность и высотная поясность. </w:t>
      </w:r>
      <w:r w:rsidR="00BC247E" w:rsidRPr="008774EE"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Плодородия почв, пути его повышения. Роль человека и его хозяйственной деятельности в сохранении и улучшении почв.</w:t>
      </w:r>
      <w:r w:rsidR="001D3E77" w:rsidRPr="008774EE">
        <w:rPr>
          <w:b/>
        </w:rPr>
        <w:t xml:space="preserve"> </w:t>
      </w:r>
    </w:p>
    <w:p w:rsidR="001D3E77" w:rsidRPr="008774EE" w:rsidRDefault="001D3E77" w:rsidP="001D3E77">
      <w:pPr>
        <w:rPr>
          <w:b/>
          <w:color w:val="1F497D" w:themeColor="text2"/>
        </w:rPr>
      </w:pPr>
      <w:proofErr w:type="gramStart"/>
      <w:r w:rsidRPr="008774EE">
        <w:rPr>
          <w:b/>
          <w:color w:val="1F497D" w:themeColor="text2"/>
        </w:rPr>
        <w:t>Почвы,  р</w:t>
      </w:r>
      <w:r w:rsidRPr="001D3E77">
        <w:rPr>
          <w:b/>
          <w:color w:val="1F497D" w:themeColor="text2"/>
        </w:rPr>
        <w:t>астительный</w:t>
      </w:r>
      <w:proofErr w:type="gramEnd"/>
      <w:r w:rsidRPr="001D3E77">
        <w:rPr>
          <w:b/>
          <w:color w:val="1F497D" w:themeColor="text2"/>
        </w:rPr>
        <w:t xml:space="preserve"> и животный м</w:t>
      </w:r>
      <w:r w:rsidRPr="008774EE">
        <w:rPr>
          <w:b/>
          <w:color w:val="1F497D" w:themeColor="text2"/>
        </w:rPr>
        <w:t xml:space="preserve">ир Самарской области </w:t>
      </w:r>
    </w:p>
    <w:p w:rsidR="00BC247E" w:rsidRPr="008774EE" w:rsidRDefault="001D3E77" w:rsidP="008774EE">
      <w:pPr>
        <w:rPr>
          <w:color w:val="1F497D" w:themeColor="text2"/>
        </w:rPr>
      </w:pPr>
      <w:r w:rsidRPr="001D3E77">
        <w:rPr>
          <w:color w:val="1F497D" w:themeColor="text2"/>
        </w:rPr>
        <w:t>Почвы Самарской области, их характеристика, разнообразие почв и значение в жизни человека. Почвы черноземного типа. Серые лесные почвы. Темно-каштановые, солонцы, солончаки. Эрозия почв и борьба с ней. Почвенные и земельные ресурсы.</w:t>
      </w:r>
      <w:r w:rsidRPr="008774EE">
        <w:rPr>
          <w:color w:val="1F497D" w:themeColor="text2"/>
        </w:rPr>
        <w:t xml:space="preserve"> </w:t>
      </w:r>
      <w:r w:rsidRPr="001D3E77">
        <w:rPr>
          <w:color w:val="1F497D" w:themeColor="text2"/>
        </w:rPr>
        <w:t xml:space="preserve">Природные зоны области. Растительность </w:t>
      </w:r>
      <w:proofErr w:type="spellStart"/>
      <w:r w:rsidRPr="001D3E77">
        <w:rPr>
          <w:color w:val="1F497D" w:themeColor="text2"/>
        </w:rPr>
        <w:t>лесостепей</w:t>
      </w:r>
      <w:proofErr w:type="spellEnd"/>
      <w:r w:rsidRPr="001D3E77">
        <w:rPr>
          <w:color w:val="1F497D" w:themeColor="text2"/>
        </w:rPr>
        <w:t xml:space="preserve"> и степей области. Зеленые зоны вокруг городов. Леса Самарской области. Животный мир. Жигулевский государственный заповедник. Национальный парк. </w:t>
      </w:r>
      <w:proofErr w:type="spellStart"/>
      <w:r w:rsidRPr="001D3E77">
        <w:rPr>
          <w:color w:val="1F497D" w:themeColor="text2"/>
        </w:rPr>
        <w:t>Рачейкинский</w:t>
      </w:r>
      <w:proofErr w:type="spellEnd"/>
      <w:r w:rsidRPr="001D3E77">
        <w:rPr>
          <w:color w:val="1F497D" w:themeColor="text2"/>
        </w:rPr>
        <w:t xml:space="preserve"> бор. </w:t>
      </w:r>
      <w:proofErr w:type="spellStart"/>
      <w:r w:rsidRPr="001D3E77">
        <w:rPr>
          <w:color w:val="1F497D" w:themeColor="text2"/>
        </w:rPr>
        <w:t>Муранский</w:t>
      </w:r>
      <w:proofErr w:type="spellEnd"/>
      <w:r w:rsidRPr="001D3E77">
        <w:rPr>
          <w:color w:val="1F497D" w:themeColor="text2"/>
        </w:rPr>
        <w:t xml:space="preserve"> бор. </w:t>
      </w:r>
      <w:proofErr w:type="spellStart"/>
      <w:r w:rsidRPr="001D3E77">
        <w:rPr>
          <w:color w:val="1F497D" w:themeColor="text2"/>
        </w:rPr>
        <w:t>Бузулукский</w:t>
      </w:r>
      <w:proofErr w:type="spellEnd"/>
      <w:r w:rsidRPr="001D3E77">
        <w:rPr>
          <w:color w:val="1F497D" w:themeColor="text2"/>
        </w:rPr>
        <w:t xml:space="preserve"> бор.  Памятн</w:t>
      </w:r>
      <w:r w:rsidR="008774EE" w:rsidRPr="008774EE">
        <w:rPr>
          <w:color w:val="1F497D" w:themeColor="text2"/>
        </w:rPr>
        <w:t xml:space="preserve">ики природы Самарской области. </w:t>
      </w:r>
      <w:r w:rsidRPr="008774EE">
        <w:rPr>
          <w:color w:val="1F497D" w:themeColor="text2"/>
        </w:rPr>
        <w:t>Состояние воздуха, почв, растительного и животного мира области. Основные источники загрязнения природной среды области, района. Состояние загрязненности в городах и селах. Решение местных экологических проблем</w:t>
      </w:r>
    </w:p>
    <w:p w:rsidR="006C4975" w:rsidRPr="008774EE" w:rsidRDefault="006C4975" w:rsidP="002440B4">
      <w:pPr>
        <w:pStyle w:val="a5"/>
        <w:ind w:left="0"/>
      </w:pPr>
      <w:r w:rsidRPr="008774EE">
        <w:t>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8774EE" w:rsidRPr="008774EE" w:rsidRDefault="008774EE" w:rsidP="008774EE">
      <w:pPr>
        <w:pStyle w:val="a5"/>
        <w:ind w:left="0"/>
        <w:rPr>
          <w:b/>
          <w:color w:val="1F497D" w:themeColor="text2"/>
        </w:rPr>
      </w:pPr>
      <w:r w:rsidRPr="008774EE">
        <w:rPr>
          <w:b/>
          <w:color w:val="1F497D" w:themeColor="text2"/>
        </w:rPr>
        <w:t>Повторение курса (4 часа).</w:t>
      </w:r>
    </w:p>
    <w:p w:rsidR="006C4975" w:rsidRPr="002440B4" w:rsidRDefault="006C4975" w:rsidP="002440B4">
      <w:pPr>
        <w:pStyle w:val="a5"/>
        <w:ind w:left="0"/>
      </w:pPr>
    </w:p>
    <w:p w:rsidR="00D64C6B" w:rsidRPr="002440B4" w:rsidRDefault="00D64C6B" w:rsidP="002440B4">
      <w:pPr>
        <w:suppressAutoHyphens w:val="0"/>
        <w:rPr>
          <w:b/>
        </w:rPr>
      </w:pPr>
      <w:r w:rsidRPr="002440B4">
        <w:rPr>
          <w:b/>
        </w:rPr>
        <w:br w:type="page"/>
      </w:r>
    </w:p>
    <w:p w:rsidR="0009217D" w:rsidRPr="009B361C" w:rsidRDefault="00C824C6" w:rsidP="002440B4">
      <w:pPr>
        <w:pStyle w:val="a5"/>
        <w:ind w:left="0"/>
        <w:jc w:val="center"/>
        <w:rPr>
          <w:b/>
        </w:rPr>
      </w:pPr>
      <w:r w:rsidRPr="009B361C">
        <w:rPr>
          <w:b/>
        </w:rPr>
        <w:lastRenderedPageBreak/>
        <w:t xml:space="preserve">Описание </w:t>
      </w:r>
      <w:r w:rsidR="004B1487" w:rsidRPr="009B361C">
        <w:rPr>
          <w:b/>
        </w:rPr>
        <w:t xml:space="preserve">учебно-методического </w:t>
      </w:r>
      <w:r w:rsidRPr="009B361C">
        <w:rPr>
          <w:b/>
        </w:rPr>
        <w:t xml:space="preserve">и материально – технического </w:t>
      </w:r>
      <w:r w:rsidR="004B1487" w:rsidRPr="009B361C">
        <w:rPr>
          <w:b/>
        </w:rPr>
        <w:t>обеспечения</w:t>
      </w:r>
    </w:p>
    <w:p w:rsidR="00E61471" w:rsidRPr="009B361C" w:rsidRDefault="00E61471" w:rsidP="002440B4">
      <w:pPr>
        <w:widowControl w:val="0"/>
        <w:suppressAutoHyphens w:val="0"/>
        <w:rPr>
          <w:lang w:eastAsia="ru-RU"/>
        </w:rPr>
      </w:pPr>
    </w:p>
    <w:p w:rsidR="00E61471" w:rsidRPr="009B361C" w:rsidRDefault="00E61471" w:rsidP="00E5549F">
      <w:pPr>
        <w:widowControl w:val="0"/>
        <w:suppressAutoHyphens w:val="0"/>
        <w:rPr>
          <w:lang w:eastAsia="ru-RU"/>
        </w:rPr>
      </w:pPr>
      <w:r w:rsidRPr="009B361C">
        <w:rPr>
          <w:lang w:eastAsia="ru-RU"/>
        </w:rPr>
        <w:t>Кабинет географии является неотъемлемой частью информационно-образовательной среды по предмету, его оснащение соответствует требованиям государственного образовательного стандарта. В нём проводятся внеклассные и внеурочные занятия, воспитательная работа с учащимися. В кабинет географии выделена зона, предназначенная для хранения учебного оборудования и подготовки занятий. Основа кабинета — рабочие места для учащихся и учителя.</w:t>
      </w:r>
    </w:p>
    <w:p w:rsidR="00E61471" w:rsidRPr="009B361C" w:rsidRDefault="00E61471" w:rsidP="00E5549F">
      <w:pPr>
        <w:widowControl w:val="0"/>
        <w:suppressAutoHyphens w:val="0"/>
        <w:rPr>
          <w:lang w:eastAsia="ru-RU"/>
        </w:rPr>
      </w:pPr>
      <w:r w:rsidRPr="009B361C">
        <w:rPr>
          <w:lang w:eastAsia="ru-RU"/>
        </w:rPr>
        <w:t>Оборудование кабинета включает следующие типы средств обучения: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1"/>
        </w:numPr>
        <w:suppressAutoHyphens w:val="0"/>
        <w:ind w:left="0" w:firstLine="709"/>
        <w:rPr>
          <w:lang w:eastAsia="ru-RU"/>
        </w:rPr>
      </w:pPr>
      <w:r w:rsidRPr="009B361C">
        <w:rPr>
          <w:lang w:eastAsia="ru-RU"/>
        </w:rPr>
        <w:t>учебно-практическое и учебно-лабораторное оборудование, в том числе комплект натуральных объектов, модели, школьную метеостанцию, приборы и инструменты для проведения демонстраций и практических занятий</w:t>
      </w:r>
      <w:r w:rsidR="00E5549F" w:rsidRPr="009B361C">
        <w:rPr>
          <w:lang w:eastAsia="ru-RU"/>
        </w:rPr>
        <w:t>;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1"/>
        </w:numPr>
        <w:suppressAutoHyphens w:val="0"/>
        <w:ind w:left="0" w:firstLine="709"/>
        <w:rPr>
          <w:lang w:eastAsia="ru-RU"/>
        </w:rPr>
      </w:pPr>
      <w:r w:rsidRPr="009B361C">
        <w:rPr>
          <w:lang w:eastAsia="ru-RU"/>
        </w:rPr>
        <w:t>стенды для постоянных и временных экспозиций;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1"/>
        </w:numPr>
        <w:suppressAutoHyphens w:val="0"/>
        <w:ind w:left="0" w:firstLine="709"/>
        <w:rPr>
          <w:lang w:eastAsia="ru-RU"/>
        </w:rPr>
      </w:pPr>
      <w:r w:rsidRPr="009B361C">
        <w:rPr>
          <w:lang w:eastAsia="ru-RU"/>
        </w:rPr>
        <w:t>комплект технических и информационно-коммуникативных средств обучения: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proofErr w:type="spellStart"/>
      <w:r w:rsidRPr="009B361C">
        <w:rPr>
          <w:lang w:eastAsia="ru-RU"/>
        </w:rPr>
        <w:t>графопроектор</w:t>
      </w:r>
      <w:proofErr w:type="spellEnd"/>
      <w:r w:rsidRPr="009B361C">
        <w:rPr>
          <w:lang w:eastAsia="ru-RU"/>
        </w:rPr>
        <w:t>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аппаратура для записи и воспроизведения аудио- и видеоинформации,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компьютер,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мультимедиа-проектор,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интерактивная доска,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 xml:space="preserve">коллекция </w:t>
      </w:r>
      <w:proofErr w:type="spellStart"/>
      <w:r w:rsidRPr="009B361C">
        <w:rPr>
          <w:lang w:eastAsia="ru-RU"/>
        </w:rPr>
        <w:t>медиаресурсов</w:t>
      </w:r>
      <w:proofErr w:type="spellEnd"/>
      <w:r w:rsidRPr="009B361C">
        <w:rPr>
          <w:lang w:eastAsia="ru-RU"/>
        </w:rPr>
        <w:t>, в том числе электронные приложения к учебникам, обучающие программы,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выход в Интернет,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комплекты географических карт и печатных демонстрационных пособий (таблицы, транспаранты, портреты выдающихся географов и путешественников) по всем разделам школьного курса географии;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комплект экранно-звуковых пособий и слайдов;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библиотека учебной, программно-методической, учебно-методической, справочно-информационной и научно-популярной литературы;</w:t>
      </w:r>
    </w:p>
    <w:p w:rsidR="00E61471" w:rsidRPr="009B361C" w:rsidRDefault="00E61471" w:rsidP="00E5549F">
      <w:pPr>
        <w:pStyle w:val="a5"/>
        <w:widowControl w:val="0"/>
        <w:numPr>
          <w:ilvl w:val="0"/>
          <w:numId w:val="12"/>
        </w:numPr>
        <w:suppressAutoHyphens w:val="0"/>
        <w:ind w:left="0" w:firstLine="1134"/>
        <w:rPr>
          <w:lang w:eastAsia="ru-RU"/>
        </w:rPr>
      </w:pPr>
      <w:r w:rsidRPr="009B361C">
        <w:rPr>
          <w:lang w:eastAsia="ru-RU"/>
        </w:rPr>
        <w:t>картотека с заданиями для индивидуального обучения, организации самостоятельных работ обучающихся, проведения контрольных работ</w:t>
      </w:r>
      <w:r w:rsidR="00E5549F" w:rsidRPr="009B361C">
        <w:rPr>
          <w:lang w:eastAsia="ru-RU"/>
        </w:rPr>
        <w:t>.</w:t>
      </w:r>
    </w:p>
    <w:p w:rsidR="00E61471" w:rsidRPr="009B361C" w:rsidRDefault="00E5549F" w:rsidP="00E5549F">
      <w:pPr>
        <w:widowControl w:val="0"/>
        <w:suppressAutoHyphens w:val="0"/>
        <w:jc w:val="center"/>
        <w:rPr>
          <w:lang w:eastAsia="ru-RU"/>
        </w:rPr>
      </w:pPr>
      <w:r w:rsidRPr="009B361C">
        <w:rPr>
          <w:lang w:eastAsia="ru-RU"/>
        </w:rPr>
        <w:t xml:space="preserve">Перечень </w:t>
      </w:r>
      <w:proofErr w:type="spellStart"/>
      <w:r w:rsidRPr="009B361C">
        <w:rPr>
          <w:lang w:eastAsia="ru-RU"/>
        </w:rPr>
        <w:t>учебно</w:t>
      </w:r>
      <w:proofErr w:type="spellEnd"/>
      <w:r w:rsidRPr="009B361C">
        <w:rPr>
          <w:lang w:eastAsia="ru-RU"/>
        </w:rPr>
        <w:t xml:space="preserve"> – методического комплекта</w:t>
      </w:r>
    </w:p>
    <w:p w:rsidR="004B1487" w:rsidRPr="009B361C" w:rsidRDefault="004B1487" w:rsidP="002440B4">
      <w:pPr>
        <w:widowControl w:val="0"/>
        <w:suppressAutoHyphens w:val="0"/>
        <w:rPr>
          <w:lang w:eastAsia="ru-RU"/>
        </w:rPr>
      </w:pPr>
      <w:proofErr w:type="spellStart"/>
      <w:r w:rsidRPr="009B361C">
        <w:rPr>
          <w:lang w:eastAsia="ru-RU"/>
        </w:rPr>
        <w:t>Лобжанидзе</w:t>
      </w:r>
      <w:proofErr w:type="spellEnd"/>
      <w:r w:rsidRPr="009B361C">
        <w:rPr>
          <w:lang w:eastAsia="ru-RU"/>
        </w:rPr>
        <w:t xml:space="preserve"> А.А. «География. Планета Земля» 5 – 6 классы. Академический школьный учебник. Рекомендовано Министерством образования Российской Федерации. Москва, «Просвещение», 2013.</w:t>
      </w:r>
    </w:p>
    <w:p w:rsidR="00271409" w:rsidRPr="009B361C" w:rsidRDefault="00271409" w:rsidP="002440B4">
      <w:pPr>
        <w:widowControl w:val="0"/>
        <w:suppressAutoHyphens w:val="0"/>
        <w:rPr>
          <w:lang w:eastAsia="ru-RU"/>
        </w:rPr>
      </w:pPr>
      <w:r w:rsidRPr="009B361C">
        <w:rPr>
          <w:lang w:eastAsia="ru-RU"/>
        </w:rPr>
        <w:t xml:space="preserve">География. Планета Земля. Электронное приложение к учебнику автора </w:t>
      </w:r>
      <w:proofErr w:type="spellStart"/>
      <w:r w:rsidRPr="009B361C">
        <w:rPr>
          <w:lang w:eastAsia="ru-RU"/>
        </w:rPr>
        <w:t>А.А.Лобжанидзе</w:t>
      </w:r>
      <w:proofErr w:type="spellEnd"/>
      <w:r w:rsidRPr="009B361C">
        <w:rPr>
          <w:lang w:eastAsia="ru-RU"/>
        </w:rPr>
        <w:t>.</w:t>
      </w:r>
    </w:p>
    <w:p w:rsidR="004B1487" w:rsidRPr="009B361C" w:rsidRDefault="004B1487" w:rsidP="002440B4">
      <w:pPr>
        <w:widowControl w:val="0"/>
        <w:suppressAutoHyphens w:val="0"/>
        <w:rPr>
          <w:lang w:eastAsia="ru-RU"/>
        </w:rPr>
      </w:pPr>
      <w:r w:rsidRPr="009B361C">
        <w:rPr>
          <w:lang w:eastAsia="ru-RU"/>
        </w:rPr>
        <w:t xml:space="preserve">Атлас «География. Планета Земля»; УМК «Сферы», издательство «Просвещение», 5 класс, 2013. </w:t>
      </w:r>
    </w:p>
    <w:p w:rsidR="004B1487" w:rsidRPr="009B361C" w:rsidRDefault="004B1487" w:rsidP="002440B4">
      <w:pPr>
        <w:widowControl w:val="0"/>
        <w:suppressAutoHyphens w:val="0"/>
        <w:rPr>
          <w:lang w:eastAsia="ru-RU"/>
        </w:rPr>
      </w:pPr>
      <w:r w:rsidRPr="009B361C">
        <w:rPr>
          <w:lang w:eastAsia="ru-RU"/>
        </w:rPr>
        <w:t>Контурные карты «География. Планета Земля»; УМК «Сферы», издательство «Просвещение», 5 класс, 2013.</w:t>
      </w:r>
    </w:p>
    <w:p w:rsidR="004B1487" w:rsidRPr="009B361C" w:rsidRDefault="004B1487" w:rsidP="002440B4">
      <w:pPr>
        <w:widowControl w:val="0"/>
        <w:suppressAutoHyphens w:val="0"/>
        <w:rPr>
          <w:b/>
        </w:rPr>
      </w:pPr>
      <w:r w:rsidRPr="009B361C">
        <w:rPr>
          <w:lang w:eastAsia="ru-RU"/>
        </w:rPr>
        <w:t xml:space="preserve">Тетрадь – тренажёр </w:t>
      </w:r>
      <w:proofErr w:type="spellStart"/>
      <w:r w:rsidRPr="009B361C">
        <w:rPr>
          <w:lang w:eastAsia="ru-RU"/>
        </w:rPr>
        <w:t>Лобжанидзе</w:t>
      </w:r>
      <w:proofErr w:type="spellEnd"/>
      <w:r w:rsidRPr="009B361C">
        <w:rPr>
          <w:lang w:eastAsia="ru-RU"/>
        </w:rPr>
        <w:t xml:space="preserve"> А.А. «География. Планета Земля», 5 класс. Москва, «Просвещение», 2013.</w:t>
      </w:r>
    </w:p>
    <w:p w:rsidR="004B1487" w:rsidRPr="009B361C" w:rsidRDefault="004B1487" w:rsidP="002440B4">
      <w:pPr>
        <w:suppressAutoHyphens w:val="0"/>
        <w:jc w:val="center"/>
      </w:pPr>
      <w:r w:rsidRPr="009B361C">
        <w:t>Список литературы</w:t>
      </w:r>
    </w:p>
    <w:p w:rsidR="00D32818" w:rsidRPr="009B361C" w:rsidRDefault="004B1487" w:rsidP="002440B4">
      <w:r w:rsidRPr="009B361C">
        <w:t xml:space="preserve">Дронов В.П., Савельева Л.Е. География. Рабочие программы. Предметная линия учебников «Сферы». 5 – 9 классы: пособие для учителей </w:t>
      </w:r>
      <w:proofErr w:type="spellStart"/>
      <w:r w:rsidRPr="009B361C">
        <w:t>общеобразоват</w:t>
      </w:r>
      <w:proofErr w:type="spellEnd"/>
      <w:r w:rsidRPr="009B361C">
        <w:t>. учреждений. М.: Просвещение, 2011.</w:t>
      </w:r>
    </w:p>
    <w:p w:rsidR="008774EE" w:rsidRPr="008774EE" w:rsidRDefault="008774EE" w:rsidP="008774EE">
      <w:pPr>
        <w:widowControl w:val="0"/>
        <w:ind w:firstLine="0"/>
        <w:contextualSpacing/>
        <w:jc w:val="left"/>
        <w:rPr>
          <w:color w:val="1F497D" w:themeColor="text2"/>
        </w:rPr>
      </w:pPr>
      <w:r w:rsidRPr="009B361C">
        <w:rPr>
          <w:color w:val="1F497D" w:themeColor="text2"/>
        </w:rPr>
        <w:t xml:space="preserve">              </w:t>
      </w:r>
      <w:r w:rsidRPr="008774EE">
        <w:rPr>
          <w:color w:val="1F497D" w:themeColor="text2"/>
        </w:rPr>
        <w:t>«Зеленая книга» Поволжья: Охраняемые природные территории Самарской области/ сост. Захаров А.С., Горелов М.С. – Самара: кн. изд-во, 1995.</w:t>
      </w:r>
    </w:p>
    <w:p w:rsidR="008774EE" w:rsidRPr="008774EE" w:rsidRDefault="008774EE" w:rsidP="008774EE">
      <w:pPr>
        <w:widowControl w:val="0"/>
        <w:ind w:left="720" w:firstLine="0"/>
        <w:contextualSpacing/>
        <w:jc w:val="left"/>
        <w:rPr>
          <w:color w:val="1F497D" w:themeColor="text2"/>
        </w:rPr>
      </w:pPr>
      <w:r w:rsidRPr="008774EE">
        <w:rPr>
          <w:color w:val="1F497D" w:themeColor="text2"/>
        </w:rPr>
        <w:t xml:space="preserve">Самарская область. Хрестоматия по географии/ под ред. И.А. </w:t>
      </w:r>
      <w:proofErr w:type="spellStart"/>
      <w:r w:rsidRPr="008774EE">
        <w:rPr>
          <w:color w:val="1F497D" w:themeColor="text2"/>
        </w:rPr>
        <w:t>Носкова</w:t>
      </w:r>
      <w:proofErr w:type="spellEnd"/>
      <w:r w:rsidRPr="008774EE">
        <w:rPr>
          <w:color w:val="1F497D" w:themeColor="text2"/>
        </w:rPr>
        <w:t xml:space="preserve"> – Самара: ГОУ СИПКРО, 2008.</w:t>
      </w:r>
    </w:p>
    <w:p w:rsidR="008774EE" w:rsidRPr="009B361C" w:rsidRDefault="008774EE" w:rsidP="008774EE">
      <w:pPr>
        <w:widowControl w:val="0"/>
        <w:ind w:left="720" w:firstLine="0"/>
        <w:contextualSpacing/>
        <w:jc w:val="left"/>
        <w:rPr>
          <w:color w:val="1F497D" w:themeColor="text2"/>
          <w:lang w:eastAsia="ru-RU"/>
        </w:rPr>
      </w:pPr>
      <w:proofErr w:type="spellStart"/>
      <w:r w:rsidRPr="008774EE">
        <w:rPr>
          <w:color w:val="1F497D" w:themeColor="text2"/>
        </w:rPr>
        <w:t>Учайкина</w:t>
      </w:r>
      <w:proofErr w:type="spellEnd"/>
      <w:r w:rsidRPr="008774EE">
        <w:rPr>
          <w:color w:val="1F497D" w:themeColor="text2"/>
        </w:rPr>
        <w:t xml:space="preserve"> И.Р., Лопухов Н.П. География Самарской области. – Самара: СИПКРО, 1998.</w:t>
      </w:r>
    </w:p>
    <w:p w:rsidR="00C824C6" w:rsidRPr="008774EE" w:rsidRDefault="00C824C6" w:rsidP="008774EE">
      <w:pPr>
        <w:widowControl w:val="0"/>
        <w:ind w:left="720" w:firstLine="0"/>
        <w:contextualSpacing/>
        <w:jc w:val="center"/>
        <w:rPr>
          <w:lang w:eastAsia="ru-RU"/>
        </w:rPr>
      </w:pPr>
      <w:r w:rsidRPr="00C824C6">
        <w:rPr>
          <w:b/>
          <w:bCs/>
        </w:rPr>
        <w:lastRenderedPageBreak/>
        <w:t>Планируемые результаты изучения учебного предмета</w:t>
      </w:r>
      <w:r>
        <w:rPr>
          <w:b/>
          <w:bCs/>
        </w:rPr>
        <w:t>, курса</w:t>
      </w:r>
    </w:p>
    <w:p w:rsidR="00C824C6" w:rsidRPr="00C824C6" w:rsidRDefault="00C824C6" w:rsidP="00C824C6">
      <w:pPr>
        <w:jc w:val="center"/>
        <w:rPr>
          <w:b/>
          <w:bCs/>
        </w:rPr>
      </w:pPr>
    </w:p>
    <w:p w:rsidR="00C824C6" w:rsidRPr="00C824C6" w:rsidRDefault="00C824C6" w:rsidP="00220BD0">
      <w:pPr>
        <w:jc w:val="center"/>
      </w:pPr>
      <w:r w:rsidRPr="00C824C6">
        <w:rPr>
          <w:bCs/>
        </w:rPr>
        <w:t>Источники географической информации</w:t>
      </w:r>
    </w:p>
    <w:p w:rsidR="00C824C6" w:rsidRPr="00C824C6" w:rsidRDefault="00C824C6" w:rsidP="00C824C6">
      <w:r w:rsidRPr="00C824C6">
        <w:rPr>
          <w:bCs/>
        </w:rPr>
        <w:t>Выпускник научится</w:t>
      </w:r>
      <w:r w:rsidRPr="00C824C6">
        <w:t>:</w:t>
      </w:r>
    </w:p>
    <w:p w:rsidR="00C824C6" w:rsidRPr="00C824C6" w:rsidRDefault="00C824C6" w:rsidP="00C824C6">
      <w:r w:rsidRPr="00C824C6">
        <w:t xml:space="preserve"> –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C824C6" w:rsidRPr="00C824C6" w:rsidRDefault="00C824C6" w:rsidP="00C824C6">
      <w:r w:rsidRPr="00C824C6">
        <w:t xml:space="preserve"> –  анализировать, обобщать и интерпретировать географическую информацию;</w:t>
      </w:r>
    </w:p>
    <w:p w:rsidR="00C824C6" w:rsidRPr="00C824C6" w:rsidRDefault="00C824C6" w:rsidP="00C824C6">
      <w:r w:rsidRPr="00C824C6">
        <w:t xml:space="preserve"> –  находить и формулировать по результатам наблюдений (в том числе инструментальных) зависимости и закономерности;</w:t>
      </w:r>
    </w:p>
    <w:p w:rsidR="00C824C6" w:rsidRPr="00C824C6" w:rsidRDefault="00C824C6" w:rsidP="00C824C6">
      <w:r w:rsidRPr="00C824C6">
        <w:t xml:space="preserve"> –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C824C6" w:rsidRPr="00C824C6" w:rsidRDefault="00C824C6" w:rsidP="00C824C6">
      <w:r w:rsidRPr="00C824C6">
        <w:t xml:space="preserve"> –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C824C6" w:rsidRPr="00C824C6" w:rsidRDefault="00C824C6" w:rsidP="00C824C6">
      <w:r w:rsidRPr="00C824C6">
        <w:t xml:space="preserve"> – 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C824C6" w:rsidRPr="00C824C6" w:rsidRDefault="00C824C6" w:rsidP="00C824C6">
      <w:r w:rsidRPr="00C824C6">
        <w:t xml:space="preserve"> –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C824C6" w:rsidRPr="00B36BE2" w:rsidRDefault="00C824C6" w:rsidP="00C824C6">
      <w:pPr>
        <w:rPr>
          <w:i/>
        </w:rPr>
      </w:pPr>
      <w:r w:rsidRPr="00B36BE2">
        <w:rPr>
          <w:i/>
          <w:iCs/>
        </w:rPr>
        <w:t>Выпускник получит возможность научиться:</w:t>
      </w:r>
    </w:p>
    <w:p w:rsidR="00C824C6" w:rsidRPr="00C824C6" w:rsidRDefault="00C824C6" w:rsidP="00C824C6">
      <w:r w:rsidRPr="00C824C6">
        <w:t xml:space="preserve"> –  </w:t>
      </w:r>
      <w:r w:rsidRPr="00C824C6">
        <w:rPr>
          <w:iCs/>
        </w:rPr>
        <w:t>ориентироваться на местности при помощи топографических</w:t>
      </w:r>
      <w:r w:rsidR="00B36BE2">
        <w:rPr>
          <w:iCs/>
        </w:rPr>
        <w:t xml:space="preserve"> карт.</w:t>
      </w:r>
    </w:p>
    <w:p w:rsidR="00C824C6" w:rsidRPr="00C824C6" w:rsidRDefault="00C824C6" w:rsidP="00220BD0">
      <w:pPr>
        <w:jc w:val="center"/>
      </w:pPr>
      <w:r w:rsidRPr="00C824C6">
        <w:t>Природа Земли и человек</w:t>
      </w:r>
    </w:p>
    <w:p w:rsidR="00C824C6" w:rsidRPr="00C824C6" w:rsidRDefault="00C824C6" w:rsidP="00C824C6">
      <w:r w:rsidRPr="00C824C6">
        <w:rPr>
          <w:bCs/>
        </w:rPr>
        <w:t>Выпускник научится:</w:t>
      </w:r>
    </w:p>
    <w:p w:rsidR="00C824C6" w:rsidRPr="00C824C6" w:rsidRDefault="00C824C6" w:rsidP="00C824C6">
      <w:r w:rsidRPr="00C824C6">
        <w:t xml:space="preserve"> –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824C6" w:rsidRPr="00C824C6" w:rsidRDefault="00C824C6" w:rsidP="00C824C6">
      <w:r w:rsidRPr="00C824C6">
        <w:t xml:space="preserve"> –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C824C6" w:rsidRPr="00C824C6" w:rsidRDefault="00C824C6" w:rsidP="00C824C6">
      <w:r w:rsidRPr="00C824C6">
        <w:t xml:space="preserve"> –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824C6" w:rsidRPr="00C824C6" w:rsidRDefault="00C824C6" w:rsidP="00C824C6">
      <w:r w:rsidRPr="00C824C6">
        <w:t xml:space="preserve"> –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824C6" w:rsidRPr="00B36BE2" w:rsidRDefault="00C824C6" w:rsidP="00C824C6">
      <w:pPr>
        <w:rPr>
          <w:i/>
        </w:rPr>
      </w:pPr>
      <w:r w:rsidRPr="00B36BE2">
        <w:rPr>
          <w:i/>
          <w:iCs/>
        </w:rPr>
        <w:t>Выпускник получит возможность научиться:</w:t>
      </w:r>
    </w:p>
    <w:p w:rsidR="00C824C6" w:rsidRPr="00C824C6" w:rsidRDefault="00C824C6" w:rsidP="00C824C6">
      <w:r w:rsidRPr="00C824C6">
        <w:t xml:space="preserve"> –  </w:t>
      </w:r>
      <w:r w:rsidRPr="00C824C6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C824C6" w:rsidRPr="00C824C6" w:rsidRDefault="00C824C6" w:rsidP="00C824C6">
      <w:r w:rsidRPr="00C824C6">
        <w:t xml:space="preserve"> –  </w:t>
      </w:r>
      <w:r w:rsidRPr="00C824C6">
        <w:rPr>
          <w:iCs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C824C6">
        <w:rPr>
          <w:iCs/>
        </w:rPr>
        <w:t>геоэкологических</w:t>
      </w:r>
      <w:proofErr w:type="spellEnd"/>
      <w:r w:rsidRPr="00C824C6">
        <w:rPr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C824C6" w:rsidRPr="00C824C6" w:rsidRDefault="00C824C6" w:rsidP="00C824C6">
      <w:r w:rsidRPr="00C824C6">
        <w:t xml:space="preserve"> –  </w:t>
      </w:r>
      <w:r w:rsidRPr="00C824C6">
        <w:rPr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C824C6" w:rsidRPr="00C824C6" w:rsidRDefault="00C824C6" w:rsidP="00C824C6">
      <w:r w:rsidRPr="00C824C6">
        <w:t xml:space="preserve"> –  </w:t>
      </w:r>
      <w:r w:rsidRPr="00C824C6">
        <w:rPr>
          <w:iCs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824C6" w:rsidRPr="00C824C6" w:rsidRDefault="00C824C6" w:rsidP="00220BD0">
      <w:pPr>
        <w:jc w:val="center"/>
      </w:pPr>
      <w:r w:rsidRPr="00C824C6">
        <w:t>Население Земли</w:t>
      </w:r>
    </w:p>
    <w:p w:rsidR="00C824C6" w:rsidRPr="00C824C6" w:rsidRDefault="00C824C6" w:rsidP="00B36BE2">
      <w:r w:rsidRPr="00C824C6">
        <w:rPr>
          <w:bCs/>
        </w:rPr>
        <w:t xml:space="preserve">Выпускник научится: </w:t>
      </w:r>
    </w:p>
    <w:p w:rsidR="00C824C6" w:rsidRPr="00C824C6" w:rsidRDefault="00C824C6" w:rsidP="00C824C6">
      <w:r w:rsidRPr="00C824C6">
        <w:t xml:space="preserve"> –  объяснять особенности адаптации человека к разным природным условиям.</w:t>
      </w:r>
    </w:p>
    <w:p w:rsidR="00C824C6" w:rsidRPr="00B36BE2" w:rsidRDefault="00C824C6" w:rsidP="00C824C6">
      <w:pPr>
        <w:rPr>
          <w:i/>
        </w:rPr>
      </w:pPr>
      <w:r w:rsidRPr="00B36BE2">
        <w:rPr>
          <w:i/>
          <w:iCs/>
        </w:rPr>
        <w:t>Выпускник получит возможность научиться:</w:t>
      </w:r>
    </w:p>
    <w:p w:rsidR="00C824C6" w:rsidRPr="00C824C6" w:rsidRDefault="00C824C6" w:rsidP="00C824C6">
      <w:r w:rsidRPr="00C824C6">
        <w:t>–  </w:t>
      </w:r>
      <w:r w:rsidRPr="00C824C6">
        <w:rPr>
          <w:iCs/>
        </w:rPr>
        <w:t>самостоятельно проводить по разным источникам информации исследование, связанное с изучением населения.</w:t>
      </w:r>
    </w:p>
    <w:sectPr w:rsidR="00C824C6" w:rsidRPr="00C824C6" w:rsidSect="00D64C6B">
      <w:headerReference w:type="default" r:id="rId8"/>
      <w:footerReference w:type="default" r:id="rId9"/>
      <w:pgSz w:w="11906" w:h="16838" w:code="9"/>
      <w:pgMar w:top="1134" w:right="1134" w:bottom="1134" w:left="1134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72" w:rsidRDefault="00806E72" w:rsidP="009F41BE">
      <w:r>
        <w:separator/>
      </w:r>
    </w:p>
  </w:endnote>
  <w:endnote w:type="continuationSeparator" w:id="0">
    <w:p w:rsidR="00806E72" w:rsidRDefault="00806E72" w:rsidP="009F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4751"/>
      <w:docPartObj>
        <w:docPartGallery w:val="Page Numbers (Bottom of Page)"/>
        <w:docPartUnique/>
      </w:docPartObj>
    </w:sdtPr>
    <w:sdtEndPr/>
    <w:sdtContent>
      <w:p w:rsidR="007848EA" w:rsidRDefault="00617F32" w:rsidP="005F6A37">
        <w:pPr>
          <w:pStyle w:val="a3"/>
          <w:ind w:firstLine="0"/>
          <w:jc w:val="center"/>
        </w:pPr>
        <w:r>
          <w:fldChar w:fldCharType="begin"/>
        </w:r>
        <w:r w:rsidR="00451810">
          <w:instrText xml:space="preserve"> PAGE   \* MERGEFORMAT </w:instrText>
        </w:r>
        <w:r>
          <w:fldChar w:fldCharType="separate"/>
        </w:r>
        <w:r w:rsidR="00ED54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465B5" w:rsidRDefault="00806E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72" w:rsidRDefault="00806E72" w:rsidP="009F41BE">
      <w:r>
        <w:separator/>
      </w:r>
    </w:p>
  </w:footnote>
  <w:footnote w:type="continuationSeparator" w:id="0">
    <w:p w:rsidR="00806E72" w:rsidRDefault="00806E72" w:rsidP="009F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09" w:rsidRPr="00B60909" w:rsidRDefault="00806E72" w:rsidP="00B60909">
    <w:pPr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FA7"/>
    <w:multiLevelType w:val="hybridMultilevel"/>
    <w:tmpl w:val="F1F862D2"/>
    <w:lvl w:ilvl="0" w:tplc="AA54F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B7A"/>
    <w:multiLevelType w:val="hybridMultilevel"/>
    <w:tmpl w:val="FF888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109E"/>
    <w:multiLevelType w:val="hybridMultilevel"/>
    <w:tmpl w:val="98A8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5337"/>
    <w:multiLevelType w:val="hybridMultilevel"/>
    <w:tmpl w:val="74961B3A"/>
    <w:lvl w:ilvl="0" w:tplc="AA54FF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766343D"/>
    <w:multiLevelType w:val="hybridMultilevel"/>
    <w:tmpl w:val="EBB89D94"/>
    <w:lvl w:ilvl="0" w:tplc="AA54F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8ED"/>
    <w:multiLevelType w:val="hybridMultilevel"/>
    <w:tmpl w:val="4D0C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2F4B"/>
    <w:multiLevelType w:val="hybridMultilevel"/>
    <w:tmpl w:val="20585A1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6C135D9"/>
    <w:multiLevelType w:val="hybridMultilevel"/>
    <w:tmpl w:val="20585A1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76D0633"/>
    <w:multiLevelType w:val="hybridMultilevel"/>
    <w:tmpl w:val="B91A8F5E"/>
    <w:lvl w:ilvl="0" w:tplc="AA54FF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3655417"/>
    <w:multiLevelType w:val="hybridMultilevel"/>
    <w:tmpl w:val="5626573C"/>
    <w:lvl w:ilvl="0" w:tplc="AA54FF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E91C0D"/>
    <w:multiLevelType w:val="hybridMultilevel"/>
    <w:tmpl w:val="6192965C"/>
    <w:lvl w:ilvl="0" w:tplc="AA54F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89325D"/>
    <w:multiLevelType w:val="hybridMultilevel"/>
    <w:tmpl w:val="970C3394"/>
    <w:lvl w:ilvl="0" w:tplc="5F6AEADC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2" w15:restartNumberingAfterBreak="0">
    <w:nsid w:val="70DD240C"/>
    <w:multiLevelType w:val="hybridMultilevel"/>
    <w:tmpl w:val="28907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7"/>
    <w:rsid w:val="00000D14"/>
    <w:rsid w:val="00017E4B"/>
    <w:rsid w:val="0002414E"/>
    <w:rsid w:val="00085A17"/>
    <w:rsid w:val="00087D63"/>
    <w:rsid w:val="0009217D"/>
    <w:rsid w:val="001478AB"/>
    <w:rsid w:val="00162CD8"/>
    <w:rsid w:val="00192321"/>
    <w:rsid w:val="001D0AE7"/>
    <w:rsid w:val="001D3E77"/>
    <w:rsid w:val="001D4D84"/>
    <w:rsid w:val="00210739"/>
    <w:rsid w:val="00220BD0"/>
    <w:rsid w:val="002440B4"/>
    <w:rsid w:val="0026401E"/>
    <w:rsid w:val="00271409"/>
    <w:rsid w:val="00272DCB"/>
    <w:rsid w:val="00282F1E"/>
    <w:rsid w:val="00284081"/>
    <w:rsid w:val="00296388"/>
    <w:rsid w:val="002F73B9"/>
    <w:rsid w:val="00301902"/>
    <w:rsid w:val="00313C84"/>
    <w:rsid w:val="00336505"/>
    <w:rsid w:val="003536AB"/>
    <w:rsid w:val="003E2CFC"/>
    <w:rsid w:val="00451810"/>
    <w:rsid w:val="00457BEE"/>
    <w:rsid w:val="004668F6"/>
    <w:rsid w:val="00486236"/>
    <w:rsid w:val="004B083C"/>
    <w:rsid w:val="004B1487"/>
    <w:rsid w:val="004F6786"/>
    <w:rsid w:val="00501118"/>
    <w:rsid w:val="005320B9"/>
    <w:rsid w:val="00597DDA"/>
    <w:rsid w:val="005A4CC4"/>
    <w:rsid w:val="005F6A37"/>
    <w:rsid w:val="00610350"/>
    <w:rsid w:val="006153D3"/>
    <w:rsid w:val="00617F32"/>
    <w:rsid w:val="00652DD8"/>
    <w:rsid w:val="006735FC"/>
    <w:rsid w:val="00681D7E"/>
    <w:rsid w:val="006B1E08"/>
    <w:rsid w:val="006B3DFF"/>
    <w:rsid w:val="006C4975"/>
    <w:rsid w:val="006C6EB3"/>
    <w:rsid w:val="00727CC8"/>
    <w:rsid w:val="00731FCB"/>
    <w:rsid w:val="00732D2B"/>
    <w:rsid w:val="00733008"/>
    <w:rsid w:val="00733170"/>
    <w:rsid w:val="007536EE"/>
    <w:rsid w:val="0076084D"/>
    <w:rsid w:val="00760E45"/>
    <w:rsid w:val="007848EA"/>
    <w:rsid w:val="007A1090"/>
    <w:rsid w:val="007B65EE"/>
    <w:rsid w:val="008020EE"/>
    <w:rsid w:val="00806E72"/>
    <w:rsid w:val="008169D2"/>
    <w:rsid w:val="0086636B"/>
    <w:rsid w:val="008774EE"/>
    <w:rsid w:val="008A1102"/>
    <w:rsid w:val="00953407"/>
    <w:rsid w:val="009611C5"/>
    <w:rsid w:val="00962615"/>
    <w:rsid w:val="009646BF"/>
    <w:rsid w:val="009A60C4"/>
    <w:rsid w:val="009B361C"/>
    <w:rsid w:val="009C3730"/>
    <w:rsid w:val="009C3ADB"/>
    <w:rsid w:val="009F41BE"/>
    <w:rsid w:val="00AA75EF"/>
    <w:rsid w:val="00AD2673"/>
    <w:rsid w:val="00B17888"/>
    <w:rsid w:val="00B36BE2"/>
    <w:rsid w:val="00BC247E"/>
    <w:rsid w:val="00C165C9"/>
    <w:rsid w:val="00C40D3E"/>
    <w:rsid w:val="00C56EFD"/>
    <w:rsid w:val="00C824C6"/>
    <w:rsid w:val="00C92D28"/>
    <w:rsid w:val="00CA4166"/>
    <w:rsid w:val="00CD3928"/>
    <w:rsid w:val="00D04A7D"/>
    <w:rsid w:val="00D2273C"/>
    <w:rsid w:val="00D32818"/>
    <w:rsid w:val="00D34D3E"/>
    <w:rsid w:val="00D40137"/>
    <w:rsid w:val="00D41DEE"/>
    <w:rsid w:val="00D57885"/>
    <w:rsid w:val="00D64C6B"/>
    <w:rsid w:val="00DA3518"/>
    <w:rsid w:val="00DF3DB2"/>
    <w:rsid w:val="00E33A04"/>
    <w:rsid w:val="00E40ECA"/>
    <w:rsid w:val="00E5549F"/>
    <w:rsid w:val="00E61471"/>
    <w:rsid w:val="00E6490D"/>
    <w:rsid w:val="00ED5402"/>
    <w:rsid w:val="00EE7488"/>
    <w:rsid w:val="00EF1B96"/>
    <w:rsid w:val="00EF3194"/>
    <w:rsid w:val="00F00837"/>
    <w:rsid w:val="00F31953"/>
    <w:rsid w:val="00F75AA5"/>
    <w:rsid w:val="00FA1B9A"/>
    <w:rsid w:val="00FC1DB2"/>
    <w:rsid w:val="00FC5D57"/>
    <w:rsid w:val="00FD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2C647-C1B4-4972-9570-5FE393F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D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5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C5D57"/>
    <w:pPr>
      <w:ind w:left="720"/>
      <w:contextualSpacing/>
    </w:pPr>
  </w:style>
  <w:style w:type="table" w:styleId="a6">
    <w:name w:val="Table Grid"/>
    <w:basedOn w:val="a1"/>
    <w:uiPriority w:val="59"/>
    <w:rsid w:val="004B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848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F6A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A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34CE3-9F74-4E6D-90D5-EF5DBA3D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пк</cp:lastModifiedBy>
  <cp:revision>6</cp:revision>
  <cp:lastPrinted>2014-11-28T12:01:00Z</cp:lastPrinted>
  <dcterms:created xsi:type="dcterms:W3CDTF">2015-08-23T09:56:00Z</dcterms:created>
  <dcterms:modified xsi:type="dcterms:W3CDTF">2015-08-24T05:09:00Z</dcterms:modified>
</cp:coreProperties>
</file>