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2" w:rsidRDefault="00331302" w:rsidP="00331302">
      <w:pPr>
        <w:pStyle w:val="Style25"/>
        <w:widowControl/>
        <w:tabs>
          <w:tab w:val="left" w:pos="663"/>
        </w:tabs>
        <w:spacing w:line="240" w:lineRule="auto"/>
        <w:ind w:firstLine="0"/>
        <w:contextualSpacing/>
        <w:jc w:val="center"/>
        <w:rPr>
          <w:rStyle w:val="FontStyle134"/>
          <w:b/>
        </w:rPr>
      </w:pPr>
      <w:r>
        <w:rPr>
          <w:rStyle w:val="FontStyle134"/>
          <w:b/>
        </w:rPr>
        <w:t>Контрольная работа по теме «Гражданская война»</w:t>
      </w:r>
    </w:p>
    <w:p w:rsidR="00331302" w:rsidRPr="005B0A7A" w:rsidRDefault="00331302" w:rsidP="00331302">
      <w:pPr>
        <w:pStyle w:val="Style25"/>
        <w:widowControl/>
        <w:tabs>
          <w:tab w:val="left" w:pos="663"/>
        </w:tabs>
        <w:spacing w:line="240" w:lineRule="auto"/>
        <w:ind w:firstLine="0"/>
        <w:contextualSpacing/>
        <w:jc w:val="left"/>
        <w:rPr>
          <w:rStyle w:val="FontStyle139"/>
          <w:i w:val="0"/>
        </w:rPr>
      </w:pPr>
      <w:r w:rsidRPr="005B0A7A">
        <w:rPr>
          <w:rStyle w:val="FontStyle134"/>
          <w:b/>
        </w:rPr>
        <w:t>А</w:t>
      </w:r>
      <w:proofErr w:type="gramStart"/>
      <w:r w:rsidRPr="005B0A7A">
        <w:rPr>
          <w:rStyle w:val="FontStyle134"/>
          <w:b/>
        </w:rPr>
        <w:t>1</w:t>
      </w:r>
      <w:proofErr w:type="gramEnd"/>
      <w:r w:rsidRPr="005B0A7A">
        <w:rPr>
          <w:rStyle w:val="FontStyle134"/>
          <w:b/>
        </w:rPr>
        <w:t xml:space="preserve">. </w:t>
      </w:r>
      <w:r w:rsidRPr="005B0A7A">
        <w:rPr>
          <w:rStyle w:val="FontStyle134"/>
        </w:rPr>
        <w:t xml:space="preserve"> </w:t>
      </w:r>
      <w:r w:rsidRPr="005B0A7A">
        <w:rPr>
          <w:rStyle w:val="FontStyle139"/>
          <w:i w:val="0"/>
        </w:rPr>
        <w:t>Среди перечисленных событий Гражданской войны последним по времени был</w:t>
      </w:r>
    </w:p>
    <w:p w:rsidR="00331302" w:rsidRPr="005B0A7A" w:rsidRDefault="00331302" w:rsidP="00331302">
      <w:pPr>
        <w:pStyle w:val="Style24"/>
        <w:widowControl/>
        <w:numPr>
          <w:ilvl w:val="0"/>
          <w:numId w:val="1"/>
        </w:numPr>
        <w:tabs>
          <w:tab w:val="left" w:pos="531"/>
        </w:tabs>
        <w:ind w:left="295"/>
        <w:contextualSpacing/>
        <w:jc w:val="left"/>
        <w:rPr>
          <w:rStyle w:val="FontStyle134"/>
        </w:rPr>
      </w:pPr>
      <w:r w:rsidRPr="005B0A7A">
        <w:rPr>
          <w:rStyle w:val="FontStyle134"/>
        </w:rPr>
        <w:t>поход войск А.И. Деникина на Москву</w:t>
      </w:r>
    </w:p>
    <w:p w:rsidR="00331302" w:rsidRPr="005B0A7A" w:rsidRDefault="00331302" w:rsidP="00331302">
      <w:pPr>
        <w:pStyle w:val="Style24"/>
        <w:widowControl/>
        <w:numPr>
          <w:ilvl w:val="0"/>
          <w:numId w:val="1"/>
        </w:numPr>
        <w:tabs>
          <w:tab w:val="left" w:pos="531"/>
        </w:tabs>
        <w:ind w:left="295"/>
        <w:contextualSpacing/>
        <w:jc w:val="left"/>
        <w:rPr>
          <w:rStyle w:val="FontStyle134"/>
        </w:rPr>
      </w:pPr>
      <w:r w:rsidRPr="005B0A7A">
        <w:rPr>
          <w:rStyle w:val="FontStyle134"/>
        </w:rPr>
        <w:t xml:space="preserve">прорыв обороны П.Н. Врангеля на </w:t>
      </w:r>
      <w:proofErr w:type="spellStart"/>
      <w:r w:rsidRPr="005B0A7A">
        <w:rPr>
          <w:rStyle w:val="FontStyle134"/>
        </w:rPr>
        <w:t>Перекопском</w:t>
      </w:r>
      <w:proofErr w:type="spellEnd"/>
      <w:r w:rsidRPr="005B0A7A">
        <w:rPr>
          <w:rStyle w:val="FontStyle134"/>
        </w:rPr>
        <w:t xml:space="preserve"> перешейке</w:t>
      </w:r>
    </w:p>
    <w:p w:rsidR="00331302" w:rsidRPr="005B0A7A" w:rsidRDefault="00331302" w:rsidP="00331302">
      <w:pPr>
        <w:pStyle w:val="Style24"/>
        <w:widowControl/>
        <w:numPr>
          <w:ilvl w:val="0"/>
          <w:numId w:val="1"/>
        </w:numPr>
        <w:tabs>
          <w:tab w:val="left" w:pos="531"/>
        </w:tabs>
        <w:ind w:left="295"/>
        <w:contextualSpacing/>
        <w:jc w:val="left"/>
        <w:rPr>
          <w:rStyle w:val="FontStyle134"/>
        </w:rPr>
      </w:pPr>
      <w:r w:rsidRPr="005B0A7A">
        <w:rPr>
          <w:rStyle w:val="FontStyle134"/>
        </w:rPr>
        <w:t>мятеж Чехословацкого корпуса</w:t>
      </w:r>
    </w:p>
    <w:p w:rsidR="00331302" w:rsidRPr="005B0A7A" w:rsidRDefault="00331302" w:rsidP="00331302">
      <w:pPr>
        <w:pStyle w:val="Style24"/>
        <w:widowControl/>
        <w:numPr>
          <w:ilvl w:val="0"/>
          <w:numId w:val="1"/>
        </w:numPr>
        <w:tabs>
          <w:tab w:val="left" w:pos="531"/>
        </w:tabs>
        <w:ind w:left="295"/>
        <w:contextualSpacing/>
        <w:jc w:val="left"/>
        <w:rPr>
          <w:rStyle w:val="FontStyle134"/>
        </w:rPr>
      </w:pPr>
      <w:r w:rsidRPr="005B0A7A">
        <w:rPr>
          <w:rStyle w:val="FontStyle134"/>
        </w:rPr>
        <w:t>поход войск А.В. Колчака на Москву</w:t>
      </w:r>
    </w:p>
    <w:p w:rsidR="00331302" w:rsidRPr="005B0A7A" w:rsidRDefault="00331302" w:rsidP="00331302">
      <w:pPr>
        <w:pStyle w:val="Style25"/>
        <w:widowControl/>
        <w:tabs>
          <w:tab w:val="left" w:pos="654"/>
        </w:tabs>
        <w:spacing w:line="240" w:lineRule="auto"/>
        <w:ind w:firstLine="0"/>
        <w:contextualSpacing/>
        <w:jc w:val="left"/>
        <w:rPr>
          <w:rStyle w:val="FontStyle139"/>
          <w:i w:val="0"/>
        </w:rPr>
      </w:pPr>
      <w:r w:rsidRPr="005B0A7A">
        <w:rPr>
          <w:rStyle w:val="FontStyle139"/>
          <w:b/>
          <w:i w:val="0"/>
        </w:rPr>
        <w:t>А</w:t>
      </w:r>
      <w:proofErr w:type="gramStart"/>
      <w:r w:rsidRPr="005B0A7A">
        <w:rPr>
          <w:rStyle w:val="FontStyle139"/>
          <w:b/>
          <w:i w:val="0"/>
        </w:rPr>
        <w:t>2</w:t>
      </w:r>
      <w:proofErr w:type="gramEnd"/>
      <w:r w:rsidRPr="005B0A7A">
        <w:rPr>
          <w:rStyle w:val="FontStyle139"/>
          <w:b/>
          <w:i w:val="0"/>
        </w:rPr>
        <w:t>.</w:t>
      </w:r>
      <w:r w:rsidRPr="005B0A7A">
        <w:rPr>
          <w:rStyle w:val="FontStyle139"/>
          <w:i w:val="0"/>
        </w:rPr>
        <w:t xml:space="preserve"> К политике «военного коммунизма» в Советской России в 1918-1920 гг. относится</w:t>
      </w:r>
    </w:p>
    <w:p w:rsidR="00331302" w:rsidRPr="005B0A7A" w:rsidRDefault="00331302" w:rsidP="00331302">
      <w:pPr>
        <w:pStyle w:val="Style24"/>
        <w:widowControl/>
        <w:numPr>
          <w:ilvl w:val="0"/>
          <w:numId w:val="2"/>
        </w:numPr>
        <w:tabs>
          <w:tab w:val="left" w:pos="541"/>
        </w:tabs>
        <w:ind w:left="305"/>
        <w:contextualSpacing/>
        <w:jc w:val="left"/>
        <w:rPr>
          <w:rStyle w:val="FontStyle134"/>
        </w:rPr>
      </w:pPr>
      <w:r w:rsidRPr="005B0A7A">
        <w:rPr>
          <w:rStyle w:val="FontStyle134"/>
        </w:rPr>
        <w:t>всеобщая трудовая повинность</w:t>
      </w:r>
    </w:p>
    <w:p w:rsidR="00331302" w:rsidRPr="005B0A7A" w:rsidRDefault="00331302" w:rsidP="00331302">
      <w:pPr>
        <w:pStyle w:val="Style24"/>
        <w:widowControl/>
        <w:numPr>
          <w:ilvl w:val="0"/>
          <w:numId w:val="2"/>
        </w:numPr>
        <w:tabs>
          <w:tab w:val="left" w:pos="541"/>
        </w:tabs>
        <w:ind w:left="305"/>
        <w:contextualSpacing/>
        <w:jc w:val="left"/>
        <w:rPr>
          <w:rStyle w:val="FontStyle134"/>
        </w:rPr>
      </w:pPr>
      <w:r w:rsidRPr="005B0A7A">
        <w:rPr>
          <w:rStyle w:val="FontStyle134"/>
        </w:rPr>
        <w:t>свобода рыночной торговли</w:t>
      </w:r>
    </w:p>
    <w:p w:rsidR="00331302" w:rsidRPr="005B0A7A" w:rsidRDefault="00331302" w:rsidP="00331302">
      <w:pPr>
        <w:pStyle w:val="Style24"/>
        <w:widowControl/>
        <w:numPr>
          <w:ilvl w:val="0"/>
          <w:numId w:val="2"/>
        </w:numPr>
        <w:tabs>
          <w:tab w:val="left" w:pos="550"/>
        </w:tabs>
        <w:ind w:left="305"/>
        <w:contextualSpacing/>
        <w:jc w:val="left"/>
        <w:rPr>
          <w:rStyle w:val="FontStyle134"/>
        </w:rPr>
      </w:pPr>
      <w:r w:rsidRPr="005B0A7A">
        <w:rPr>
          <w:rStyle w:val="FontStyle134"/>
        </w:rPr>
        <w:t>частное предпринимательство</w:t>
      </w:r>
    </w:p>
    <w:p w:rsidR="00331302" w:rsidRPr="005B0A7A" w:rsidRDefault="00331302" w:rsidP="00331302">
      <w:pPr>
        <w:pStyle w:val="Style24"/>
        <w:widowControl/>
        <w:numPr>
          <w:ilvl w:val="0"/>
          <w:numId w:val="2"/>
        </w:numPr>
        <w:tabs>
          <w:tab w:val="left" w:pos="550"/>
        </w:tabs>
        <w:ind w:left="305"/>
        <w:contextualSpacing/>
        <w:jc w:val="left"/>
        <w:rPr>
          <w:rStyle w:val="FontStyle134"/>
        </w:rPr>
      </w:pPr>
      <w:r w:rsidRPr="005B0A7A">
        <w:rPr>
          <w:rStyle w:val="FontStyle134"/>
        </w:rPr>
        <w:t>продналог с крестьян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Style w:val="FontStyle138"/>
          <w:bCs w:val="0"/>
        </w:rPr>
        <w:t>А3.</w:t>
      </w:r>
      <w:r w:rsidRPr="005B0A7A">
        <w:rPr>
          <w:rStyle w:val="FontStyle138"/>
          <w:b w:val="0"/>
          <w:bCs w:val="0"/>
        </w:rPr>
        <w:t xml:space="preserve"> </w:t>
      </w:r>
      <w:r w:rsidRPr="005B0A7A">
        <w:rPr>
          <w:rFonts w:ascii="Times New Roman" w:eastAsia="HiddenHorzOCR" w:hAnsi="Times New Roman"/>
          <w:sz w:val="20"/>
          <w:szCs w:val="20"/>
        </w:rPr>
        <w:t>Для внешнеполитических взглядов большевиков в 1918-1919 гг. было характерно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1) желание наладить связи с правительствами западных стран с целью вывода Советской России из международной изоляции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2) стремление возродить российское государство, вернув в его состав все бывшие территории Российской империи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3) представление о неизбежности мировой революции в самое ближайшее время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Style w:val="FontStyle138"/>
          <w:rFonts w:eastAsia="HiddenHorzOCR"/>
          <w:b w:val="0"/>
          <w:bCs w:val="0"/>
        </w:rPr>
      </w:pPr>
      <w:r w:rsidRPr="005B0A7A">
        <w:rPr>
          <w:rFonts w:ascii="Times New Roman" w:eastAsia="HiddenHorzOCR" w:hAnsi="Times New Roman"/>
          <w:sz w:val="20"/>
          <w:szCs w:val="20"/>
        </w:rPr>
        <w:t>4) мнение о возможности мирного сосуществования двух систем – социалистической и капиталистической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5B0A7A">
        <w:rPr>
          <w:rStyle w:val="FontStyle138"/>
          <w:bCs w:val="0"/>
        </w:rPr>
        <w:t>А</w:t>
      </w:r>
      <w:proofErr w:type="gramStart"/>
      <w:r w:rsidRPr="005B0A7A">
        <w:rPr>
          <w:rStyle w:val="FontStyle138"/>
          <w:bCs w:val="0"/>
        </w:rPr>
        <w:t>4</w:t>
      </w:r>
      <w:proofErr w:type="gramEnd"/>
      <w:r w:rsidRPr="005B0A7A">
        <w:rPr>
          <w:rStyle w:val="FontStyle138"/>
          <w:bCs w:val="0"/>
        </w:rPr>
        <w:t>.</w:t>
      </w:r>
      <w:r w:rsidRPr="005B0A7A">
        <w:rPr>
          <w:rStyle w:val="FontStyle138"/>
          <w:b w:val="0"/>
          <w:bCs w:val="0"/>
        </w:rPr>
        <w:t xml:space="preserve"> </w:t>
      </w:r>
      <w:r w:rsidRPr="005B0A7A">
        <w:rPr>
          <w:rFonts w:ascii="Times New Roman" w:hAnsi="Times New Roman"/>
          <w:sz w:val="20"/>
          <w:szCs w:val="20"/>
        </w:rPr>
        <w:t>Как называлось первое советское правительство?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1) ВЦИК              2) СНК              3) ВЧК.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Style w:val="FontStyle138"/>
          <w:bCs w:val="0"/>
        </w:rPr>
        <w:t>А5</w:t>
      </w:r>
      <w:r w:rsidRPr="005B0A7A">
        <w:rPr>
          <w:rStyle w:val="FontStyle138"/>
          <w:b w:val="0"/>
          <w:bCs w:val="0"/>
        </w:rPr>
        <w:t xml:space="preserve">. </w:t>
      </w:r>
      <w:r w:rsidRPr="005B0A7A">
        <w:rPr>
          <w:rFonts w:ascii="Times New Roman" w:hAnsi="Times New Roman"/>
          <w:sz w:val="20"/>
          <w:szCs w:val="20"/>
        </w:rPr>
        <w:t>Какова судьба Учредительного собрания?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1) оно было распущено большевиками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2) оно продолжало работу в течени</w:t>
      </w:r>
      <w:proofErr w:type="gramStart"/>
      <w:r w:rsidRPr="005B0A7A">
        <w:rPr>
          <w:rFonts w:ascii="Times New Roman" w:hAnsi="Times New Roman"/>
          <w:sz w:val="20"/>
          <w:szCs w:val="20"/>
        </w:rPr>
        <w:t>и</w:t>
      </w:r>
      <w:proofErr w:type="gramEnd"/>
      <w:r w:rsidRPr="005B0A7A">
        <w:rPr>
          <w:rFonts w:ascii="Times New Roman" w:hAnsi="Times New Roman"/>
          <w:sz w:val="20"/>
          <w:szCs w:val="20"/>
        </w:rPr>
        <w:t xml:space="preserve"> января месяца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3) оно было реорганизовано в коалиционное правительство.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Style w:val="FontStyle138"/>
          <w:bCs w:val="0"/>
        </w:rPr>
        <w:t>А</w:t>
      </w:r>
      <w:proofErr w:type="gramStart"/>
      <w:r w:rsidRPr="005B0A7A">
        <w:rPr>
          <w:rStyle w:val="FontStyle138"/>
          <w:bCs w:val="0"/>
        </w:rPr>
        <w:t>6</w:t>
      </w:r>
      <w:proofErr w:type="gramEnd"/>
      <w:r w:rsidRPr="005B0A7A">
        <w:rPr>
          <w:rStyle w:val="FontStyle138"/>
          <w:bCs w:val="0"/>
        </w:rPr>
        <w:t>.</w:t>
      </w:r>
      <w:r w:rsidRPr="005B0A7A">
        <w:rPr>
          <w:rStyle w:val="FontStyle138"/>
          <w:b w:val="0"/>
          <w:bCs w:val="0"/>
        </w:rPr>
        <w:t xml:space="preserve"> </w:t>
      </w:r>
      <w:r w:rsidRPr="005B0A7A">
        <w:rPr>
          <w:rFonts w:ascii="Times New Roman" w:hAnsi="Times New Roman"/>
          <w:sz w:val="20"/>
          <w:szCs w:val="20"/>
        </w:rPr>
        <w:t>Какое решение по отношению к государственным займам царского правительства приняла Советская власть?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1) было решено аннулировать все займы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 xml:space="preserve">2) было решено полностью </w:t>
      </w:r>
      <w:proofErr w:type="gramStart"/>
      <w:r w:rsidRPr="005B0A7A">
        <w:rPr>
          <w:rFonts w:ascii="Times New Roman" w:hAnsi="Times New Roman"/>
          <w:sz w:val="20"/>
          <w:szCs w:val="20"/>
        </w:rPr>
        <w:t>выплатить</w:t>
      </w:r>
      <w:proofErr w:type="gramEnd"/>
      <w:r w:rsidRPr="005B0A7A">
        <w:rPr>
          <w:rFonts w:ascii="Times New Roman" w:hAnsi="Times New Roman"/>
          <w:sz w:val="20"/>
          <w:szCs w:val="20"/>
        </w:rPr>
        <w:t xml:space="preserve"> все займы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3) было решено выплатить частями.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Style w:val="FontStyle138"/>
          <w:bCs w:val="0"/>
        </w:rPr>
        <w:t>А</w:t>
      </w:r>
      <w:proofErr w:type="gramStart"/>
      <w:r w:rsidRPr="005B0A7A">
        <w:rPr>
          <w:rStyle w:val="FontStyle138"/>
          <w:bCs w:val="0"/>
        </w:rPr>
        <w:t>7</w:t>
      </w:r>
      <w:proofErr w:type="gramEnd"/>
      <w:r w:rsidRPr="005B0A7A">
        <w:rPr>
          <w:rStyle w:val="FontStyle138"/>
          <w:bCs w:val="0"/>
        </w:rPr>
        <w:t>.</w:t>
      </w:r>
      <w:r w:rsidRPr="005B0A7A">
        <w:rPr>
          <w:rStyle w:val="FontStyle138"/>
          <w:b w:val="0"/>
          <w:bCs w:val="0"/>
        </w:rPr>
        <w:t xml:space="preserve"> </w:t>
      </w:r>
      <w:r w:rsidRPr="005B0A7A">
        <w:rPr>
          <w:rFonts w:ascii="Times New Roman" w:hAnsi="Times New Roman"/>
          <w:sz w:val="20"/>
          <w:szCs w:val="20"/>
        </w:rPr>
        <w:t>Кто из перечисленных деятелей революции стал одним из создателей регулярной Красной Армии?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5B0A7A">
        <w:rPr>
          <w:rFonts w:ascii="Times New Roman" w:hAnsi="Times New Roman"/>
          <w:sz w:val="20"/>
          <w:szCs w:val="20"/>
        </w:rPr>
        <w:t>Л.Д.Троцкий</w:t>
      </w:r>
      <w:proofErr w:type="spellEnd"/>
      <w:r w:rsidRPr="005B0A7A">
        <w:rPr>
          <w:rFonts w:ascii="Times New Roman" w:hAnsi="Times New Roman"/>
          <w:sz w:val="20"/>
          <w:szCs w:val="20"/>
        </w:rPr>
        <w:t xml:space="preserve">                2) </w:t>
      </w:r>
      <w:proofErr w:type="spellStart"/>
      <w:r w:rsidRPr="005B0A7A">
        <w:rPr>
          <w:rFonts w:ascii="Times New Roman" w:hAnsi="Times New Roman"/>
          <w:sz w:val="20"/>
          <w:szCs w:val="20"/>
        </w:rPr>
        <w:t>И.В.Сталин</w:t>
      </w:r>
      <w:proofErr w:type="spellEnd"/>
      <w:r w:rsidRPr="005B0A7A">
        <w:rPr>
          <w:rFonts w:ascii="Times New Roman" w:hAnsi="Times New Roman"/>
          <w:sz w:val="20"/>
          <w:szCs w:val="20"/>
        </w:rPr>
        <w:t xml:space="preserve">               3) </w:t>
      </w:r>
      <w:proofErr w:type="spellStart"/>
      <w:r w:rsidRPr="005B0A7A">
        <w:rPr>
          <w:rFonts w:ascii="Times New Roman" w:hAnsi="Times New Roman"/>
          <w:sz w:val="20"/>
          <w:szCs w:val="20"/>
        </w:rPr>
        <w:t>Л.Г.Корнилов</w:t>
      </w:r>
      <w:proofErr w:type="spellEnd"/>
      <w:r w:rsidRPr="005B0A7A">
        <w:rPr>
          <w:rFonts w:ascii="Times New Roman" w:hAnsi="Times New Roman"/>
          <w:sz w:val="20"/>
          <w:szCs w:val="20"/>
        </w:rPr>
        <w:t>.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hAnsi="Times New Roman"/>
          <w:b/>
          <w:sz w:val="20"/>
          <w:szCs w:val="20"/>
        </w:rPr>
        <w:t>А8.</w:t>
      </w:r>
      <w:r w:rsidRPr="005B0A7A">
        <w:rPr>
          <w:rFonts w:ascii="Times New Roman" w:hAnsi="Times New Roman"/>
          <w:sz w:val="20"/>
          <w:szCs w:val="20"/>
        </w:rPr>
        <w:t xml:space="preserve"> </w:t>
      </w:r>
      <w:r w:rsidRPr="005B0A7A">
        <w:rPr>
          <w:rFonts w:ascii="Times New Roman" w:eastAsia="HiddenHorzOCR" w:hAnsi="Times New Roman"/>
          <w:sz w:val="20"/>
          <w:szCs w:val="20"/>
        </w:rPr>
        <w:t xml:space="preserve">ВЧК - это аббревиатура, обозначающая </w:t>
      </w:r>
      <w:proofErr w:type="gramStart"/>
      <w:r w:rsidRPr="005B0A7A">
        <w:rPr>
          <w:rFonts w:ascii="Times New Roman" w:eastAsia="HiddenHorzOCR" w:hAnsi="Times New Roman"/>
          <w:sz w:val="20"/>
          <w:szCs w:val="20"/>
        </w:rPr>
        <w:t>созданный</w:t>
      </w:r>
      <w:proofErr w:type="gramEnd"/>
      <w:r w:rsidRPr="005B0A7A">
        <w:rPr>
          <w:rFonts w:ascii="Times New Roman" w:eastAsia="HiddenHorzOCR" w:hAnsi="Times New Roman"/>
          <w:sz w:val="20"/>
          <w:szCs w:val="20"/>
        </w:rPr>
        <w:t xml:space="preserve"> большевиками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1) чрезвычайный орган управления армией в условиях Гражданской войны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2) временный высший орган управления страной в 1917 г.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3) чрезвычайный орган для борьбы с саботажем и контрреволюцией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4) орган для подготовки переворота в октябре 1917 г.; штаб их выступления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b/>
          <w:sz w:val="20"/>
          <w:szCs w:val="20"/>
        </w:rPr>
        <w:t>А</w:t>
      </w:r>
      <w:proofErr w:type="gramStart"/>
      <w:r w:rsidRPr="005B0A7A">
        <w:rPr>
          <w:rFonts w:ascii="Times New Roman" w:eastAsia="HiddenHorzOCR" w:hAnsi="Times New Roman"/>
          <w:b/>
          <w:sz w:val="20"/>
          <w:szCs w:val="20"/>
        </w:rPr>
        <w:t>9</w:t>
      </w:r>
      <w:proofErr w:type="gramEnd"/>
      <w:r w:rsidRPr="005B0A7A">
        <w:rPr>
          <w:rFonts w:ascii="Times New Roman" w:eastAsia="HiddenHorzOCR" w:hAnsi="Times New Roman"/>
          <w:b/>
          <w:sz w:val="20"/>
          <w:szCs w:val="20"/>
        </w:rPr>
        <w:t>.</w:t>
      </w:r>
      <w:r w:rsidRPr="005B0A7A">
        <w:rPr>
          <w:rFonts w:ascii="Times New Roman" w:eastAsia="HiddenHorzOCR" w:hAnsi="Times New Roman"/>
          <w:sz w:val="20"/>
          <w:szCs w:val="20"/>
        </w:rPr>
        <w:t xml:space="preserve"> Политику «военного коммунизма» характеризует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1) быстрое развитие тяжелой промышленности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2) использование принципов хозрасчета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3) свобода торговли между городом и деревней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4) введение продразверстки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b/>
          <w:sz w:val="20"/>
          <w:szCs w:val="20"/>
        </w:rPr>
        <w:t>А10.</w:t>
      </w:r>
      <w:r w:rsidRPr="005B0A7A">
        <w:rPr>
          <w:rFonts w:ascii="Times New Roman" w:eastAsia="HiddenHorzOCR" w:hAnsi="Times New Roman"/>
          <w:sz w:val="20"/>
          <w:szCs w:val="20"/>
        </w:rPr>
        <w:t xml:space="preserve"> Какие из перечисленных ниже событий произошли в период Гражданской войны (1918-1920 гг.)?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А) мятеж Чехословацкого корпуса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Б) разгром войск П.Н. Врангеля в Крыму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В) установление большевиками всеобщей трудовой повинности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Г) убийство Г</w:t>
      </w:r>
      <w:proofErr w:type="gramStart"/>
      <w:r w:rsidRPr="005B0A7A">
        <w:rPr>
          <w:rFonts w:ascii="Times New Roman" w:eastAsia="HiddenHorzOCR" w:hAnsi="Times New Roman"/>
          <w:sz w:val="20"/>
          <w:szCs w:val="20"/>
        </w:rPr>
        <w:t xml:space="preserve"> .</w:t>
      </w:r>
      <w:proofErr w:type="gramEnd"/>
      <w:r w:rsidRPr="005B0A7A">
        <w:rPr>
          <w:rFonts w:ascii="Times New Roman" w:eastAsia="HiddenHorzOCR" w:hAnsi="Times New Roman"/>
          <w:sz w:val="20"/>
          <w:szCs w:val="20"/>
        </w:rPr>
        <w:t>Е. Распутина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Д) создание Совета Народных Комиссаров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Е) переход к новой экономической политике (нэпу)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i/>
          <w:sz w:val="20"/>
          <w:szCs w:val="20"/>
        </w:rPr>
      </w:pPr>
      <w:r w:rsidRPr="005B0A7A">
        <w:rPr>
          <w:rFonts w:ascii="Times New Roman" w:eastAsia="HiddenHorzOCR" w:hAnsi="Times New Roman"/>
          <w:i/>
          <w:sz w:val="20"/>
          <w:szCs w:val="20"/>
        </w:rPr>
        <w:t>Укажите верный ответ.</w:t>
      </w: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sz w:val="20"/>
          <w:szCs w:val="20"/>
        </w:rPr>
        <w:t>1) АБВ         2) АДЕ        3) БГД           4) ВГЕ</w:t>
      </w:r>
    </w:p>
    <w:p w:rsidR="00331302" w:rsidRPr="005B0A7A" w:rsidRDefault="00331302" w:rsidP="00331302">
      <w:pPr>
        <w:pStyle w:val="Style42"/>
        <w:widowControl/>
        <w:spacing w:line="240" w:lineRule="auto"/>
        <w:ind w:firstLine="0"/>
        <w:contextualSpacing/>
        <w:jc w:val="left"/>
        <w:rPr>
          <w:rStyle w:val="FontStyle220"/>
        </w:rPr>
      </w:pPr>
      <w:r w:rsidRPr="005B0A7A">
        <w:rPr>
          <w:rFonts w:ascii="Times New Roman" w:eastAsia="HiddenHorzOCR" w:hAnsi="Times New Roman"/>
          <w:b/>
          <w:sz w:val="20"/>
          <w:szCs w:val="20"/>
        </w:rPr>
        <w:t>А11.</w:t>
      </w:r>
      <w:r w:rsidRPr="005B0A7A">
        <w:rPr>
          <w:rFonts w:ascii="Times New Roman" w:eastAsia="HiddenHorzOCR" w:hAnsi="Times New Roman"/>
          <w:sz w:val="20"/>
          <w:szCs w:val="20"/>
        </w:rPr>
        <w:t xml:space="preserve"> </w:t>
      </w:r>
      <w:r w:rsidRPr="005B0A7A">
        <w:rPr>
          <w:rStyle w:val="FontStyle220"/>
        </w:rPr>
        <w:t xml:space="preserve">Одной из причин антибольшевистского выступления левых эсеров в июле 1918 г. стал их протест </w:t>
      </w:r>
      <w:proofErr w:type="gramStart"/>
      <w:r w:rsidRPr="005B0A7A">
        <w:rPr>
          <w:rStyle w:val="FontStyle220"/>
        </w:rPr>
        <w:t>против</w:t>
      </w:r>
      <w:proofErr w:type="gramEnd"/>
    </w:p>
    <w:p w:rsidR="00331302" w:rsidRPr="005B0A7A" w:rsidRDefault="00331302" w:rsidP="00331302">
      <w:pPr>
        <w:pStyle w:val="Style82"/>
        <w:widowControl/>
        <w:numPr>
          <w:ilvl w:val="0"/>
          <w:numId w:val="3"/>
        </w:numPr>
        <w:tabs>
          <w:tab w:val="left" w:pos="619"/>
        </w:tabs>
        <w:spacing w:line="240" w:lineRule="auto"/>
        <w:ind w:left="816" w:hanging="360"/>
        <w:contextualSpacing/>
        <w:jc w:val="left"/>
        <w:rPr>
          <w:rStyle w:val="FontStyle220"/>
        </w:rPr>
      </w:pPr>
      <w:r w:rsidRPr="005B0A7A">
        <w:rPr>
          <w:rStyle w:val="FontStyle220"/>
        </w:rPr>
        <w:t>создания Всероссийской чрезвычайной комиссии</w:t>
      </w:r>
    </w:p>
    <w:p w:rsidR="00331302" w:rsidRPr="005B0A7A" w:rsidRDefault="00331302" w:rsidP="00331302">
      <w:pPr>
        <w:pStyle w:val="Style82"/>
        <w:widowControl/>
        <w:numPr>
          <w:ilvl w:val="0"/>
          <w:numId w:val="3"/>
        </w:numPr>
        <w:tabs>
          <w:tab w:val="left" w:pos="619"/>
        </w:tabs>
        <w:spacing w:line="240" w:lineRule="auto"/>
        <w:ind w:left="816" w:hanging="360"/>
        <w:contextualSpacing/>
        <w:jc w:val="left"/>
        <w:rPr>
          <w:rFonts w:ascii="Times New Roman" w:hAnsi="Times New Roman"/>
          <w:sz w:val="20"/>
          <w:szCs w:val="20"/>
        </w:rPr>
      </w:pPr>
      <w:r w:rsidRPr="005B0A7A">
        <w:rPr>
          <w:rStyle w:val="FontStyle220"/>
        </w:rPr>
        <w:t>антицерковной политики большевиков</w:t>
      </w:r>
    </w:p>
    <w:p w:rsidR="00331302" w:rsidRPr="005B0A7A" w:rsidRDefault="00331302" w:rsidP="00331302">
      <w:pPr>
        <w:pStyle w:val="Style82"/>
        <w:widowControl/>
        <w:numPr>
          <w:ilvl w:val="0"/>
          <w:numId w:val="4"/>
        </w:numPr>
        <w:tabs>
          <w:tab w:val="left" w:pos="614"/>
        </w:tabs>
        <w:spacing w:line="240" w:lineRule="auto"/>
        <w:ind w:left="720" w:hanging="360"/>
        <w:contextualSpacing/>
        <w:jc w:val="left"/>
        <w:rPr>
          <w:rStyle w:val="FontStyle220"/>
        </w:rPr>
      </w:pPr>
      <w:r w:rsidRPr="005B0A7A">
        <w:rPr>
          <w:rStyle w:val="FontStyle220"/>
        </w:rPr>
        <w:t>подписанного большевиками «позорного мира с импери</w:t>
      </w:r>
      <w:r w:rsidRPr="005B0A7A">
        <w:rPr>
          <w:rStyle w:val="FontStyle220"/>
        </w:rPr>
        <w:softHyphen/>
        <w:t>алистами» — Брестского мира</w:t>
      </w:r>
    </w:p>
    <w:p w:rsidR="00331302" w:rsidRPr="005B0A7A" w:rsidRDefault="00331302" w:rsidP="00331302">
      <w:pPr>
        <w:pStyle w:val="Style82"/>
        <w:widowControl/>
        <w:numPr>
          <w:ilvl w:val="0"/>
          <w:numId w:val="4"/>
        </w:numPr>
        <w:tabs>
          <w:tab w:val="left" w:pos="614"/>
        </w:tabs>
        <w:spacing w:line="240" w:lineRule="auto"/>
        <w:ind w:left="720" w:hanging="360"/>
        <w:contextualSpacing/>
        <w:jc w:val="left"/>
        <w:rPr>
          <w:rStyle w:val="FontStyle220"/>
        </w:rPr>
      </w:pPr>
      <w:r w:rsidRPr="005B0A7A">
        <w:rPr>
          <w:rStyle w:val="FontStyle220"/>
        </w:rPr>
        <w:t>желания большевиков ликвидировать комитеты бедноты в деревне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b/>
          <w:sz w:val="20"/>
          <w:szCs w:val="20"/>
        </w:rPr>
        <w:t>А12.</w:t>
      </w:r>
      <w:r w:rsidRPr="005B0A7A">
        <w:rPr>
          <w:rFonts w:ascii="Times New Roman" w:eastAsia="HiddenHorzOCR" w:hAnsi="Times New Roman"/>
          <w:sz w:val="20"/>
          <w:szCs w:val="20"/>
        </w:rPr>
        <w:t xml:space="preserve"> </w:t>
      </w:r>
      <w:r w:rsidRPr="005B0A7A">
        <w:rPr>
          <w:rFonts w:ascii="Times New Roman" w:hAnsi="Times New Roman"/>
          <w:sz w:val="20"/>
          <w:szCs w:val="20"/>
        </w:rPr>
        <w:t>Когда проходила работа Учредительного собрания?</w:t>
      </w:r>
    </w:p>
    <w:p w:rsidR="00331302" w:rsidRPr="005B0A7A" w:rsidRDefault="00331302" w:rsidP="00331302">
      <w:pPr>
        <w:spacing w:after="0" w:line="240" w:lineRule="auto"/>
        <w:ind w:firstLine="426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 xml:space="preserve">1) 7-8 февраля </w:t>
      </w:r>
      <w:smartTag w:uri="urn:schemas-microsoft-com:office:smarttags" w:element="metricconverter">
        <w:smartTagPr>
          <w:attr w:name="ProductID" w:val="1918 г"/>
        </w:smartTagPr>
        <w:r w:rsidRPr="005B0A7A">
          <w:rPr>
            <w:rFonts w:ascii="Times New Roman" w:hAnsi="Times New Roman"/>
            <w:sz w:val="20"/>
            <w:szCs w:val="20"/>
          </w:rPr>
          <w:t>1918 г</w:t>
        </w:r>
      </w:smartTag>
      <w:r w:rsidRPr="005B0A7A">
        <w:rPr>
          <w:rFonts w:ascii="Times New Roman" w:hAnsi="Times New Roman"/>
          <w:sz w:val="20"/>
          <w:szCs w:val="20"/>
        </w:rPr>
        <w:t xml:space="preserve">.           2) 5-6 января 1918 г.             3) 3-5 марта </w:t>
      </w:r>
      <w:smartTag w:uri="urn:schemas-microsoft-com:office:smarttags" w:element="metricconverter">
        <w:smartTagPr>
          <w:attr w:name="ProductID" w:val="1918 г"/>
        </w:smartTagPr>
        <w:r w:rsidRPr="005B0A7A">
          <w:rPr>
            <w:rFonts w:ascii="Times New Roman" w:hAnsi="Times New Roman"/>
            <w:sz w:val="20"/>
            <w:szCs w:val="20"/>
          </w:rPr>
          <w:t>1918 г</w:t>
        </w:r>
      </w:smartTag>
      <w:r w:rsidRPr="005B0A7A">
        <w:rPr>
          <w:rFonts w:ascii="Times New Roman" w:hAnsi="Times New Roman"/>
          <w:sz w:val="20"/>
          <w:szCs w:val="20"/>
        </w:rPr>
        <w:t>.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b/>
          <w:sz w:val="20"/>
          <w:szCs w:val="20"/>
        </w:rPr>
        <w:t>А13.</w:t>
      </w:r>
      <w:r w:rsidRPr="005B0A7A">
        <w:rPr>
          <w:rFonts w:ascii="Times New Roman" w:eastAsia="HiddenHorzOCR" w:hAnsi="Times New Roman"/>
          <w:sz w:val="20"/>
          <w:szCs w:val="20"/>
        </w:rPr>
        <w:t xml:space="preserve"> </w:t>
      </w:r>
      <w:r w:rsidRPr="005B0A7A">
        <w:rPr>
          <w:rFonts w:ascii="Times New Roman" w:hAnsi="Times New Roman"/>
          <w:sz w:val="20"/>
          <w:szCs w:val="20"/>
        </w:rPr>
        <w:t>Когда была принята первая советская Конституция?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 xml:space="preserve">1) в </w:t>
      </w:r>
      <w:smartTag w:uri="urn:schemas-microsoft-com:office:smarttags" w:element="metricconverter">
        <w:smartTagPr>
          <w:attr w:name="ProductID" w:val="1917 г"/>
        </w:smartTagPr>
        <w:r w:rsidRPr="005B0A7A">
          <w:rPr>
            <w:rFonts w:ascii="Times New Roman" w:hAnsi="Times New Roman"/>
            <w:sz w:val="20"/>
            <w:szCs w:val="20"/>
          </w:rPr>
          <w:t>1917 г</w:t>
        </w:r>
      </w:smartTag>
      <w:r w:rsidRPr="005B0A7A">
        <w:rPr>
          <w:rFonts w:ascii="Times New Roman" w:hAnsi="Times New Roman"/>
          <w:sz w:val="20"/>
          <w:szCs w:val="20"/>
        </w:rPr>
        <w:t xml:space="preserve">.                2) в </w:t>
      </w:r>
      <w:smartTag w:uri="urn:schemas-microsoft-com:office:smarttags" w:element="metricconverter">
        <w:smartTagPr>
          <w:attr w:name="ProductID" w:val="1918 г"/>
        </w:smartTagPr>
        <w:r w:rsidRPr="005B0A7A">
          <w:rPr>
            <w:rFonts w:ascii="Times New Roman" w:hAnsi="Times New Roman"/>
            <w:sz w:val="20"/>
            <w:szCs w:val="20"/>
          </w:rPr>
          <w:t>1918 г</w:t>
        </w:r>
      </w:smartTag>
      <w:r w:rsidRPr="005B0A7A">
        <w:rPr>
          <w:rFonts w:ascii="Times New Roman" w:hAnsi="Times New Roman"/>
          <w:sz w:val="20"/>
          <w:szCs w:val="20"/>
        </w:rPr>
        <w:t xml:space="preserve">.                      3) в </w:t>
      </w:r>
      <w:smartTag w:uri="urn:schemas-microsoft-com:office:smarttags" w:element="metricconverter">
        <w:smartTagPr>
          <w:attr w:name="ProductID" w:val="1919 г"/>
        </w:smartTagPr>
        <w:r w:rsidRPr="005B0A7A">
          <w:rPr>
            <w:rFonts w:ascii="Times New Roman" w:hAnsi="Times New Roman"/>
            <w:sz w:val="20"/>
            <w:szCs w:val="20"/>
          </w:rPr>
          <w:t>1919 г</w:t>
        </w:r>
      </w:smartTag>
      <w:r w:rsidRPr="005B0A7A">
        <w:rPr>
          <w:rFonts w:ascii="Times New Roman" w:hAnsi="Times New Roman"/>
          <w:sz w:val="20"/>
          <w:szCs w:val="20"/>
        </w:rPr>
        <w:t>.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b/>
          <w:sz w:val="20"/>
          <w:szCs w:val="20"/>
        </w:rPr>
        <w:t>А14.</w:t>
      </w:r>
      <w:r w:rsidRPr="005B0A7A">
        <w:rPr>
          <w:rFonts w:ascii="Times New Roman" w:eastAsia="HiddenHorzOCR" w:hAnsi="Times New Roman"/>
          <w:sz w:val="20"/>
          <w:szCs w:val="20"/>
        </w:rPr>
        <w:t xml:space="preserve"> </w:t>
      </w:r>
      <w:r w:rsidRPr="005B0A7A">
        <w:rPr>
          <w:rFonts w:ascii="Times New Roman" w:hAnsi="Times New Roman"/>
          <w:sz w:val="20"/>
          <w:szCs w:val="20"/>
        </w:rPr>
        <w:t>Какое главное значение имело подписание Брестского мира для большевиков?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1) укрепить отношения с рабочими Германии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2) укрепить отношения с Украиной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3) получить передышку для дальнейшей борьбы с врагами новой власти.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b/>
          <w:sz w:val="20"/>
          <w:szCs w:val="20"/>
        </w:rPr>
        <w:t>А15</w:t>
      </w:r>
      <w:r w:rsidRPr="005B0A7A">
        <w:rPr>
          <w:rFonts w:ascii="Times New Roman" w:eastAsia="HiddenHorzOCR" w:hAnsi="Times New Roman"/>
          <w:sz w:val="20"/>
          <w:szCs w:val="20"/>
        </w:rPr>
        <w:t xml:space="preserve">. </w:t>
      </w:r>
      <w:r w:rsidRPr="005B0A7A">
        <w:rPr>
          <w:rFonts w:ascii="Times New Roman" w:hAnsi="Times New Roman"/>
          <w:sz w:val="20"/>
          <w:szCs w:val="20"/>
        </w:rPr>
        <w:t>Когда была расстреляна царская семья в Екатеринбурге?</w:t>
      </w:r>
    </w:p>
    <w:p w:rsidR="00331302" w:rsidRPr="005B0A7A" w:rsidRDefault="00331302" w:rsidP="00331302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 xml:space="preserve">1) 17 июля </w:t>
      </w:r>
      <w:smartTag w:uri="urn:schemas-microsoft-com:office:smarttags" w:element="metricconverter">
        <w:smartTagPr>
          <w:attr w:name="ProductID" w:val="1918 г"/>
        </w:smartTagPr>
        <w:r w:rsidRPr="005B0A7A">
          <w:rPr>
            <w:rFonts w:ascii="Times New Roman" w:hAnsi="Times New Roman"/>
            <w:sz w:val="20"/>
            <w:szCs w:val="20"/>
          </w:rPr>
          <w:t>1918 г</w:t>
        </w:r>
      </w:smartTag>
      <w:r w:rsidRPr="005B0A7A">
        <w:rPr>
          <w:rFonts w:ascii="Times New Roman" w:hAnsi="Times New Roman"/>
          <w:sz w:val="20"/>
          <w:szCs w:val="20"/>
        </w:rPr>
        <w:t xml:space="preserve">.               2) 23 февраля </w:t>
      </w:r>
      <w:smartTag w:uri="urn:schemas-microsoft-com:office:smarttags" w:element="metricconverter">
        <w:smartTagPr>
          <w:attr w:name="ProductID" w:val="1919 г"/>
        </w:smartTagPr>
        <w:r w:rsidRPr="005B0A7A">
          <w:rPr>
            <w:rFonts w:ascii="Times New Roman" w:hAnsi="Times New Roman"/>
            <w:sz w:val="20"/>
            <w:szCs w:val="20"/>
          </w:rPr>
          <w:t>1919 г</w:t>
        </w:r>
      </w:smartTag>
      <w:r w:rsidRPr="005B0A7A">
        <w:rPr>
          <w:rFonts w:ascii="Times New Roman" w:hAnsi="Times New Roman"/>
          <w:sz w:val="20"/>
          <w:szCs w:val="20"/>
        </w:rPr>
        <w:t xml:space="preserve">.                  3) 25 октября </w:t>
      </w:r>
      <w:smartTag w:uri="urn:schemas-microsoft-com:office:smarttags" w:element="metricconverter">
        <w:smartTagPr>
          <w:attr w:name="ProductID" w:val="1917 г"/>
        </w:smartTagPr>
        <w:r w:rsidRPr="005B0A7A">
          <w:rPr>
            <w:rFonts w:ascii="Times New Roman" w:hAnsi="Times New Roman"/>
            <w:sz w:val="20"/>
            <w:szCs w:val="20"/>
          </w:rPr>
          <w:t>1917 г</w:t>
        </w:r>
      </w:smartTag>
      <w:r w:rsidRPr="005B0A7A">
        <w:rPr>
          <w:rFonts w:ascii="Times New Roman" w:hAnsi="Times New Roman"/>
          <w:sz w:val="20"/>
          <w:szCs w:val="20"/>
        </w:rPr>
        <w:t>.</w:t>
      </w:r>
    </w:p>
    <w:p w:rsidR="00331302" w:rsidRPr="005B0A7A" w:rsidRDefault="00331302" w:rsidP="00331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b/>
          <w:sz w:val="20"/>
          <w:szCs w:val="20"/>
        </w:rPr>
        <w:t>А16.</w:t>
      </w:r>
      <w:r w:rsidRPr="005B0A7A">
        <w:rPr>
          <w:rFonts w:ascii="Times New Roman" w:hAnsi="Times New Roman"/>
          <w:sz w:val="20"/>
          <w:szCs w:val="20"/>
        </w:rPr>
        <w:t xml:space="preserve"> Высшим   законодательным   органом   в   Советской   республике   в 1917-1936 гг. был</w:t>
      </w:r>
    </w:p>
    <w:p w:rsidR="00331302" w:rsidRPr="005B0A7A" w:rsidRDefault="00331302" w:rsidP="00331302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Всероссийский Совет народного хозяйства</w:t>
      </w:r>
    </w:p>
    <w:p w:rsidR="00331302" w:rsidRPr="005B0A7A" w:rsidRDefault="00331302" w:rsidP="00331302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Съезд рабочих и крестьянских депутатов</w:t>
      </w:r>
    </w:p>
    <w:p w:rsidR="00331302" w:rsidRPr="005B0A7A" w:rsidRDefault="00331302" w:rsidP="00331302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Совет народных депутатов</w:t>
      </w:r>
    </w:p>
    <w:p w:rsidR="00331302" w:rsidRPr="005B0A7A" w:rsidRDefault="00331302" w:rsidP="00331302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Верховный Совет</w:t>
      </w:r>
    </w:p>
    <w:p w:rsidR="00331302" w:rsidRPr="005B0A7A" w:rsidRDefault="00331302" w:rsidP="0033130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b/>
          <w:sz w:val="20"/>
          <w:szCs w:val="20"/>
        </w:rPr>
        <w:lastRenderedPageBreak/>
        <w:t>А17.</w:t>
      </w:r>
      <w:r w:rsidRPr="005B0A7A">
        <w:rPr>
          <w:rFonts w:ascii="Times New Roman" w:hAnsi="Times New Roman"/>
          <w:sz w:val="20"/>
          <w:szCs w:val="20"/>
        </w:rPr>
        <w:t xml:space="preserve"> Какие из перечисленных событий произошли в годы Гражданской войны?</w:t>
      </w:r>
    </w:p>
    <w:p w:rsidR="00331302" w:rsidRPr="005B0A7A" w:rsidRDefault="00331302" w:rsidP="00331302">
      <w:pPr>
        <w:shd w:val="clear" w:color="auto" w:fill="FFFFFF"/>
        <w:tabs>
          <w:tab w:val="left" w:pos="811"/>
        </w:tabs>
        <w:spacing w:after="0" w:line="240" w:lineRule="auto"/>
        <w:ind w:left="426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А) принятие Декрета о земле</w:t>
      </w:r>
    </w:p>
    <w:p w:rsidR="00331302" w:rsidRPr="005B0A7A" w:rsidRDefault="00331302" w:rsidP="00331302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Б) введение всеобщей трудовой повинности</w:t>
      </w:r>
    </w:p>
    <w:p w:rsidR="00331302" w:rsidRPr="005B0A7A" w:rsidRDefault="00331302" w:rsidP="00331302">
      <w:pPr>
        <w:shd w:val="clear" w:color="auto" w:fill="FFFFFF"/>
        <w:tabs>
          <w:tab w:val="left" w:pos="811"/>
        </w:tabs>
        <w:spacing w:after="0" w:line="240" w:lineRule="auto"/>
        <w:ind w:left="426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В) провозглашение России республикой</w:t>
      </w:r>
    </w:p>
    <w:p w:rsidR="00331302" w:rsidRPr="005B0A7A" w:rsidRDefault="00331302" w:rsidP="00331302">
      <w:pPr>
        <w:shd w:val="clear" w:color="auto" w:fill="FFFFFF"/>
        <w:spacing w:after="0" w:line="240" w:lineRule="auto"/>
        <w:ind w:left="426" w:right="1267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 xml:space="preserve">Г) национализация мелких и средних предприятий </w:t>
      </w:r>
    </w:p>
    <w:p w:rsidR="00331302" w:rsidRPr="005B0A7A" w:rsidRDefault="00331302" w:rsidP="00331302">
      <w:pPr>
        <w:shd w:val="clear" w:color="auto" w:fill="FFFFFF"/>
        <w:spacing w:after="0" w:line="240" w:lineRule="auto"/>
        <w:ind w:left="426" w:right="1267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 xml:space="preserve">Д) отмена товарно-денежных отношений </w:t>
      </w:r>
    </w:p>
    <w:p w:rsidR="00331302" w:rsidRPr="005B0A7A" w:rsidRDefault="00331302" w:rsidP="00331302">
      <w:pPr>
        <w:shd w:val="clear" w:color="auto" w:fill="FFFFFF"/>
        <w:spacing w:after="0" w:line="240" w:lineRule="auto"/>
        <w:ind w:left="426" w:right="1267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Е) введение «золотого червонца»</w:t>
      </w:r>
    </w:p>
    <w:p w:rsidR="00331302" w:rsidRPr="005B0A7A" w:rsidRDefault="00331302" w:rsidP="00331302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5B0A7A">
        <w:rPr>
          <w:rFonts w:ascii="Times New Roman" w:hAnsi="Times New Roman"/>
          <w:i/>
          <w:sz w:val="20"/>
          <w:szCs w:val="20"/>
        </w:rPr>
        <w:t>Укажите верный ответ.</w:t>
      </w:r>
    </w:p>
    <w:p w:rsidR="00331302" w:rsidRPr="005B0A7A" w:rsidRDefault="00331302" w:rsidP="00331302">
      <w:pPr>
        <w:shd w:val="clear" w:color="auto" w:fill="FFFFFF"/>
        <w:tabs>
          <w:tab w:val="left" w:pos="3000"/>
          <w:tab w:val="left" w:pos="4277"/>
        </w:tabs>
        <w:spacing w:after="0" w:line="240" w:lineRule="auto"/>
        <w:ind w:left="826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 xml:space="preserve">1) </w:t>
      </w:r>
      <w:r w:rsidRPr="005B0A7A">
        <w:rPr>
          <w:rFonts w:ascii="Times New Roman" w:hAnsi="Times New Roman"/>
          <w:sz w:val="20"/>
          <w:szCs w:val="20"/>
          <w:lang w:val="en-US"/>
        </w:rPr>
        <w:t>ABE</w:t>
      </w:r>
      <w:r w:rsidRPr="005B0A7A">
        <w:rPr>
          <w:rFonts w:ascii="Times New Roman" w:hAnsi="Times New Roman"/>
          <w:sz w:val="20"/>
          <w:szCs w:val="20"/>
        </w:rPr>
        <w:t xml:space="preserve">        2) БГД</w:t>
      </w:r>
      <w:r w:rsidRPr="005B0A7A">
        <w:rPr>
          <w:rFonts w:ascii="Times New Roman" w:hAnsi="Times New Roman"/>
          <w:sz w:val="20"/>
          <w:szCs w:val="20"/>
        </w:rPr>
        <w:tab/>
        <w:t>3) ВДЕ</w:t>
      </w:r>
      <w:r w:rsidRPr="005B0A7A">
        <w:rPr>
          <w:rFonts w:ascii="Times New Roman" w:hAnsi="Times New Roman"/>
          <w:sz w:val="20"/>
          <w:szCs w:val="20"/>
        </w:rPr>
        <w:tab/>
        <w:t>4)АБД</w:t>
      </w:r>
    </w:p>
    <w:p w:rsidR="00331302" w:rsidRPr="005B0A7A" w:rsidRDefault="00331302" w:rsidP="0033130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b/>
          <w:sz w:val="20"/>
          <w:szCs w:val="20"/>
        </w:rPr>
        <w:t>А18.</w:t>
      </w:r>
      <w:r w:rsidRPr="005B0A7A">
        <w:rPr>
          <w:rFonts w:ascii="Times New Roman" w:hAnsi="Times New Roman"/>
          <w:sz w:val="20"/>
          <w:szCs w:val="20"/>
        </w:rPr>
        <w:t xml:space="preserve"> Разгром войск П.Н. Врангеля в Крыму в ходе Граждан</w:t>
      </w:r>
      <w:r w:rsidRPr="005B0A7A">
        <w:rPr>
          <w:rFonts w:ascii="Times New Roman" w:hAnsi="Times New Roman"/>
          <w:sz w:val="20"/>
          <w:szCs w:val="20"/>
        </w:rPr>
        <w:softHyphen/>
        <w:t xml:space="preserve">ской войны произошел </w:t>
      </w:r>
      <w:proofErr w:type="gramStart"/>
      <w:r w:rsidRPr="005B0A7A">
        <w:rPr>
          <w:rFonts w:ascii="Times New Roman" w:hAnsi="Times New Roman"/>
          <w:sz w:val="20"/>
          <w:szCs w:val="20"/>
        </w:rPr>
        <w:t>в</w:t>
      </w:r>
      <w:proofErr w:type="gramEnd"/>
    </w:p>
    <w:p w:rsidR="00331302" w:rsidRPr="005B0A7A" w:rsidRDefault="00331302" w:rsidP="00331302">
      <w:pPr>
        <w:shd w:val="clear" w:color="auto" w:fill="FFFFFF"/>
        <w:tabs>
          <w:tab w:val="left" w:pos="1873"/>
          <w:tab w:val="left" w:pos="3450"/>
          <w:tab w:val="left" w:pos="4854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1) 1918 г.</w:t>
      </w:r>
      <w:r w:rsidRPr="005B0A7A">
        <w:rPr>
          <w:rFonts w:ascii="Times New Roman" w:hAnsi="Times New Roman"/>
          <w:sz w:val="20"/>
          <w:szCs w:val="20"/>
        </w:rPr>
        <w:tab/>
        <w:t>2) 1920 г.</w:t>
      </w:r>
      <w:r w:rsidRPr="005B0A7A">
        <w:rPr>
          <w:rFonts w:ascii="Times New Roman" w:hAnsi="Times New Roman"/>
          <w:sz w:val="20"/>
          <w:szCs w:val="20"/>
        </w:rPr>
        <w:tab/>
        <w:t>3) 1922 г.</w:t>
      </w:r>
      <w:r w:rsidRPr="005B0A7A">
        <w:rPr>
          <w:rFonts w:ascii="Times New Roman" w:hAnsi="Times New Roman"/>
          <w:sz w:val="20"/>
          <w:szCs w:val="20"/>
        </w:rPr>
        <w:tab/>
        <w:t>4) 1924 г.</w:t>
      </w:r>
    </w:p>
    <w:p w:rsidR="00331302" w:rsidRPr="005B0A7A" w:rsidRDefault="00331302" w:rsidP="00331302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b/>
          <w:bCs/>
          <w:sz w:val="20"/>
          <w:szCs w:val="20"/>
        </w:rPr>
        <w:t xml:space="preserve">А19. </w:t>
      </w:r>
      <w:r w:rsidRPr="005B0A7A">
        <w:rPr>
          <w:rFonts w:ascii="Times New Roman" w:hAnsi="Times New Roman"/>
          <w:sz w:val="20"/>
          <w:szCs w:val="20"/>
        </w:rPr>
        <w:t>Как назывался созданный во время Гражданской войны орган управления Красной Армией?</w:t>
      </w:r>
    </w:p>
    <w:p w:rsidR="00331302" w:rsidRPr="005B0A7A" w:rsidRDefault="00331302" w:rsidP="00331302">
      <w:pPr>
        <w:widowControl w:val="0"/>
        <w:numPr>
          <w:ilvl w:val="0"/>
          <w:numId w:val="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310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Военно-революционный комитет</w:t>
      </w:r>
    </w:p>
    <w:p w:rsidR="00331302" w:rsidRPr="005B0A7A" w:rsidRDefault="00331302" w:rsidP="00331302">
      <w:pPr>
        <w:widowControl w:val="0"/>
        <w:numPr>
          <w:ilvl w:val="0"/>
          <w:numId w:val="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310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Реввоенсовет</w:t>
      </w:r>
    </w:p>
    <w:p w:rsidR="00331302" w:rsidRPr="005B0A7A" w:rsidRDefault="00331302" w:rsidP="00331302">
      <w:pPr>
        <w:widowControl w:val="0"/>
        <w:numPr>
          <w:ilvl w:val="0"/>
          <w:numId w:val="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310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Совет труда и обороны</w:t>
      </w:r>
    </w:p>
    <w:p w:rsidR="00331302" w:rsidRPr="005B0A7A" w:rsidRDefault="00331302" w:rsidP="00331302">
      <w:pPr>
        <w:widowControl w:val="0"/>
        <w:numPr>
          <w:ilvl w:val="0"/>
          <w:numId w:val="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310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Государственный Комитет Обороны</w:t>
      </w:r>
    </w:p>
    <w:p w:rsidR="00331302" w:rsidRPr="005B0A7A" w:rsidRDefault="00331302" w:rsidP="0033130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b/>
          <w:bCs/>
          <w:sz w:val="20"/>
          <w:szCs w:val="20"/>
        </w:rPr>
        <w:t xml:space="preserve">А20. </w:t>
      </w:r>
      <w:r w:rsidRPr="005B0A7A">
        <w:rPr>
          <w:rFonts w:ascii="Times New Roman" w:hAnsi="Times New Roman"/>
          <w:sz w:val="20"/>
          <w:szCs w:val="20"/>
        </w:rPr>
        <w:t>Какая группа событий относится к 1918 г.?</w:t>
      </w:r>
    </w:p>
    <w:p w:rsidR="00331302" w:rsidRPr="005B0A7A" w:rsidRDefault="00331302" w:rsidP="00331302">
      <w:pPr>
        <w:widowControl w:val="0"/>
        <w:numPr>
          <w:ilvl w:val="0"/>
          <w:numId w:val="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5" w:firstLine="310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выступление Чехословацкого корпуса, объявление адми</w:t>
      </w:r>
      <w:r w:rsidRPr="005B0A7A">
        <w:rPr>
          <w:rFonts w:ascii="Times New Roman" w:hAnsi="Times New Roman"/>
          <w:sz w:val="20"/>
          <w:szCs w:val="20"/>
        </w:rPr>
        <w:softHyphen/>
        <w:t>рала А.В. Колчака Верховным правителем России</w:t>
      </w:r>
    </w:p>
    <w:p w:rsidR="00331302" w:rsidRPr="005B0A7A" w:rsidRDefault="00331302" w:rsidP="00331302">
      <w:pPr>
        <w:widowControl w:val="0"/>
        <w:numPr>
          <w:ilvl w:val="0"/>
          <w:numId w:val="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5" w:firstLine="310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мятеж Л.Г. Корнилова, создание Совета народных комис</w:t>
      </w:r>
      <w:r w:rsidRPr="005B0A7A">
        <w:rPr>
          <w:rFonts w:ascii="Times New Roman" w:hAnsi="Times New Roman"/>
          <w:sz w:val="20"/>
          <w:szCs w:val="20"/>
        </w:rPr>
        <w:softHyphen/>
        <w:t>саров</w:t>
      </w:r>
    </w:p>
    <w:p w:rsidR="00331302" w:rsidRPr="005B0A7A" w:rsidRDefault="00331302" w:rsidP="00331302">
      <w:pPr>
        <w:widowControl w:val="0"/>
        <w:numPr>
          <w:ilvl w:val="0"/>
          <w:numId w:val="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5" w:firstLine="310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советско-польская   война,   успехи   Красной   Армии   в Крыму</w:t>
      </w:r>
    </w:p>
    <w:p w:rsidR="00331302" w:rsidRPr="005B0A7A" w:rsidRDefault="00331302" w:rsidP="00331302">
      <w:pPr>
        <w:widowControl w:val="0"/>
        <w:numPr>
          <w:ilvl w:val="0"/>
          <w:numId w:val="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5" w:firstLine="310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hAnsi="Times New Roman"/>
          <w:sz w:val="20"/>
          <w:szCs w:val="20"/>
        </w:rPr>
        <w:t>«поход на Москву» А.И. Деникина, наступление Н.Н. Юде</w:t>
      </w:r>
      <w:r w:rsidRPr="005B0A7A">
        <w:rPr>
          <w:rFonts w:ascii="Times New Roman" w:hAnsi="Times New Roman"/>
          <w:sz w:val="20"/>
          <w:szCs w:val="20"/>
        </w:rPr>
        <w:softHyphen/>
        <w:t>нича на Петроград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31302" w:rsidRPr="005B0A7A" w:rsidRDefault="00331302" w:rsidP="003313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0"/>
          <w:szCs w:val="20"/>
        </w:rPr>
      </w:pP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eastAsia="HiddenHorzOCR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b/>
          <w:sz w:val="20"/>
          <w:szCs w:val="20"/>
        </w:rPr>
        <w:t>С</w:t>
      </w:r>
      <w:proofErr w:type="gramStart"/>
      <w:r w:rsidRPr="005B0A7A">
        <w:rPr>
          <w:rFonts w:ascii="Times New Roman" w:eastAsia="HiddenHorzOCR" w:hAnsi="Times New Roman"/>
          <w:b/>
          <w:sz w:val="20"/>
          <w:szCs w:val="20"/>
        </w:rPr>
        <w:t>1</w:t>
      </w:r>
      <w:proofErr w:type="gramEnd"/>
      <w:r w:rsidRPr="005B0A7A">
        <w:rPr>
          <w:rFonts w:ascii="Times New Roman" w:eastAsia="HiddenHorzOCR" w:hAnsi="Times New Roman"/>
          <w:b/>
          <w:sz w:val="20"/>
          <w:szCs w:val="20"/>
        </w:rPr>
        <w:t>.</w:t>
      </w:r>
      <w:r w:rsidRPr="005B0A7A">
        <w:rPr>
          <w:rFonts w:ascii="Times New Roman" w:eastAsia="HiddenHorzOCR" w:hAnsi="Times New Roman"/>
          <w:sz w:val="20"/>
          <w:szCs w:val="20"/>
        </w:rPr>
        <w:t xml:space="preserve"> Укажите не менее трех причин начала Гражданской войны.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Fonts w:ascii="Times New Roman" w:eastAsia="HiddenHorzOCR" w:hAnsi="Times New Roman"/>
          <w:b/>
          <w:sz w:val="20"/>
          <w:szCs w:val="20"/>
        </w:rPr>
        <w:t>С</w:t>
      </w:r>
      <w:proofErr w:type="gramStart"/>
      <w:r w:rsidRPr="005B0A7A">
        <w:rPr>
          <w:rFonts w:ascii="Times New Roman" w:eastAsia="HiddenHorzOCR" w:hAnsi="Times New Roman"/>
          <w:b/>
          <w:sz w:val="20"/>
          <w:szCs w:val="20"/>
        </w:rPr>
        <w:t>2</w:t>
      </w:r>
      <w:proofErr w:type="gramEnd"/>
      <w:r w:rsidRPr="005B0A7A">
        <w:rPr>
          <w:rFonts w:ascii="Times New Roman" w:eastAsia="HiddenHorzOCR" w:hAnsi="Times New Roman"/>
          <w:sz w:val="20"/>
          <w:szCs w:val="20"/>
        </w:rPr>
        <w:t xml:space="preserve">. </w:t>
      </w:r>
      <w:r w:rsidRPr="005B0A7A">
        <w:rPr>
          <w:rFonts w:ascii="Times New Roman" w:hAnsi="Times New Roman"/>
          <w:sz w:val="20"/>
          <w:szCs w:val="20"/>
        </w:rPr>
        <w:t>Почему «красные» смогли одержать победу в гражданской войне? Укажите не менее трех причин.</w:t>
      </w:r>
    </w:p>
    <w:p w:rsidR="00331302" w:rsidRPr="005B0A7A" w:rsidRDefault="00331302" w:rsidP="00331302">
      <w:pPr>
        <w:spacing w:after="0" w:line="240" w:lineRule="auto"/>
        <w:contextualSpacing/>
        <w:rPr>
          <w:rStyle w:val="FontStyle138"/>
          <w:b w:val="0"/>
          <w:bCs w:val="0"/>
        </w:rPr>
      </w:pPr>
      <w:r w:rsidRPr="005B0A7A">
        <w:rPr>
          <w:rStyle w:val="FontStyle138"/>
          <w:bCs w:val="0"/>
        </w:rPr>
        <w:t>С3.</w:t>
      </w:r>
      <w:r w:rsidRPr="005B0A7A">
        <w:rPr>
          <w:rStyle w:val="FontStyle138"/>
          <w:b w:val="0"/>
          <w:bCs w:val="0"/>
        </w:rPr>
        <w:t xml:space="preserve"> </w:t>
      </w:r>
      <w:r w:rsidRPr="005B0A7A">
        <w:rPr>
          <w:rFonts w:ascii="Times New Roman" w:hAnsi="Times New Roman"/>
          <w:sz w:val="20"/>
          <w:szCs w:val="20"/>
        </w:rPr>
        <w:t>Укажите не менее трех  причин интервенции в Россию армий иностранных государств.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0A7A">
        <w:rPr>
          <w:rStyle w:val="FontStyle138"/>
          <w:bCs w:val="0"/>
        </w:rPr>
        <w:t>С</w:t>
      </w:r>
      <w:proofErr w:type="gramStart"/>
      <w:r w:rsidRPr="005B0A7A">
        <w:rPr>
          <w:rStyle w:val="FontStyle138"/>
          <w:bCs w:val="0"/>
        </w:rPr>
        <w:t>4</w:t>
      </w:r>
      <w:proofErr w:type="gramEnd"/>
      <w:r w:rsidRPr="005B0A7A">
        <w:rPr>
          <w:rStyle w:val="FontStyle138"/>
          <w:b w:val="0"/>
          <w:bCs w:val="0"/>
        </w:rPr>
        <w:t xml:space="preserve">. </w:t>
      </w:r>
      <w:r w:rsidRPr="005B0A7A">
        <w:rPr>
          <w:rFonts w:ascii="Times New Roman" w:hAnsi="Times New Roman"/>
          <w:sz w:val="20"/>
          <w:szCs w:val="20"/>
        </w:rPr>
        <w:t>Укажите не менее трех причин поражения белого движения.</w:t>
      </w:r>
    </w:p>
    <w:p w:rsidR="00331302" w:rsidRPr="005B0A7A" w:rsidRDefault="00331302" w:rsidP="00331302">
      <w:pPr>
        <w:pStyle w:val="Style24"/>
        <w:widowControl/>
        <w:tabs>
          <w:tab w:val="left" w:pos="550"/>
        </w:tabs>
        <w:contextualSpacing/>
        <w:jc w:val="left"/>
        <w:rPr>
          <w:rStyle w:val="FontStyle138"/>
          <w:b w:val="0"/>
          <w:bCs w:val="0"/>
        </w:rPr>
      </w:pPr>
      <w:r w:rsidRPr="005B0A7A">
        <w:rPr>
          <w:rStyle w:val="FontStyle138"/>
          <w:bCs w:val="0"/>
        </w:rPr>
        <w:t>С5.</w:t>
      </w:r>
      <w:r w:rsidRPr="005B0A7A">
        <w:rPr>
          <w:rStyle w:val="FontStyle138"/>
          <w:b w:val="0"/>
          <w:bCs w:val="0"/>
        </w:rPr>
        <w:t xml:space="preserve"> Укажите не менее трех положений политики «военного коммунизма»</w:t>
      </w:r>
    </w:p>
    <w:p w:rsidR="00331302" w:rsidRPr="005B0A7A" w:rsidRDefault="00331302" w:rsidP="0033130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26CE8" w:rsidRDefault="00331302">
      <w:bookmarkStart w:id="0" w:name="_GoBack"/>
      <w:bookmarkEnd w:id="0"/>
    </w:p>
    <w:sectPr w:rsidR="00A26CE8" w:rsidSect="00F94905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2EC"/>
    <w:multiLevelType w:val="singleLevel"/>
    <w:tmpl w:val="3830E492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3FD21384"/>
    <w:multiLevelType w:val="singleLevel"/>
    <w:tmpl w:val="CC40566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5CC665EA"/>
    <w:multiLevelType w:val="singleLevel"/>
    <w:tmpl w:val="B19E78F2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0B72A04"/>
    <w:multiLevelType w:val="singleLevel"/>
    <w:tmpl w:val="7392269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63D10792"/>
    <w:multiLevelType w:val="singleLevel"/>
    <w:tmpl w:val="3830E492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65B21EC2"/>
    <w:multiLevelType w:val="singleLevel"/>
    <w:tmpl w:val="DD0C9C42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71620A41"/>
    <w:multiLevelType w:val="singleLevel"/>
    <w:tmpl w:val="FF621912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9"/>
    <w:rsid w:val="00331302"/>
    <w:rsid w:val="003471BA"/>
    <w:rsid w:val="00842ED3"/>
    <w:rsid w:val="00B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uiPriority w:val="99"/>
    <w:rsid w:val="00331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25">
    <w:name w:val="Style25"/>
    <w:basedOn w:val="a"/>
    <w:uiPriority w:val="99"/>
    <w:rsid w:val="00331302"/>
    <w:pPr>
      <w:widowControl w:val="0"/>
      <w:autoSpaceDE w:val="0"/>
      <w:autoSpaceDN w:val="0"/>
      <w:adjustRightInd w:val="0"/>
      <w:spacing w:after="0" w:line="270" w:lineRule="exact"/>
      <w:ind w:firstLine="280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34">
    <w:name w:val="Font Style134"/>
    <w:basedOn w:val="a0"/>
    <w:uiPriority w:val="99"/>
    <w:rsid w:val="00331302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a0"/>
    <w:uiPriority w:val="99"/>
    <w:rsid w:val="00331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8">
    <w:name w:val="Font Style138"/>
    <w:basedOn w:val="a0"/>
    <w:uiPriority w:val="99"/>
    <w:rsid w:val="003313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2">
    <w:name w:val="Style42"/>
    <w:basedOn w:val="a"/>
    <w:uiPriority w:val="99"/>
    <w:rsid w:val="00331302"/>
    <w:pPr>
      <w:widowControl w:val="0"/>
      <w:autoSpaceDE w:val="0"/>
      <w:autoSpaceDN w:val="0"/>
      <w:adjustRightInd w:val="0"/>
      <w:spacing w:after="0" w:line="226" w:lineRule="exact"/>
      <w:ind w:firstLine="336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82">
    <w:name w:val="Style82"/>
    <w:basedOn w:val="a"/>
    <w:uiPriority w:val="99"/>
    <w:rsid w:val="00331302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220">
    <w:name w:val="Font Style220"/>
    <w:basedOn w:val="a0"/>
    <w:uiPriority w:val="99"/>
    <w:rsid w:val="0033130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uiPriority w:val="99"/>
    <w:rsid w:val="00331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25">
    <w:name w:val="Style25"/>
    <w:basedOn w:val="a"/>
    <w:uiPriority w:val="99"/>
    <w:rsid w:val="00331302"/>
    <w:pPr>
      <w:widowControl w:val="0"/>
      <w:autoSpaceDE w:val="0"/>
      <w:autoSpaceDN w:val="0"/>
      <w:adjustRightInd w:val="0"/>
      <w:spacing w:after="0" w:line="270" w:lineRule="exact"/>
      <w:ind w:firstLine="280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34">
    <w:name w:val="Font Style134"/>
    <w:basedOn w:val="a0"/>
    <w:uiPriority w:val="99"/>
    <w:rsid w:val="00331302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a0"/>
    <w:uiPriority w:val="99"/>
    <w:rsid w:val="00331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8">
    <w:name w:val="Font Style138"/>
    <w:basedOn w:val="a0"/>
    <w:uiPriority w:val="99"/>
    <w:rsid w:val="003313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2">
    <w:name w:val="Style42"/>
    <w:basedOn w:val="a"/>
    <w:uiPriority w:val="99"/>
    <w:rsid w:val="00331302"/>
    <w:pPr>
      <w:widowControl w:val="0"/>
      <w:autoSpaceDE w:val="0"/>
      <w:autoSpaceDN w:val="0"/>
      <w:adjustRightInd w:val="0"/>
      <w:spacing w:after="0" w:line="226" w:lineRule="exact"/>
      <w:ind w:firstLine="336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82">
    <w:name w:val="Style82"/>
    <w:basedOn w:val="a"/>
    <w:uiPriority w:val="99"/>
    <w:rsid w:val="00331302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220">
    <w:name w:val="Font Style220"/>
    <w:basedOn w:val="a0"/>
    <w:uiPriority w:val="99"/>
    <w:rsid w:val="0033130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2015-10-05T21:07:00Z</dcterms:created>
  <dcterms:modified xsi:type="dcterms:W3CDTF">2015-10-05T21:08:00Z</dcterms:modified>
</cp:coreProperties>
</file>