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3F" w:rsidRPr="00563213" w:rsidRDefault="00916F3F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  <w:lang w:val="en-US"/>
        </w:rPr>
      </w:pPr>
    </w:p>
    <w:p w:rsidR="00916F3F" w:rsidRPr="00563213" w:rsidRDefault="00916F3F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  <w:lang w:val="en-US"/>
        </w:rPr>
      </w:pPr>
    </w:p>
    <w:p w:rsidR="00916F3F" w:rsidRPr="00563213" w:rsidRDefault="00916F3F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  <w:lang w:val="en-US"/>
        </w:rPr>
      </w:pPr>
    </w:p>
    <w:p w:rsidR="00916F3F" w:rsidRPr="00563213" w:rsidRDefault="00916F3F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  <w:lang w:val="en-US"/>
        </w:rPr>
      </w:pPr>
    </w:p>
    <w:p w:rsidR="00916F3F" w:rsidRPr="00563213" w:rsidRDefault="00916F3F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  <w:lang w:val="en-US"/>
        </w:rPr>
      </w:pPr>
    </w:p>
    <w:p w:rsidR="00916F3F" w:rsidRPr="00563213" w:rsidRDefault="00916F3F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  <w:lang w:val="en-US"/>
        </w:rPr>
      </w:pPr>
    </w:p>
    <w:p w:rsidR="005E40A6" w:rsidRPr="004F6AC5" w:rsidRDefault="007B7DFE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Доклад</w:t>
      </w:r>
      <w:r w:rsidR="005E40A6" w:rsidRPr="00563213">
        <w:rPr>
          <w:rFonts w:asciiTheme="majorHAnsi" w:hAnsiTheme="majorHAnsi"/>
          <w:sz w:val="28"/>
          <w:szCs w:val="28"/>
        </w:rPr>
        <w:t xml:space="preserve"> на тему</w:t>
      </w:r>
      <w:r w:rsidR="005E40A6" w:rsidRPr="004F6AC5">
        <w:rPr>
          <w:rFonts w:asciiTheme="majorHAnsi" w:hAnsiTheme="majorHAnsi"/>
          <w:sz w:val="28"/>
          <w:szCs w:val="28"/>
        </w:rPr>
        <w:t>:</w:t>
      </w:r>
    </w:p>
    <w:p w:rsidR="00916F3F" w:rsidRPr="007B7DFE" w:rsidRDefault="005E40A6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>“Реализация принципа дифференцированного подхода на уроках Информатики и ИКТ”</w:t>
      </w:r>
    </w:p>
    <w:p w:rsidR="005E40A6" w:rsidRPr="00563213" w:rsidRDefault="005E40A6" w:rsidP="00563213">
      <w:pPr>
        <w:pStyle w:val="a3"/>
        <w:spacing w:line="360" w:lineRule="auto"/>
        <w:ind w:firstLine="709"/>
        <w:rPr>
          <w:rFonts w:asciiTheme="majorHAnsi" w:hAnsiTheme="majorHAnsi"/>
          <w:i/>
          <w:sz w:val="28"/>
          <w:szCs w:val="28"/>
        </w:rPr>
      </w:pPr>
    </w:p>
    <w:p w:rsidR="005E40A6" w:rsidRPr="00563213" w:rsidRDefault="005E40A6" w:rsidP="00563213">
      <w:pPr>
        <w:pStyle w:val="a3"/>
        <w:spacing w:line="360" w:lineRule="auto"/>
        <w:ind w:firstLine="709"/>
        <w:rPr>
          <w:rFonts w:asciiTheme="majorHAnsi" w:hAnsiTheme="majorHAnsi"/>
          <w:i/>
          <w:sz w:val="28"/>
          <w:szCs w:val="28"/>
        </w:rPr>
      </w:pPr>
    </w:p>
    <w:p w:rsidR="005E40A6" w:rsidRPr="00563213" w:rsidRDefault="005E40A6" w:rsidP="00563213">
      <w:pPr>
        <w:pStyle w:val="a3"/>
        <w:spacing w:line="360" w:lineRule="auto"/>
        <w:ind w:firstLine="709"/>
        <w:rPr>
          <w:rFonts w:asciiTheme="majorHAnsi" w:hAnsiTheme="majorHAnsi"/>
          <w:i/>
          <w:sz w:val="28"/>
          <w:szCs w:val="28"/>
        </w:rPr>
      </w:pPr>
    </w:p>
    <w:p w:rsidR="005E40A6" w:rsidRPr="00563213" w:rsidRDefault="005E40A6" w:rsidP="00563213">
      <w:pPr>
        <w:pStyle w:val="a3"/>
        <w:spacing w:line="360" w:lineRule="auto"/>
        <w:ind w:firstLine="709"/>
        <w:rPr>
          <w:rFonts w:asciiTheme="majorHAnsi" w:hAnsiTheme="majorHAnsi"/>
          <w:i/>
          <w:sz w:val="28"/>
          <w:szCs w:val="28"/>
        </w:rPr>
      </w:pPr>
      <w:r w:rsidRPr="00563213">
        <w:rPr>
          <w:rFonts w:asciiTheme="majorHAnsi" w:hAnsiTheme="majorHAnsi"/>
          <w:i/>
          <w:sz w:val="28"/>
          <w:szCs w:val="28"/>
        </w:rPr>
        <w:t>Бондаренко Мария Юрьевна</w:t>
      </w:r>
    </w:p>
    <w:p w:rsidR="005E40A6" w:rsidRPr="00563213" w:rsidRDefault="005E40A6" w:rsidP="00563213">
      <w:pPr>
        <w:pStyle w:val="a3"/>
        <w:spacing w:line="360" w:lineRule="auto"/>
        <w:ind w:firstLine="709"/>
        <w:rPr>
          <w:rFonts w:asciiTheme="majorHAnsi" w:hAnsiTheme="majorHAnsi"/>
          <w:i/>
          <w:sz w:val="28"/>
          <w:szCs w:val="28"/>
        </w:rPr>
      </w:pPr>
      <w:bookmarkStart w:id="0" w:name="_GoBack"/>
      <w:bookmarkEnd w:id="0"/>
      <w:r w:rsidRPr="00563213">
        <w:rPr>
          <w:rFonts w:asciiTheme="majorHAnsi" w:hAnsiTheme="majorHAnsi"/>
          <w:i/>
          <w:sz w:val="28"/>
          <w:szCs w:val="28"/>
        </w:rPr>
        <w:t>преподаватель информатики</w:t>
      </w:r>
    </w:p>
    <w:p w:rsidR="00916F3F" w:rsidRPr="00563213" w:rsidRDefault="00916F3F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</w:rPr>
      </w:pPr>
    </w:p>
    <w:p w:rsidR="00916F3F" w:rsidRPr="00563213" w:rsidRDefault="00916F3F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</w:rPr>
      </w:pPr>
    </w:p>
    <w:p w:rsidR="00916F3F" w:rsidRPr="00563213" w:rsidRDefault="00916F3F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</w:rPr>
      </w:pPr>
    </w:p>
    <w:p w:rsidR="00916F3F" w:rsidRPr="00563213" w:rsidRDefault="00916F3F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</w:rPr>
      </w:pPr>
    </w:p>
    <w:p w:rsidR="00916F3F" w:rsidRPr="00563213" w:rsidRDefault="00916F3F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</w:rPr>
      </w:pPr>
    </w:p>
    <w:p w:rsidR="00916F3F" w:rsidRPr="00563213" w:rsidRDefault="00916F3F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</w:rPr>
      </w:pPr>
    </w:p>
    <w:p w:rsidR="00916F3F" w:rsidRPr="00563213" w:rsidRDefault="00916F3F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</w:rPr>
      </w:pPr>
    </w:p>
    <w:p w:rsidR="00916F3F" w:rsidRPr="00563213" w:rsidRDefault="00916F3F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</w:rPr>
      </w:pPr>
    </w:p>
    <w:p w:rsidR="00916F3F" w:rsidRPr="00563213" w:rsidRDefault="00916F3F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</w:rPr>
      </w:pPr>
    </w:p>
    <w:p w:rsidR="00916F3F" w:rsidRPr="00563213" w:rsidRDefault="00916F3F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</w:rPr>
      </w:pPr>
    </w:p>
    <w:p w:rsidR="00916F3F" w:rsidRPr="00563213" w:rsidRDefault="00916F3F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</w:rPr>
      </w:pPr>
    </w:p>
    <w:p w:rsidR="00916F3F" w:rsidRPr="00563213" w:rsidRDefault="00916F3F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</w:rPr>
      </w:pPr>
    </w:p>
    <w:p w:rsidR="00916F3F" w:rsidRPr="00563213" w:rsidRDefault="00916F3F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</w:rPr>
      </w:pPr>
    </w:p>
    <w:p w:rsidR="00916F3F" w:rsidRPr="00563213" w:rsidRDefault="00916F3F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</w:rPr>
      </w:pPr>
    </w:p>
    <w:p w:rsidR="00916F3F" w:rsidRPr="00563213" w:rsidRDefault="00916F3F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</w:rPr>
      </w:pPr>
    </w:p>
    <w:p w:rsidR="00916F3F" w:rsidRPr="00563213" w:rsidRDefault="00916F3F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lastRenderedPageBreak/>
        <w:t>Дифференцированн</w:t>
      </w:r>
      <w:r w:rsidR="003C6FE5" w:rsidRPr="00563213">
        <w:rPr>
          <w:rFonts w:asciiTheme="majorHAnsi" w:hAnsiTheme="majorHAnsi"/>
          <w:sz w:val="28"/>
          <w:szCs w:val="28"/>
        </w:rPr>
        <w:t>ый подход к обучению</w:t>
      </w:r>
      <w:r w:rsidRPr="00563213">
        <w:rPr>
          <w:rFonts w:asciiTheme="majorHAnsi" w:hAnsiTheme="majorHAnsi"/>
          <w:sz w:val="28"/>
          <w:szCs w:val="28"/>
        </w:rPr>
        <w:t xml:space="preserve"> на уроках - актуальная проблема современной школы. Как известно, дифференцированное обучение - это работа по одной программе, но на разном уровне сложности в рамках классно-урочной системы с целью развития личности каждого школьника.</w:t>
      </w:r>
    </w:p>
    <w:p w:rsidR="00916F3F" w:rsidRPr="00563213" w:rsidRDefault="00916F3F" w:rsidP="00563213">
      <w:pPr>
        <w:spacing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>Чаще всего учителю приходится работать в классе, где собраны дети с разным уровнем подготовленности, разными способностями. Дети по-разному усваивают материал, по-разному относятся к тому, что надо узнать, понять, усвоить, запомнить</w:t>
      </w:r>
    </w:p>
    <w:p w:rsidR="003C6FE5" w:rsidRPr="00563213" w:rsidRDefault="00916F3F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>Потребность в дифференцированном обучении становится всё более острой, так как школа должна дать возможность каждому ребёнку освоить образовательный стандарт на уровне его способностей, возможностей и желания</w:t>
      </w:r>
    </w:p>
    <w:p w:rsidR="00916F3F" w:rsidRPr="00563213" w:rsidRDefault="003C6FE5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Дифференцированное обучение </w:t>
      </w:r>
      <w:r w:rsidR="00916F3F" w:rsidRPr="00563213">
        <w:rPr>
          <w:rFonts w:asciiTheme="majorHAnsi" w:hAnsiTheme="majorHAnsi"/>
          <w:sz w:val="28"/>
          <w:szCs w:val="28"/>
        </w:rPr>
        <w:t>позволяет разрешить противоречия между существующими различиями в интересах, склонностях, профессиональных намерениях, способностях учеников и ориентацией процесса обучения на «среднего» ученика, которая неизбежно возникает в условиях классно-урочной системы.</w:t>
      </w:r>
    </w:p>
    <w:p w:rsidR="00916F3F" w:rsidRPr="00563213" w:rsidRDefault="00916F3F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С другой стороны, считается негуманным делить учащихся на группы, тем самым принимая на себя роль судьи, определяющего, кому какое образование дать. Тем более что способы и методы, определяющие возможности ученика, далеко не совершенны. </w:t>
      </w:r>
    </w:p>
    <w:p w:rsidR="00916F3F" w:rsidRPr="00563213" w:rsidRDefault="00916F3F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Но противники дифференциации при этом вынуждены признать, что отличия в процессах восприятия, переработки, воспроизведения информации у учеников есть, дети отличаются обучаемостью и, соответственно, </w:t>
      </w:r>
      <w:proofErr w:type="spellStart"/>
      <w:r w:rsidRPr="00563213">
        <w:rPr>
          <w:rFonts w:asciiTheme="majorHAnsi" w:hAnsiTheme="majorHAnsi"/>
          <w:sz w:val="28"/>
          <w:szCs w:val="28"/>
        </w:rPr>
        <w:t>обученностью</w:t>
      </w:r>
      <w:proofErr w:type="spellEnd"/>
      <w:r w:rsidRPr="00563213">
        <w:rPr>
          <w:rFonts w:asciiTheme="majorHAnsi" w:hAnsiTheme="majorHAnsi"/>
          <w:sz w:val="28"/>
          <w:szCs w:val="28"/>
        </w:rPr>
        <w:t xml:space="preserve">. Поэтому одинаково учить нельзя, но, чтобы не быть негуманным, противники дифференциации утверждают: необходимо дифференцировать не детей, а учебный материал. Если мы говорим, что дифференцируем учебный материал, то тем самым </w:t>
      </w:r>
      <w:r w:rsidRPr="00563213">
        <w:rPr>
          <w:rFonts w:asciiTheme="majorHAnsi" w:hAnsiTheme="majorHAnsi"/>
          <w:sz w:val="28"/>
          <w:szCs w:val="28"/>
        </w:rPr>
        <w:lastRenderedPageBreak/>
        <w:t>признаём, что детей мы тоже разделяем на группы, так как различный учебный материал, естественно, предназначен для разных групп учащихся.</w:t>
      </w:r>
    </w:p>
    <w:p w:rsidR="00916F3F" w:rsidRPr="00563213" w:rsidRDefault="00916F3F" w:rsidP="00563213">
      <w:pPr>
        <w:pStyle w:val="a3"/>
        <w:spacing w:line="360" w:lineRule="auto"/>
        <w:ind w:firstLine="709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>Другое дело, мы можем не выделять группы явно, они могут быть гибкими, подвижными, варьирующимися, допускающими переход учеников из одной группы в другую, но это будут группы учащихся, выделенные по определённым признакам.</w:t>
      </w:r>
    </w:p>
    <w:p w:rsidR="003C6FE5" w:rsidRPr="00563213" w:rsidRDefault="003C6FE5" w:rsidP="00563213">
      <w:pPr>
        <w:pStyle w:val="a5"/>
        <w:spacing w:before="0" w:beforeAutospacing="0" w:after="0" w:afterAutospacing="0" w:line="36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Информатика, как учебный предмет, предоставляет особенно большие возможности для реализации дифференциации обучения, которые обусловлены: </w:t>
      </w:r>
    </w:p>
    <w:p w:rsidR="003C6FE5" w:rsidRPr="00563213" w:rsidRDefault="003C6FE5" w:rsidP="00563213">
      <w:pPr>
        <w:numPr>
          <w:ilvl w:val="0"/>
          <w:numId w:val="1"/>
        </w:numPr>
        <w:spacing w:line="360" w:lineRule="auto"/>
        <w:ind w:firstLine="0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во-первых, потенциалом информационных технологий, принесенных в учебный процесс информатикой; </w:t>
      </w:r>
    </w:p>
    <w:p w:rsidR="003C6FE5" w:rsidRPr="00563213" w:rsidRDefault="003C6FE5" w:rsidP="00563213">
      <w:pPr>
        <w:numPr>
          <w:ilvl w:val="0"/>
          <w:numId w:val="1"/>
        </w:numPr>
        <w:spacing w:line="360" w:lineRule="auto"/>
        <w:ind w:firstLine="0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во-вторых, широкими </w:t>
      </w:r>
      <w:proofErr w:type="spellStart"/>
      <w:r w:rsidRPr="00563213">
        <w:rPr>
          <w:rFonts w:asciiTheme="majorHAnsi" w:hAnsiTheme="majorHAnsi"/>
          <w:sz w:val="28"/>
          <w:szCs w:val="28"/>
        </w:rPr>
        <w:t>межпредметными</w:t>
      </w:r>
      <w:proofErr w:type="spellEnd"/>
      <w:r w:rsidRPr="00563213">
        <w:rPr>
          <w:rFonts w:asciiTheme="majorHAnsi" w:hAnsiTheme="majorHAnsi"/>
          <w:sz w:val="28"/>
          <w:szCs w:val="28"/>
        </w:rPr>
        <w:t xml:space="preserve"> связями этой учебной дисциплины; </w:t>
      </w:r>
    </w:p>
    <w:p w:rsidR="003C6FE5" w:rsidRPr="00563213" w:rsidRDefault="003C6FE5" w:rsidP="00563213">
      <w:pPr>
        <w:numPr>
          <w:ilvl w:val="0"/>
          <w:numId w:val="1"/>
        </w:numPr>
        <w:spacing w:line="360" w:lineRule="auto"/>
        <w:ind w:firstLine="0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в-третьих, значительной прикладной составляющей содержания обучения - средства информационных технологий и методы их использования в различных областях деятельности человека, которая предоставляет собой естественную сферу дифференциации содержания обучения. </w:t>
      </w:r>
    </w:p>
    <w:p w:rsidR="003C6FE5" w:rsidRPr="00563213" w:rsidRDefault="003C6FE5" w:rsidP="00563213">
      <w:pPr>
        <w:pStyle w:val="a5"/>
        <w:spacing w:before="0" w:beforeAutospacing="0" w:after="0" w:afterAutospacing="0" w:line="36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>Кроме того, при обучении информатике возникает необходимость дифференциации по умениям работы с компьютером: у учащихся разный уровень знаний по информатике, разные возможности доступа к компьютеру для выполнения домашних заданий и удовлетворения своих интересов, связанных с использованием современных компьютерных технологий (работа с текстовыми и графическими редакторами, использование ресурсов Интернета и т.д.).</w:t>
      </w:r>
    </w:p>
    <w:p w:rsidR="003C6FE5" w:rsidRPr="00563213" w:rsidRDefault="003C6FE5" w:rsidP="00563213">
      <w:pPr>
        <w:pStyle w:val="a5"/>
        <w:spacing w:before="0" w:beforeAutospacing="0" w:after="0" w:afterAutospacing="0" w:line="36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При изучение нового материала можно создавать </w:t>
      </w:r>
      <w:proofErr w:type="spellStart"/>
      <w:r w:rsidRPr="00563213">
        <w:rPr>
          <w:rFonts w:asciiTheme="majorHAnsi" w:hAnsiTheme="majorHAnsi"/>
          <w:sz w:val="28"/>
          <w:szCs w:val="28"/>
        </w:rPr>
        <w:t>разноуровневые</w:t>
      </w:r>
      <w:proofErr w:type="spellEnd"/>
      <w:r w:rsidRPr="00563213">
        <w:rPr>
          <w:rFonts w:asciiTheme="majorHAnsi" w:hAnsiTheme="majorHAnsi"/>
          <w:sz w:val="28"/>
          <w:szCs w:val="28"/>
        </w:rPr>
        <w:t xml:space="preserve"> группы по качеству знаний: сильные – первая группа; средние – вторая группа; слабые – третья группа. По способу мышления: первая группа – </w:t>
      </w:r>
      <w:r w:rsidRPr="00563213">
        <w:rPr>
          <w:rFonts w:asciiTheme="majorHAnsi" w:hAnsiTheme="majorHAnsi"/>
          <w:sz w:val="28"/>
          <w:szCs w:val="28"/>
        </w:rPr>
        <w:lastRenderedPageBreak/>
        <w:t>учащиеся со стандартным мышлением; вторая группа – учащиеся с творческими способностями. Учащиеся с одинаковой подготовкой и схожим темпом усвоения материала и мотивацией, занимаясь в одной группе, будут чувствовать себя более комфортно.</w:t>
      </w:r>
    </w:p>
    <w:p w:rsidR="003C6FE5" w:rsidRPr="00563213" w:rsidRDefault="003C6FE5" w:rsidP="00563213">
      <w:pPr>
        <w:pStyle w:val="a5"/>
        <w:spacing w:before="0" w:beforeAutospacing="0" w:after="0" w:afterAutospacing="0" w:line="360" w:lineRule="auto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3C6FE5" w:rsidRPr="00563213" w:rsidRDefault="003C6FE5" w:rsidP="00563213">
      <w:pPr>
        <w:pStyle w:val="a5"/>
        <w:spacing w:before="0" w:beforeAutospacing="0" w:after="0" w:afterAutospacing="0" w:line="36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Учитель объясняет тему для всего класса, если не последует вопросов от учащихся первой группы (сильных учеников), они получают задания творческого характера. </w:t>
      </w:r>
    </w:p>
    <w:p w:rsidR="003C6FE5" w:rsidRPr="00563213" w:rsidRDefault="003C6FE5" w:rsidP="00563213">
      <w:pPr>
        <w:pStyle w:val="a5"/>
        <w:spacing w:before="0" w:beforeAutospacing="0" w:after="0" w:afterAutospacing="0" w:line="36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Для учащихся второй и третьей групп проводится повторное объяснение темы. Если и здесь не будет вопросов, то учащиеся второй группы получают задания с элементами творчества. </w:t>
      </w:r>
    </w:p>
    <w:p w:rsidR="003C6FE5" w:rsidRPr="00563213" w:rsidRDefault="003C6FE5" w:rsidP="00563213">
      <w:pPr>
        <w:pStyle w:val="a5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Для учащихся третьей группы ещё раз объясняется материал с использованием таблиц, учебника и даётся практическое задание. Движение вперёд идёт на основе возврата к </w:t>
      </w:r>
      <w:proofErr w:type="gramStart"/>
      <w:r w:rsidRPr="00563213">
        <w:rPr>
          <w:rFonts w:asciiTheme="majorHAnsi" w:hAnsiTheme="majorHAnsi"/>
          <w:sz w:val="28"/>
          <w:szCs w:val="28"/>
        </w:rPr>
        <w:t>изученному,  усиленного</w:t>
      </w:r>
      <w:proofErr w:type="gramEnd"/>
      <w:r w:rsidRPr="00563213">
        <w:rPr>
          <w:rFonts w:asciiTheme="majorHAnsi" w:hAnsiTheme="majorHAnsi"/>
          <w:sz w:val="28"/>
          <w:szCs w:val="28"/>
        </w:rPr>
        <w:t xml:space="preserve"> закрепления на большом количестве примеров и упражнений, каждый работает в меру своих сил и возможностей, не теряет интереса к предмету. </w:t>
      </w:r>
      <w:proofErr w:type="spellStart"/>
      <w:r w:rsidRPr="00563213">
        <w:rPr>
          <w:rFonts w:asciiTheme="majorHAnsi" w:hAnsiTheme="majorHAnsi"/>
          <w:sz w:val="28"/>
          <w:szCs w:val="28"/>
        </w:rPr>
        <w:t>Разноуровневые</w:t>
      </w:r>
      <w:proofErr w:type="spellEnd"/>
      <w:r w:rsidRPr="00563213">
        <w:rPr>
          <w:rFonts w:asciiTheme="majorHAnsi" w:hAnsiTheme="majorHAnsi"/>
          <w:sz w:val="28"/>
          <w:szCs w:val="28"/>
        </w:rPr>
        <w:t xml:space="preserve"> группы подвижны. Если ученик второй и третьей групп работает в полную силу, справляется с заданиями, он может перейти в другую группу. Каждый получает справедливо заработанную оценку. </w:t>
      </w:r>
    </w:p>
    <w:p w:rsidR="003C6FE5" w:rsidRPr="00563213" w:rsidRDefault="003C6FE5" w:rsidP="00563213">
      <w:pPr>
        <w:pStyle w:val="a5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К </w:t>
      </w:r>
      <w:r w:rsidRPr="00563213">
        <w:rPr>
          <w:rFonts w:asciiTheme="majorHAnsi" w:hAnsiTheme="majorHAnsi"/>
          <w:b/>
          <w:bCs/>
          <w:i/>
          <w:iCs/>
          <w:sz w:val="28"/>
          <w:szCs w:val="28"/>
        </w:rPr>
        <w:t>положительным аспектам</w:t>
      </w:r>
      <w:r w:rsidRPr="00563213">
        <w:rPr>
          <w:rFonts w:asciiTheme="majorHAnsi" w:hAnsiTheme="majorHAnsi"/>
          <w:sz w:val="28"/>
          <w:szCs w:val="28"/>
        </w:rPr>
        <w:t xml:space="preserve"> можно отнести: </w:t>
      </w:r>
    </w:p>
    <w:p w:rsidR="003C6FE5" w:rsidRPr="00563213" w:rsidRDefault="003C6FE5" w:rsidP="00563213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Исключается уравниловка детей; </w:t>
      </w:r>
    </w:p>
    <w:p w:rsidR="003C6FE5" w:rsidRPr="00563213" w:rsidRDefault="003C6FE5" w:rsidP="00563213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Облегчается усвоение материала в слабых группах; </w:t>
      </w:r>
    </w:p>
    <w:p w:rsidR="003C6FE5" w:rsidRPr="00563213" w:rsidRDefault="003C6FE5" w:rsidP="00563213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Более быстрое продвижение сильных учащихся в образовании; </w:t>
      </w:r>
    </w:p>
    <w:p w:rsidR="003C6FE5" w:rsidRPr="00563213" w:rsidRDefault="003C6FE5" w:rsidP="00563213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Повышается уровень самосознания учащихся; </w:t>
      </w:r>
    </w:p>
    <w:p w:rsidR="003C6FE5" w:rsidRPr="00563213" w:rsidRDefault="003C6FE5" w:rsidP="00563213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Возможность эффективно работать с “трудными”; </w:t>
      </w:r>
    </w:p>
    <w:p w:rsidR="003C6FE5" w:rsidRPr="00563213" w:rsidRDefault="003C6FE5" w:rsidP="00563213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Повышается уровень мотивации учащихся; </w:t>
      </w:r>
    </w:p>
    <w:p w:rsidR="003C6FE5" w:rsidRPr="00563213" w:rsidRDefault="003C6FE5" w:rsidP="00563213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Обучение ориентировано на “зону ближайшего развития ученика”; </w:t>
      </w:r>
    </w:p>
    <w:p w:rsidR="003C6FE5" w:rsidRPr="00563213" w:rsidRDefault="003C6FE5" w:rsidP="00563213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Возможность помогать “слабому”. </w:t>
      </w:r>
    </w:p>
    <w:p w:rsidR="003C6FE5" w:rsidRPr="00563213" w:rsidRDefault="003C6FE5" w:rsidP="00563213">
      <w:pPr>
        <w:pStyle w:val="a5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b/>
          <w:bCs/>
          <w:i/>
          <w:iCs/>
          <w:sz w:val="28"/>
          <w:szCs w:val="28"/>
        </w:rPr>
        <w:lastRenderedPageBreak/>
        <w:t>Отрицательные аспекты:</w:t>
      </w:r>
      <w:r w:rsidRPr="00563213">
        <w:rPr>
          <w:rFonts w:asciiTheme="majorHAnsi" w:hAnsiTheme="majorHAnsi"/>
          <w:sz w:val="28"/>
          <w:szCs w:val="28"/>
        </w:rPr>
        <w:t xml:space="preserve"> </w:t>
      </w:r>
    </w:p>
    <w:p w:rsidR="003C6FE5" w:rsidRPr="00563213" w:rsidRDefault="003C6FE5" w:rsidP="00563213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Высвечивается социально-экономическое неравенство; </w:t>
      </w:r>
    </w:p>
    <w:p w:rsidR="003C6FE5" w:rsidRPr="00563213" w:rsidRDefault="003C6FE5" w:rsidP="00563213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Деление детей по уровню развития не гуманно; </w:t>
      </w:r>
    </w:p>
    <w:p w:rsidR="003C6FE5" w:rsidRPr="00563213" w:rsidRDefault="003C6FE5" w:rsidP="00563213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Перевод в слабые группы плохо отражается на самооценке детей; </w:t>
      </w:r>
    </w:p>
    <w:p w:rsidR="003C6FE5" w:rsidRPr="00563213" w:rsidRDefault="003C6FE5" w:rsidP="00563213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3C6FE5" w:rsidRPr="00563213" w:rsidRDefault="003C6FE5" w:rsidP="00563213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3C6FE5" w:rsidRPr="00563213" w:rsidRDefault="003C6FE5" w:rsidP="00563213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Понижается уровень самосознания: в элитарных группах возникает иллюзия исключительности; </w:t>
      </w:r>
    </w:p>
    <w:p w:rsidR="003C6FE5" w:rsidRPr="00563213" w:rsidRDefault="003C6FE5" w:rsidP="00563213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Понижается уровень мотивации обучения в слабых группах; </w:t>
      </w:r>
    </w:p>
    <w:p w:rsidR="003C6FE5" w:rsidRPr="00563213" w:rsidRDefault="003C6FE5" w:rsidP="00563213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Дополнительные силы и время для составления и проверки </w:t>
      </w:r>
      <w:proofErr w:type="spellStart"/>
      <w:r w:rsidRPr="00563213">
        <w:rPr>
          <w:rFonts w:asciiTheme="majorHAnsi" w:hAnsiTheme="majorHAnsi"/>
          <w:sz w:val="28"/>
          <w:szCs w:val="28"/>
        </w:rPr>
        <w:t>разноуровневых</w:t>
      </w:r>
      <w:proofErr w:type="spellEnd"/>
      <w:r w:rsidRPr="00563213">
        <w:rPr>
          <w:rFonts w:asciiTheme="majorHAnsi" w:hAnsiTheme="majorHAnsi"/>
          <w:sz w:val="28"/>
          <w:szCs w:val="28"/>
        </w:rPr>
        <w:t xml:space="preserve"> заданий; </w:t>
      </w:r>
    </w:p>
    <w:p w:rsidR="003C6FE5" w:rsidRPr="00563213" w:rsidRDefault="003C6FE5" w:rsidP="00563213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Несовершенство диагностики. </w:t>
      </w:r>
    </w:p>
    <w:p w:rsidR="003C6FE5" w:rsidRPr="00563213" w:rsidRDefault="003C6FE5" w:rsidP="00563213">
      <w:pPr>
        <w:pStyle w:val="a5"/>
        <w:spacing w:before="0" w:beforeAutospacing="0" w:after="0" w:afterAutospacing="0" w:line="36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Особого внимания требуют учащиеся, имеющие высокий уровень подготовки. Чаще всего при </w:t>
      </w:r>
      <w:proofErr w:type="spellStart"/>
      <w:r w:rsidRPr="00563213">
        <w:rPr>
          <w:rFonts w:asciiTheme="majorHAnsi" w:hAnsiTheme="majorHAnsi"/>
          <w:sz w:val="28"/>
          <w:szCs w:val="28"/>
        </w:rPr>
        <w:t>общеклассной</w:t>
      </w:r>
      <w:proofErr w:type="spellEnd"/>
      <w:r w:rsidRPr="00563213">
        <w:rPr>
          <w:rFonts w:asciiTheme="majorHAnsi" w:hAnsiTheme="majorHAnsi"/>
          <w:sz w:val="28"/>
          <w:szCs w:val="28"/>
        </w:rPr>
        <w:t xml:space="preserve"> работе они остаются занятыми не в полную меру. Такие учащиеся нуждаются в заданиях повышенной трудности, нестандартных работах, творческого характера, именно это позволит им максимально развивать свои учебные возможности. </w:t>
      </w:r>
    </w:p>
    <w:p w:rsidR="003C6FE5" w:rsidRPr="00563213" w:rsidRDefault="003C6FE5" w:rsidP="00563213">
      <w:pPr>
        <w:pStyle w:val="a5"/>
        <w:spacing w:before="0" w:beforeAutospacing="0" w:after="0" w:afterAutospacing="0" w:line="36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В особой помощи нуждаются слабые ученики. Задача учителя – довести их до уровня средних, обучить приёмам рациональной умственной деятельности. Работа должна организоваться, чтобы  со временем степень самостоятельности школьников возрастала, а доза помощи учителя постепенно снижалась. С этой целью для слабых учащихся используются различные карточки для индивидуальной работы, образцы выполнения заданий, выбор правильного решения из ряда решений, также опорные схемы, алгоритмы действий или карточки - информаторы и т.д. </w:t>
      </w:r>
    </w:p>
    <w:p w:rsidR="003C6FE5" w:rsidRPr="00563213" w:rsidRDefault="003C6FE5" w:rsidP="00563213">
      <w:pPr>
        <w:pStyle w:val="a5"/>
        <w:spacing w:before="0" w:beforeAutospacing="0" w:after="0" w:afterAutospacing="0" w:line="360" w:lineRule="auto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287DEE" w:rsidRPr="00563213" w:rsidRDefault="00287DEE" w:rsidP="00563213">
      <w:pPr>
        <w:spacing w:before="100" w:beforeAutospacing="1" w:after="100" w:afterAutospacing="1"/>
        <w:jc w:val="both"/>
        <w:rPr>
          <w:rFonts w:asciiTheme="majorHAnsi" w:hAnsiTheme="majorHAnsi"/>
          <w:b/>
          <w:sz w:val="28"/>
          <w:szCs w:val="28"/>
        </w:rPr>
      </w:pPr>
      <w:r w:rsidRPr="00563213">
        <w:rPr>
          <w:rFonts w:asciiTheme="majorHAnsi" w:hAnsiTheme="majorHAnsi"/>
          <w:b/>
          <w:sz w:val="28"/>
          <w:szCs w:val="28"/>
        </w:rPr>
        <w:t xml:space="preserve">Сущность дифференциации обучения </w:t>
      </w:r>
    </w:p>
    <w:p w:rsidR="00287DEE" w:rsidRPr="00563213" w:rsidRDefault="00287DEE" w:rsidP="00563213">
      <w:pPr>
        <w:spacing w:before="100" w:beforeAutospacing="1" w:after="100" w:afterAutospacing="1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lastRenderedPageBreak/>
        <w:t>Осуществление индивидуального подхода непосредственно связано с дифференциацией обучения - его разделением, появлением в нем различий. Создавая условия обучения, соответствующие индивидуальности каждого школьника, мы неизбежно в той или иной мере дифференцируем обучение (по методам, приемам и содержанию). Обучение дифференцируется как при решении задач индивидуализации учителем в своем классе, так и в случаях, когда индивидуализация выходит за пределы классно-урочной работы.</w:t>
      </w:r>
    </w:p>
    <w:p w:rsidR="00287DEE" w:rsidRPr="00563213" w:rsidRDefault="00287DEE" w:rsidP="00563213">
      <w:pPr>
        <w:spacing w:before="100" w:beforeAutospacing="1" w:after="100" w:afterAutospacing="1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Во всех этих случаях индивидуализация и дифференциация обучения непосредственно связаны. По-видимому, это обстоятельство и послужило причиной смешения указанных понятий и употребления термина «дифференциация обучения» в разном значении. </w:t>
      </w:r>
    </w:p>
    <w:p w:rsidR="00287DEE" w:rsidRPr="00563213" w:rsidRDefault="00287DEE" w:rsidP="00563213">
      <w:pPr>
        <w:spacing w:before="100" w:beforeAutospacing="1" w:after="100" w:afterAutospacing="1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>При реализации учета индивидуальных различий учащихся дифференциация обучения играет роль средства, которое, однако, может быть использовано не только в целях индивидуализации. Например, обучение дифференцируется по классам (годам обучения) в зависимости от возраста школьников, а также в тех случаях, когда учащиеся по группам выполняют различные задания и работы. Хотя в итоге они проделывают весь набор учебных заданий (так как группы меняются местами), тем не менее, процесс обучения осуществляется дифференцированно. Таким образом, дифференциация не отражает наиболее существенные и специфические признаки индивидуального подхода и, следовательно, индивидуализацию обучения нет оснований именовать дифференциацией. Оба понятия имеют самостоятельное значение и в большинстве случаев соотносятся между собой как цель и средство.</w:t>
      </w:r>
    </w:p>
    <w:p w:rsidR="00287DEE" w:rsidRPr="00563213" w:rsidRDefault="00287DEE" w:rsidP="00563213">
      <w:pPr>
        <w:spacing w:before="100" w:beforeAutospacing="1" w:after="100" w:afterAutospacing="1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Поскольку индивидуальный подход к учащимся тесно связан с дифференциацией обучения, представляется важным рассмотреть структурные компоненты последней. </w:t>
      </w:r>
    </w:p>
    <w:p w:rsidR="00287DEE" w:rsidRPr="00563213" w:rsidRDefault="00287DEE" w:rsidP="00563213">
      <w:pPr>
        <w:spacing w:before="100" w:beforeAutospacing="1" w:after="100" w:afterAutospacing="1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До сих пор общепринятого подхода к раскрытию сущности понятия "дифференциация обучения" не существует. Однако большинство специалистов под дифференциацией понимают такую форму организации обучения, при которой происходит учет типологических индивидуально-психологических особенностей учащихся и особая взаимосвязь учителя и учеников. Н.М. </w:t>
      </w:r>
      <w:proofErr w:type="spellStart"/>
      <w:r w:rsidRPr="00563213">
        <w:rPr>
          <w:rFonts w:asciiTheme="majorHAnsi" w:hAnsiTheme="majorHAnsi"/>
          <w:sz w:val="28"/>
          <w:szCs w:val="28"/>
        </w:rPr>
        <w:t>Шахмаев</w:t>
      </w:r>
      <w:proofErr w:type="spellEnd"/>
      <w:r w:rsidRPr="00563213">
        <w:rPr>
          <w:rFonts w:asciiTheme="majorHAnsi" w:hAnsiTheme="majorHAnsi"/>
          <w:sz w:val="28"/>
          <w:szCs w:val="28"/>
        </w:rPr>
        <w:t xml:space="preserve"> указывает: "Учебно-воспитательный процесс, для которого характерен учет типичных индивидуальных различий учащихся, принято называть дифференцированным, а обучение в условиях этого процесса - дифференцированным обучением". При этом под типологическими индивидуально-психологическими особенностями понимают такие </w:t>
      </w:r>
      <w:r w:rsidRPr="00563213">
        <w:rPr>
          <w:rFonts w:asciiTheme="majorHAnsi" w:hAnsiTheme="majorHAnsi"/>
          <w:sz w:val="28"/>
          <w:szCs w:val="28"/>
        </w:rPr>
        <w:lastRenderedPageBreak/>
        <w:t>особенности учеников, на основании которых их можно объединить в группы.</w:t>
      </w:r>
    </w:p>
    <w:p w:rsidR="00287DEE" w:rsidRPr="00563213" w:rsidRDefault="00287DEE" w:rsidP="00563213">
      <w:pPr>
        <w:spacing w:before="100" w:beforeAutospacing="1" w:after="100" w:afterAutospacing="1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>Дифференцированный подход в обучении:</w:t>
      </w:r>
    </w:p>
    <w:p w:rsidR="00287DEE" w:rsidRPr="00563213" w:rsidRDefault="00287DEE" w:rsidP="00563213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>это создание разнообразных условий обучения для различных школ, классов, групп с целью учета особенностей их контингента.</w:t>
      </w:r>
    </w:p>
    <w:p w:rsidR="00287DEE" w:rsidRPr="00563213" w:rsidRDefault="00287DEE" w:rsidP="00563213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это комплекс методических, психолого-педагогических и организационно-управленческих мероприятий, обеспечивающих обучение в гомогенных </w:t>
      </w:r>
      <w:proofErr w:type="gramStart"/>
      <w:r w:rsidRPr="00563213">
        <w:rPr>
          <w:rFonts w:asciiTheme="majorHAnsi" w:hAnsiTheme="majorHAnsi"/>
          <w:sz w:val="28"/>
          <w:szCs w:val="28"/>
        </w:rPr>
        <w:t>группах .</w:t>
      </w:r>
      <w:proofErr w:type="gramEnd"/>
    </w:p>
    <w:p w:rsidR="00287DEE" w:rsidRPr="00563213" w:rsidRDefault="00287DEE" w:rsidP="00563213">
      <w:pPr>
        <w:spacing w:before="100" w:beforeAutospacing="1" w:after="100" w:afterAutospacing="1"/>
        <w:jc w:val="both"/>
        <w:rPr>
          <w:rFonts w:asciiTheme="majorHAnsi" w:hAnsiTheme="majorHAnsi"/>
          <w:b/>
          <w:sz w:val="28"/>
          <w:szCs w:val="28"/>
        </w:rPr>
      </w:pPr>
      <w:r w:rsidRPr="00563213">
        <w:rPr>
          <w:rFonts w:asciiTheme="majorHAnsi" w:hAnsiTheme="majorHAnsi"/>
          <w:b/>
          <w:sz w:val="28"/>
          <w:szCs w:val="28"/>
        </w:rPr>
        <w:t>В Концепции дифференциации обучения сформулированы основные цели дифференциации образования, определяемые с трех позиций:</w:t>
      </w:r>
    </w:p>
    <w:p w:rsidR="00287DEE" w:rsidRPr="00563213" w:rsidRDefault="00287DEE" w:rsidP="00563213">
      <w:pPr>
        <w:spacing w:before="100" w:beforeAutospacing="1" w:after="100" w:afterAutospacing="1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- </w:t>
      </w:r>
      <w:r w:rsidRPr="00563213">
        <w:rPr>
          <w:rFonts w:asciiTheme="majorHAnsi" w:hAnsiTheme="majorHAnsi"/>
          <w:b/>
          <w:sz w:val="28"/>
          <w:szCs w:val="28"/>
        </w:rPr>
        <w:t>С психолого-педагогических позиций</w:t>
      </w:r>
      <w:r w:rsidRPr="00563213">
        <w:rPr>
          <w:rFonts w:asciiTheme="majorHAnsi" w:hAnsiTheme="majorHAnsi"/>
          <w:sz w:val="28"/>
          <w:szCs w:val="28"/>
        </w:rPr>
        <w:t xml:space="preserve"> цель дифференциации - индивидуализация обучения, основанная на создании оптимальных условий для выявления и учета в обучении склонностей, развития интересов, потребностей и способностей каждого школьника.</w:t>
      </w:r>
    </w:p>
    <w:p w:rsidR="00287DEE" w:rsidRPr="00563213" w:rsidRDefault="00287DEE" w:rsidP="00563213">
      <w:pPr>
        <w:spacing w:before="100" w:beforeAutospacing="1" w:after="100" w:afterAutospacing="1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b/>
          <w:sz w:val="28"/>
          <w:szCs w:val="28"/>
        </w:rPr>
        <w:t>С социальной точки зрения</w:t>
      </w:r>
      <w:r w:rsidRPr="00563213">
        <w:rPr>
          <w:rFonts w:asciiTheme="majorHAnsi" w:hAnsiTheme="majorHAnsi"/>
          <w:sz w:val="28"/>
          <w:szCs w:val="28"/>
        </w:rPr>
        <w:t xml:space="preserve"> цель дифференциации - целенаправленное воздействие на формирование творческого, интеллектуального, профессионального потенциала общества, вызываемого на современном этапе развития общества стремлением к наиболее полному и рациональному использованию возможностей каждого члена общества в его взаимоотношениях с социумом.</w:t>
      </w:r>
    </w:p>
    <w:p w:rsidR="00287DEE" w:rsidRPr="00563213" w:rsidRDefault="00287DEE" w:rsidP="00563213">
      <w:pPr>
        <w:spacing w:before="100" w:beforeAutospacing="1" w:after="100" w:afterAutospacing="1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b/>
          <w:sz w:val="28"/>
          <w:szCs w:val="28"/>
        </w:rPr>
        <w:t>С дидактической точки зрения</w:t>
      </w:r>
      <w:r w:rsidRPr="00563213">
        <w:rPr>
          <w:rFonts w:asciiTheme="majorHAnsi" w:hAnsiTheme="majorHAnsi"/>
          <w:sz w:val="28"/>
          <w:szCs w:val="28"/>
        </w:rPr>
        <w:t xml:space="preserve"> цель дифференциации-решение назревших проблем школы путем создания новой методической системы дифференцированного обучения учащихся, основанной на принципиально иной мотивационной основе.</w:t>
      </w:r>
    </w:p>
    <w:p w:rsidR="00287DEE" w:rsidRPr="00563213" w:rsidRDefault="00287DEE" w:rsidP="00563213">
      <w:pPr>
        <w:spacing w:before="100" w:beforeAutospacing="1" w:after="100" w:afterAutospacing="1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>Одной из задач дифференциации является создание и дальнейшее развитие индивидуальности ребенка, его потенциальных возможностей; содействие различными средствами выполнению учебных программ каждым учащимся, предупреждение неуспеваемости учащихся, развитие познавательных интересов и личностных качеств.</w:t>
      </w:r>
    </w:p>
    <w:p w:rsidR="00563213" w:rsidRDefault="00563213">
      <w:pPr>
        <w:spacing w:after="20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BF2C21" w:rsidRPr="00563213" w:rsidRDefault="00287DEE" w:rsidP="00563213">
      <w:pPr>
        <w:spacing w:before="100" w:beforeAutospacing="1" w:after="100" w:afterAutospacing="1"/>
        <w:jc w:val="both"/>
        <w:rPr>
          <w:rFonts w:asciiTheme="majorHAnsi" w:hAnsiTheme="majorHAnsi"/>
          <w:b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lastRenderedPageBreak/>
        <w:t xml:space="preserve">В современной школе принято выделять </w:t>
      </w:r>
      <w:r w:rsidRPr="00563213">
        <w:rPr>
          <w:rFonts w:asciiTheme="majorHAnsi" w:hAnsiTheme="majorHAnsi"/>
          <w:b/>
          <w:sz w:val="28"/>
          <w:szCs w:val="28"/>
        </w:rPr>
        <w:t>два основных вида дифференциации обучения школьников:.</w:t>
      </w:r>
    </w:p>
    <w:p w:rsidR="008208EC" w:rsidRPr="00563213" w:rsidRDefault="00BF2C21" w:rsidP="00563213">
      <w:pPr>
        <w:pStyle w:val="a6"/>
        <w:numPr>
          <w:ilvl w:val="0"/>
          <w:numId w:val="5"/>
        </w:numPr>
        <w:spacing w:before="100" w:beforeAutospacing="1" w:after="100" w:afterAutospacing="1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b/>
          <w:sz w:val="28"/>
          <w:szCs w:val="28"/>
        </w:rPr>
        <w:t>в</w:t>
      </w:r>
      <w:r w:rsidR="00287DEE" w:rsidRPr="00563213">
        <w:rPr>
          <w:rFonts w:asciiTheme="majorHAnsi" w:hAnsiTheme="majorHAnsi"/>
          <w:b/>
          <w:sz w:val="28"/>
          <w:szCs w:val="28"/>
        </w:rPr>
        <w:t>нешняя дифференциация</w:t>
      </w:r>
      <w:r w:rsidR="00287DEE" w:rsidRPr="00563213">
        <w:rPr>
          <w:rFonts w:asciiTheme="majorHAnsi" w:hAnsiTheme="majorHAnsi"/>
          <w:sz w:val="28"/>
          <w:szCs w:val="28"/>
        </w:rPr>
        <w:t>, предполагающая создание особых типов школ и классов, в которые зачисляются дети с определенными индивидуальными особенностями.</w:t>
      </w:r>
      <w:r w:rsidR="008208EC" w:rsidRPr="00563213">
        <w:rPr>
          <w:rFonts w:asciiTheme="majorHAnsi" w:hAnsiTheme="majorHAnsi"/>
          <w:sz w:val="28"/>
          <w:szCs w:val="28"/>
        </w:rPr>
        <w:t xml:space="preserve"> </w:t>
      </w:r>
    </w:p>
    <w:p w:rsidR="00287DEE" w:rsidRPr="00563213" w:rsidRDefault="00287DEE" w:rsidP="00563213">
      <w:pPr>
        <w:pStyle w:val="a6"/>
        <w:spacing w:before="100" w:beforeAutospacing="1" w:after="100" w:afterAutospacing="1"/>
        <w:ind w:left="780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>Особые типы школ ориентированы:</w:t>
      </w:r>
    </w:p>
    <w:p w:rsidR="00BF2C21" w:rsidRPr="00563213" w:rsidRDefault="00287DEE" w:rsidP="00563213">
      <w:pPr>
        <w:pStyle w:val="a6"/>
        <w:numPr>
          <w:ilvl w:val="3"/>
          <w:numId w:val="7"/>
        </w:numPr>
        <w:spacing w:before="100" w:beforeAutospacing="1" w:after="100" w:afterAutospacing="1"/>
        <w:jc w:val="both"/>
        <w:rPr>
          <w:rFonts w:asciiTheme="majorHAnsi" w:hAnsiTheme="majorHAnsi"/>
          <w:i/>
          <w:sz w:val="28"/>
          <w:szCs w:val="28"/>
        </w:rPr>
      </w:pPr>
      <w:r w:rsidRPr="00563213">
        <w:rPr>
          <w:rFonts w:asciiTheme="majorHAnsi" w:hAnsiTheme="majorHAnsi"/>
          <w:i/>
          <w:sz w:val="28"/>
          <w:szCs w:val="28"/>
        </w:rPr>
        <w:t>на учащихся, имеющих специальные способности, проявляющих интерес к какому-либо циклу предметов;</w:t>
      </w:r>
    </w:p>
    <w:p w:rsidR="00BF2C21" w:rsidRPr="00563213" w:rsidRDefault="00287DEE" w:rsidP="00563213">
      <w:pPr>
        <w:pStyle w:val="a6"/>
        <w:numPr>
          <w:ilvl w:val="3"/>
          <w:numId w:val="7"/>
        </w:numPr>
        <w:spacing w:before="100" w:beforeAutospacing="1" w:after="100" w:afterAutospacing="1"/>
        <w:jc w:val="both"/>
        <w:rPr>
          <w:rFonts w:asciiTheme="majorHAnsi" w:hAnsiTheme="majorHAnsi"/>
          <w:i/>
          <w:sz w:val="28"/>
          <w:szCs w:val="28"/>
        </w:rPr>
      </w:pPr>
      <w:r w:rsidRPr="00563213">
        <w:rPr>
          <w:rFonts w:asciiTheme="majorHAnsi" w:hAnsiTheme="majorHAnsi"/>
          <w:i/>
          <w:sz w:val="28"/>
          <w:szCs w:val="28"/>
        </w:rPr>
        <w:t>на детей с высоким уровнем обучаемости и т.п. (гимназии, лицеи, школы с углубленным изучением отдельных предметов);</w:t>
      </w:r>
    </w:p>
    <w:p w:rsidR="00BF2C21" w:rsidRPr="00563213" w:rsidRDefault="00287DEE" w:rsidP="00563213">
      <w:pPr>
        <w:pStyle w:val="a6"/>
        <w:numPr>
          <w:ilvl w:val="3"/>
          <w:numId w:val="7"/>
        </w:numPr>
        <w:spacing w:before="100" w:beforeAutospacing="1" w:after="100" w:afterAutospacing="1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i/>
          <w:sz w:val="28"/>
          <w:szCs w:val="28"/>
        </w:rPr>
        <w:t>на учащихся с отклонениями в физическом или интеллектуальном развитии (коррекционные школы разных типов</w:t>
      </w:r>
      <w:proofErr w:type="gramStart"/>
      <w:r w:rsidRPr="00563213">
        <w:rPr>
          <w:rFonts w:asciiTheme="majorHAnsi" w:hAnsiTheme="majorHAnsi"/>
          <w:i/>
          <w:sz w:val="28"/>
          <w:szCs w:val="28"/>
        </w:rPr>
        <w:t>).</w:t>
      </w:r>
      <w:r w:rsidRPr="00563213">
        <w:rPr>
          <w:rFonts w:asciiTheme="majorHAnsi" w:hAnsiTheme="majorHAnsi"/>
          <w:sz w:val="28"/>
          <w:szCs w:val="28"/>
        </w:rPr>
        <w:t>.</w:t>
      </w:r>
      <w:proofErr w:type="gramEnd"/>
    </w:p>
    <w:p w:rsidR="00BF2C21" w:rsidRPr="00563213" w:rsidRDefault="00BF2C21" w:rsidP="00563213">
      <w:pPr>
        <w:pStyle w:val="a6"/>
        <w:spacing w:before="100" w:beforeAutospacing="1" w:after="100" w:afterAutospacing="1"/>
        <w:ind w:left="851"/>
        <w:jc w:val="both"/>
        <w:rPr>
          <w:rFonts w:asciiTheme="majorHAnsi" w:hAnsiTheme="majorHAnsi"/>
          <w:sz w:val="28"/>
          <w:szCs w:val="28"/>
        </w:rPr>
      </w:pPr>
    </w:p>
    <w:p w:rsidR="00287DEE" w:rsidRPr="00563213" w:rsidRDefault="00BF2C21" w:rsidP="00563213">
      <w:pPr>
        <w:pStyle w:val="a6"/>
        <w:numPr>
          <w:ilvl w:val="0"/>
          <w:numId w:val="5"/>
        </w:numPr>
        <w:spacing w:before="100" w:beforeAutospacing="1" w:after="100" w:afterAutospacing="1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b/>
          <w:sz w:val="28"/>
          <w:szCs w:val="28"/>
        </w:rPr>
        <w:t>в</w:t>
      </w:r>
      <w:r w:rsidR="00287DEE" w:rsidRPr="00563213">
        <w:rPr>
          <w:rFonts w:asciiTheme="majorHAnsi" w:hAnsiTheme="majorHAnsi"/>
          <w:b/>
          <w:sz w:val="28"/>
          <w:szCs w:val="28"/>
        </w:rPr>
        <w:t>нутренняя дифференциация</w:t>
      </w:r>
      <w:r w:rsidR="00287DEE" w:rsidRPr="00563213">
        <w:rPr>
          <w:rFonts w:asciiTheme="majorHAnsi" w:hAnsiTheme="majorHAnsi"/>
          <w:sz w:val="28"/>
          <w:szCs w:val="28"/>
        </w:rPr>
        <w:t>, предполагающая организацию работы внутри класса группам учащихся, с одними и теми же более или менее устойчивыми индивидуальными особенностями. Большинство исследователей считает подобную работу важнейшим средством реализации индивидуального подхода к учащимся в процессе обучения.</w:t>
      </w:r>
    </w:p>
    <w:p w:rsidR="00287DEE" w:rsidRPr="00563213" w:rsidRDefault="008208EC" w:rsidP="00563213">
      <w:pPr>
        <w:spacing w:before="100" w:beforeAutospacing="1" w:after="100" w:afterAutospacing="1"/>
        <w:ind w:firstLine="420"/>
        <w:jc w:val="both"/>
        <w:rPr>
          <w:rFonts w:asciiTheme="majorHAnsi" w:hAnsiTheme="majorHAnsi"/>
          <w:i/>
          <w:sz w:val="28"/>
          <w:szCs w:val="28"/>
        </w:rPr>
      </w:pPr>
      <w:r w:rsidRPr="00563213">
        <w:rPr>
          <w:rFonts w:asciiTheme="majorHAnsi" w:hAnsiTheme="majorHAnsi"/>
          <w:i/>
          <w:sz w:val="28"/>
          <w:szCs w:val="28"/>
        </w:rPr>
        <w:t>М</w:t>
      </w:r>
      <w:r w:rsidR="00287DEE" w:rsidRPr="00563213">
        <w:rPr>
          <w:rFonts w:asciiTheme="majorHAnsi" w:hAnsiTheme="majorHAnsi"/>
          <w:i/>
          <w:sz w:val="28"/>
          <w:szCs w:val="28"/>
        </w:rPr>
        <w:t>одификации</w:t>
      </w:r>
      <w:r w:rsidRPr="00563213">
        <w:rPr>
          <w:rFonts w:asciiTheme="majorHAnsi" w:hAnsiTheme="majorHAnsi"/>
          <w:i/>
          <w:sz w:val="28"/>
          <w:szCs w:val="28"/>
        </w:rPr>
        <w:t xml:space="preserve"> внутренней дифференциации</w:t>
      </w:r>
      <w:r w:rsidR="00287DEE" w:rsidRPr="00563213">
        <w:rPr>
          <w:rFonts w:asciiTheme="majorHAnsi" w:hAnsiTheme="majorHAnsi"/>
          <w:i/>
          <w:sz w:val="28"/>
          <w:szCs w:val="28"/>
        </w:rPr>
        <w:t>:</w:t>
      </w:r>
    </w:p>
    <w:p w:rsidR="00287DEE" w:rsidRPr="00563213" w:rsidRDefault="00287DEE" w:rsidP="00563213">
      <w:pPr>
        <w:pStyle w:val="a6"/>
        <w:numPr>
          <w:ilvl w:val="0"/>
          <w:numId w:val="5"/>
        </w:numPr>
        <w:spacing w:before="100" w:beforeAutospacing="1" w:after="100" w:afterAutospacing="1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. </w:t>
      </w:r>
      <w:r w:rsidR="00563213" w:rsidRPr="00563213">
        <w:rPr>
          <w:rFonts w:asciiTheme="majorHAnsi" w:hAnsiTheme="majorHAnsi"/>
          <w:sz w:val="28"/>
          <w:szCs w:val="28"/>
        </w:rPr>
        <w:t>п</w:t>
      </w:r>
      <w:r w:rsidRPr="00563213">
        <w:rPr>
          <w:rFonts w:asciiTheme="majorHAnsi" w:hAnsiTheme="majorHAnsi"/>
          <w:sz w:val="28"/>
          <w:szCs w:val="28"/>
        </w:rPr>
        <w:t>о уровню возрастных возможностей.</w:t>
      </w:r>
    </w:p>
    <w:p w:rsidR="00287DEE" w:rsidRPr="00563213" w:rsidRDefault="00287DEE" w:rsidP="00563213">
      <w:pPr>
        <w:spacing w:before="100" w:beforeAutospacing="1" w:after="100" w:afterAutospacing="1"/>
        <w:ind w:left="420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>Учет различий между паспортным и биологическим возрастами ребенка. Известно, что одни дети "взрослее" своих сверстников, а другие наоборот "младше". Например, мальчики в шестилетнем возрасте в среднем почти на целый год "младше" своих сверстниц девочек, но в школу принимают детей по</w:t>
      </w:r>
      <w:r w:rsidR="00563213" w:rsidRPr="00563213">
        <w:rPr>
          <w:rFonts w:asciiTheme="majorHAnsi" w:hAnsiTheme="majorHAnsi"/>
          <w:sz w:val="28"/>
          <w:szCs w:val="28"/>
        </w:rPr>
        <w:t xml:space="preserve"> </w:t>
      </w:r>
      <w:r w:rsidRPr="00563213">
        <w:rPr>
          <w:rFonts w:asciiTheme="majorHAnsi" w:hAnsiTheme="majorHAnsi"/>
          <w:sz w:val="28"/>
          <w:szCs w:val="28"/>
        </w:rPr>
        <w:t>паспортному, а не биологическому возрасту (достижение определенной степени развития костно-мышечной, нервной системы и т.д.). Это значит, что дети находятся не в равных условиях.</w:t>
      </w:r>
    </w:p>
    <w:p w:rsidR="00287DEE" w:rsidRPr="00563213" w:rsidRDefault="00287DEE" w:rsidP="00563213">
      <w:pPr>
        <w:pStyle w:val="a6"/>
        <w:numPr>
          <w:ilvl w:val="0"/>
          <w:numId w:val="5"/>
        </w:numPr>
        <w:spacing w:before="100" w:beforeAutospacing="1" w:after="100" w:afterAutospacing="1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. </w:t>
      </w:r>
      <w:r w:rsidR="00563213" w:rsidRPr="00563213">
        <w:rPr>
          <w:rFonts w:asciiTheme="majorHAnsi" w:hAnsiTheme="majorHAnsi"/>
          <w:sz w:val="28"/>
          <w:szCs w:val="28"/>
        </w:rPr>
        <w:t>п</w:t>
      </w:r>
      <w:r w:rsidRPr="00563213">
        <w:rPr>
          <w:rFonts w:asciiTheme="majorHAnsi" w:hAnsiTheme="majorHAnsi"/>
          <w:sz w:val="28"/>
          <w:szCs w:val="28"/>
        </w:rPr>
        <w:t xml:space="preserve">о степени </w:t>
      </w:r>
      <w:proofErr w:type="spellStart"/>
      <w:r w:rsidRPr="00563213">
        <w:rPr>
          <w:rFonts w:asciiTheme="majorHAnsi" w:hAnsiTheme="majorHAnsi"/>
          <w:sz w:val="28"/>
          <w:szCs w:val="28"/>
        </w:rPr>
        <w:t>обученности</w:t>
      </w:r>
      <w:proofErr w:type="spellEnd"/>
      <w:r w:rsidRPr="00563213">
        <w:rPr>
          <w:rFonts w:asciiTheme="majorHAnsi" w:hAnsiTheme="majorHAnsi"/>
          <w:sz w:val="28"/>
          <w:szCs w:val="28"/>
        </w:rPr>
        <w:t>, уровню выработанных навыков (знание букв, умение читать, считать и т.д.).</w:t>
      </w:r>
    </w:p>
    <w:p w:rsidR="00287DEE" w:rsidRPr="00563213" w:rsidRDefault="00287DEE" w:rsidP="00563213">
      <w:pPr>
        <w:pStyle w:val="a6"/>
        <w:numPr>
          <w:ilvl w:val="0"/>
          <w:numId w:val="5"/>
        </w:numPr>
        <w:spacing w:before="100" w:beforeAutospacing="1" w:after="100" w:afterAutospacing="1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>. По характеру познавательной деятельности школьников:</w:t>
      </w:r>
    </w:p>
    <w:p w:rsidR="00287DEE" w:rsidRPr="00563213" w:rsidRDefault="00287DEE" w:rsidP="00563213">
      <w:pPr>
        <w:spacing w:before="100" w:beforeAutospacing="1" w:after="100" w:afterAutospacing="1"/>
        <w:ind w:left="420" w:firstLine="6"/>
        <w:jc w:val="both"/>
        <w:rPr>
          <w:rFonts w:asciiTheme="majorHAnsi" w:hAnsiTheme="majorHAnsi"/>
          <w:i/>
          <w:sz w:val="28"/>
          <w:szCs w:val="28"/>
        </w:rPr>
      </w:pPr>
      <w:r w:rsidRPr="00563213">
        <w:rPr>
          <w:rFonts w:asciiTheme="majorHAnsi" w:hAnsiTheme="majorHAnsi"/>
          <w:i/>
          <w:sz w:val="28"/>
          <w:szCs w:val="28"/>
        </w:rPr>
        <w:t>репродуктивный тип (от учащихся требуется воспроизведение знаний и их применение в знакомой ситуации, работа по образцу, выполнение тренировочных упражнений);</w:t>
      </w:r>
    </w:p>
    <w:p w:rsidR="00287DEE" w:rsidRPr="00563213" w:rsidRDefault="00287DEE" w:rsidP="00563213">
      <w:pPr>
        <w:spacing w:before="100" w:beforeAutospacing="1" w:after="100" w:afterAutospacing="1"/>
        <w:ind w:left="420"/>
        <w:jc w:val="both"/>
        <w:rPr>
          <w:rFonts w:asciiTheme="majorHAnsi" w:hAnsiTheme="majorHAnsi"/>
          <w:i/>
          <w:sz w:val="28"/>
          <w:szCs w:val="28"/>
        </w:rPr>
      </w:pPr>
      <w:r w:rsidRPr="00563213">
        <w:rPr>
          <w:rFonts w:asciiTheme="majorHAnsi" w:hAnsiTheme="majorHAnsi"/>
          <w:i/>
          <w:sz w:val="28"/>
          <w:szCs w:val="28"/>
        </w:rPr>
        <w:lastRenderedPageBreak/>
        <w:t>продуктивный или творческий тип (учащимся приходится применять знания в измененной или новой, незнакомой ситуации, выполнять более сложные поисковые и преобразующие мыслительные действия, составлять новый продукт).</w:t>
      </w:r>
    </w:p>
    <w:p w:rsidR="00287DEE" w:rsidRPr="00563213" w:rsidRDefault="00287DEE" w:rsidP="00563213">
      <w:pPr>
        <w:spacing w:before="100" w:beforeAutospacing="1" w:after="100" w:afterAutospacing="1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Дифференцированный подход не исчерпывает все содержание индивидуализации обучения, однако его роль в реализации индивидуального подхода достаточно велика. Знание учителем методов и приемов работы с типологическими группами учащихся облегчает поиск мер индивидуального педагогического воздействия, которое должно учитывать и все другие отличия школьника. Обобщенные сведения о типических (групповых) особенностях учащихся и соответствующие методы и приемы </w:t>
      </w:r>
      <w:proofErr w:type="spellStart"/>
      <w:r w:rsidRPr="00563213">
        <w:rPr>
          <w:rFonts w:asciiTheme="majorHAnsi" w:hAnsiTheme="majorHAnsi"/>
          <w:sz w:val="28"/>
          <w:szCs w:val="28"/>
        </w:rPr>
        <w:t>дифферренцированного</w:t>
      </w:r>
      <w:proofErr w:type="spellEnd"/>
      <w:r w:rsidRPr="00563213">
        <w:rPr>
          <w:rFonts w:asciiTheme="majorHAnsi" w:hAnsiTheme="majorHAnsi"/>
          <w:sz w:val="28"/>
          <w:szCs w:val="28"/>
        </w:rPr>
        <w:t xml:space="preserve"> подхода в таких случаях играют роль канвы, на которой строится педагогическое воздействие.</w:t>
      </w:r>
    </w:p>
    <w:p w:rsidR="00287DEE" w:rsidRPr="00563213" w:rsidRDefault="00287DEE" w:rsidP="00563213">
      <w:pPr>
        <w:spacing w:before="100" w:beforeAutospacing="1" w:after="100" w:afterAutospacing="1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В связи с обсуждением дифференцированного подхода необходимо выделить одно из его важных качеств - </w:t>
      </w:r>
      <w:r w:rsidRPr="00563213">
        <w:rPr>
          <w:rFonts w:asciiTheme="majorHAnsi" w:hAnsiTheme="majorHAnsi"/>
          <w:b/>
          <w:sz w:val="28"/>
          <w:szCs w:val="28"/>
        </w:rPr>
        <w:t>направленность</w:t>
      </w:r>
      <w:r w:rsidRPr="00563213">
        <w:rPr>
          <w:rFonts w:asciiTheme="majorHAnsi" w:hAnsiTheme="majorHAnsi"/>
          <w:sz w:val="28"/>
          <w:szCs w:val="28"/>
        </w:rPr>
        <w:t xml:space="preserve">. Обычно он применяется к отстающим или наиболее успевающим учащимся. В первом случае он направлен на ликвидацию отставания и соответствующее изменение положения учащихся в коллективе, во втором - на создание условий, обеспечивающих оптимальный для учащихся с более высокими учебными способностями темп развития. </w:t>
      </w:r>
    </w:p>
    <w:p w:rsidR="00287DEE" w:rsidRPr="00563213" w:rsidRDefault="00287DEE" w:rsidP="00563213">
      <w:pPr>
        <w:spacing w:before="100" w:beforeAutospacing="1" w:after="100" w:afterAutospacing="1"/>
        <w:jc w:val="both"/>
        <w:rPr>
          <w:rFonts w:asciiTheme="majorHAnsi" w:hAnsiTheme="majorHAnsi"/>
          <w:sz w:val="28"/>
          <w:szCs w:val="28"/>
        </w:rPr>
      </w:pPr>
      <w:r w:rsidRPr="00563213">
        <w:rPr>
          <w:rFonts w:asciiTheme="majorHAnsi" w:hAnsiTheme="majorHAnsi"/>
          <w:sz w:val="28"/>
          <w:szCs w:val="28"/>
        </w:rPr>
        <w:t xml:space="preserve">Таким образом, нужно стремиться к тому, чтобы каждый ученик работал в полную меру своих сил, чувствовал уверенность себе, ощущал радость учебного труда, сознательно и прочно усваивал программный материал, продвигался в развитии. </w:t>
      </w:r>
      <w:r w:rsidRPr="00563213">
        <w:rPr>
          <w:rFonts w:asciiTheme="majorHAnsi" w:hAnsiTheme="majorHAnsi"/>
          <w:b/>
          <w:sz w:val="28"/>
          <w:szCs w:val="28"/>
        </w:rPr>
        <w:t xml:space="preserve">Ориентация на индивидуально-психологические особенности учеников, включение в работу специальных способов и приемов, соответствующих их индивидуальным нейропсихологическим особенностям </w:t>
      </w:r>
      <w:r w:rsidRPr="00563213">
        <w:rPr>
          <w:rFonts w:asciiTheme="majorHAnsi" w:hAnsiTheme="majorHAnsi"/>
          <w:sz w:val="28"/>
          <w:szCs w:val="28"/>
        </w:rPr>
        <w:t>- один из путей реализации дифференцированного подхода к обучению детей.</w:t>
      </w:r>
    </w:p>
    <w:p w:rsidR="008208EC" w:rsidRPr="00563213" w:rsidRDefault="008208EC" w:rsidP="00563213">
      <w:pPr>
        <w:jc w:val="both"/>
        <w:rPr>
          <w:rFonts w:asciiTheme="majorHAnsi" w:hAnsiTheme="majorHAnsi"/>
          <w:sz w:val="28"/>
          <w:szCs w:val="28"/>
        </w:rPr>
      </w:pPr>
    </w:p>
    <w:sectPr w:rsidR="008208EC" w:rsidRPr="0056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F14"/>
    <w:multiLevelType w:val="multilevel"/>
    <w:tmpl w:val="3354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950F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1D905DE"/>
    <w:multiLevelType w:val="hybridMultilevel"/>
    <w:tmpl w:val="78FCC9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2023BCC"/>
    <w:multiLevelType w:val="hybridMultilevel"/>
    <w:tmpl w:val="B570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26458"/>
    <w:multiLevelType w:val="multilevel"/>
    <w:tmpl w:val="8916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1501F7"/>
    <w:multiLevelType w:val="multilevel"/>
    <w:tmpl w:val="1620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43134A"/>
    <w:multiLevelType w:val="hybridMultilevel"/>
    <w:tmpl w:val="73CA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3F"/>
    <w:rsid w:val="00287DEE"/>
    <w:rsid w:val="003C6FE5"/>
    <w:rsid w:val="004F6AC5"/>
    <w:rsid w:val="00563213"/>
    <w:rsid w:val="005E40A6"/>
    <w:rsid w:val="0064177C"/>
    <w:rsid w:val="007B7DFE"/>
    <w:rsid w:val="008208EC"/>
    <w:rsid w:val="00824381"/>
    <w:rsid w:val="008B5970"/>
    <w:rsid w:val="00916F3F"/>
    <w:rsid w:val="009E0677"/>
    <w:rsid w:val="00B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DF3E3-8DAC-4927-B4B0-56D4F16B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6F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916F3F"/>
    <w:pPr>
      <w:jc w:val="both"/>
    </w:pPr>
  </w:style>
  <w:style w:type="character" w:customStyle="1" w:styleId="a4">
    <w:name w:val="Основной текст Знак"/>
    <w:basedOn w:val="a0"/>
    <w:link w:val="a3"/>
    <w:rsid w:val="00916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3C6FE5"/>
    <w:pPr>
      <w:spacing w:before="100" w:beforeAutospacing="1" w:after="100" w:afterAutospacing="1"/>
      <w:ind w:firstLine="400"/>
    </w:pPr>
  </w:style>
  <w:style w:type="paragraph" w:styleId="a6">
    <w:name w:val="List Paragraph"/>
    <w:basedOn w:val="a"/>
    <w:uiPriority w:val="34"/>
    <w:qFormat/>
    <w:rsid w:val="00287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USER</cp:lastModifiedBy>
  <cp:revision>4</cp:revision>
  <dcterms:created xsi:type="dcterms:W3CDTF">2014-04-08T09:22:00Z</dcterms:created>
  <dcterms:modified xsi:type="dcterms:W3CDTF">2015-10-10T18:18:00Z</dcterms:modified>
</cp:coreProperties>
</file>