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F" w:rsidRPr="00D6069F" w:rsidRDefault="00D6069F" w:rsidP="00D6069F">
      <w:pPr>
        <w:pStyle w:val="a3"/>
        <w:shd w:val="clear" w:color="auto" w:fill="FFFFFF"/>
        <w:spacing w:after="0" w:line="360" w:lineRule="auto"/>
        <w:ind w:firstLine="709"/>
        <w:contextualSpacing/>
        <w:jc w:val="both"/>
        <w:rPr>
          <w:b/>
          <w:bCs/>
          <w:color w:val="666666"/>
          <w:sz w:val="28"/>
          <w:szCs w:val="28"/>
        </w:rPr>
      </w:pPr>
      <w:r w:rsidRPr="00D6069F">
        <w:rPr>
          <w:b/>
          <w:bCs/>
          <w:color w:val="666666"/>
          <w:sz w:val="28"/>
          <w:szCs w:val="28"/>
        </w:rPr>
        <w:t>Тема: «Дом</w:t>
      </w:r>
      <w:r w:rsidR="004D46CA">
        <w:rPr>
          <w:b/>
          <w:bCs/>
          <w:color w:val="666666"/>
          <w:sz w:val="28"/>
          <w:szCs w:val="28"/>
        </w:rPr>
        <w:t>ик в деревне</w:t>
      </w:r>
      <w:bookmarkStart w:id="0" w:name="_GoBack"/>
      <w:bookmarkEnd w:id="0"/>
      <w:r w:rsidRPr="00D6069F">
        <w:rPr>
          <w:b/>
          <w:bCs/>
          <w:color w:val="666666"/>
          <w:sz w:val="28"/>
          <w:szCs w:val="28"/>
        </w:rPr>
        <w:t>»</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Программное содержание:</w:t>
      </w:r>
      <w:r w:rsidRPr="00D6069F">
        <w:rPr>
          <w:color w:val="666666"/>
          <w:sz w:val="28"/>
          <w:szCs w:val="28"/>
        </w:rPr>
        <w:t xml:space="preserve"> знакомить детей с домашними животными, учить называть и сравнивать их по величине; развивать любознательность, внимание, память, речь; обогащать словарный запас; воспитывать любовь к животным.</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Материалы:</w:t>
      </w:r>
      <w:r w:rsidRPr="00D6069F">
        <w:rPr>
          <w:color w:val="666666"/>
          <w:sz w:val="28"/>
          <w:szCs w:val="28"/>
        </w:rPr>
        <w:t xml:space="preserve"> сюжетные картинки с изображением коровы, лошади, собаки, кошки и их детенышей.</w:t>
      </w:r>
    </w:p>
    <w:p w:rsidR="00D6069F" w:rsidRPr="00D6069F" w:rsidRDefault="00D6069F" w:rsidP="00D6069F">
      <w:pPr>
        <w:pStyle w:val="a3"/>
        <w:shd w:val="clear" w:color="auto" w:fill="FFFFFF"/>
        <w:spacing w:after="0" w:line="360" w:lineRule="auto"/>
        <w:ind w:firstLine="709"/>
        <w:contextualSpacing/>
        <w:jc w:val="center"/>
        <w:rPr>
          <w:color w:val="666666"/>
          <w:sz w:val="28"/>
          <w:szCs w:val="28"/>
        </w:rPr>
      </w:pPr>
      <w:r w:rsidRPr="00D6069F">
        <w:rPr>
          <w:b/>
          <w:bCs/>
          <w:color w:val="666666"/>
          <w:sz w:val="28"/>
          <w:szCs w:val="28"/>
        </w:rPr>
        <w:t>Ход занятия.</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Воспитатель обращает внимание на сюжетные картинки с изображением домашних животных.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Воспитатель загадывает загадку, дети должны назвать отгадку и показать на сюжетной картинке животное.</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Сама пестрая, ест зеленую траву, дает белое молоко. Кто это?</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Корова.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Мордочка усатая, шубка полосатая, часто умывается, но с водой не знается. Кто это?</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Кошка.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Длинная грива, скачет ретиво, твердые копытца, дайте ей воды напиться. Кто это?</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Лошадь.</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С хозяином дружит, дом сторожит, живет под крылечком, хвост колечком. Кто это?</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Собака.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У собаки 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Щенок.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А у кошки 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Котенок.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У коровы 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Теленок.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lastRenderedPageBreak/>
        <w:t>Воспитатель.</w:t>
      </w:r>
      <w:r w:rsidRPr="00D6069F">
        <w:rPr>
          <w:color w:val="666666"/>
          <w:sz w:val="28"/>
          <w:szCs w:val="28"/>
        </w:rPr>
        <w:t xml:space="preserve"> У лошади 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Жеребенок.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Посмотрите, мама кошка большая, а котенок какой?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Собака большая, а ее щенок какой?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Маленький.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Вы знаете, как заботятся животные о своих маленьких детенышах? Кормят молоком, чистят им шерстку язычком, защищают, согревают. Как заботятся животные о детенышах?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Дети повторяют то, что услышали от воспитателя.</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Кормят молоком, чистят им шерстку язычком, защищают, согревают.</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Игра «Покорми животных»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Цель.</w:t>
      </w:r>
      <w:r w:rsidRPr="00D6069F">
        <w:rPr>
          <w:color w:val="666666"/>
          <w:sz w:val="28"/>
          <w:szCs w:val="28"/>
        </w:rPr>
        <w:t xml:space="preserve"> Закрепить знания детей о том, что любят, есть домашние животные.</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Что любит, есть котенок?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Молоко, сметану.</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Воспитатель дает поручение одному ребенку принести игрушечную тарелочку, другому – «налить» молоко из бутылочки,</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Третьему – поставить блюдце рядом с котенком.</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А что любит, есть щенок?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Косточки, мясо.</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Дает нескольким детям по одному поручению: принести игрушечную тарелочку, положить косточку, мясо (используя предметы заместители или муляжи), поставить тарелочку рядом со щенком.</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Пока щенок и котенок едят, мы положим для них подстилки, на которых они будут спать.</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Дети кладут в игровом уголке две подстилки, затем кладут на них щенка и котенка.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lastRenderedPageBreak/>
        <w:t>Воспитатель.</w:t>
      </w:r>
      <w:r w:rsidRPr="00D6069F">
        <w:rPr>
          <w:color w:val="666666"/>
          <w:sz w:val="28"/>
          <w:szCs w:val="28"/>
        </w:rPr>
        <w:t xml:space="preserve"> Теперь котенок и щенок наелись, и будут спать, а мы пока поиграем.</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Физкультурная минутка.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color w:val="666666"/>
          <w:sz w:val="28"/>
          <w:szCs w:val="28"/>
        </w:rPr>
        <w:t>У коровы есть ребенок: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(Показать рожки пальцами.)</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color w:val="666666"/>
          <w:sz w:val="28"/>
          <w:szCs w:val="28"/>
        </w:rPr>
        <w:t>Брык-брык, скок-скок,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(Показать, как бодается теленок, прыжки на двух ногах.)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color w:val="666666"/>
          <w:sz w:val="28"/>
          <w:szCs w:val="28"/>
        </w:rPr>
        <w:t>А зовут его теленок,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(Развести руки в стороны, изобразить удивление.)</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color w:val="666666"/>
          <w:sz w:val="28"/>
          <w:szCs w:val="28"/>
        </w:rPr>
        <w:t>Брык-брык, скок-скок.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(Показать, как бодается теленок, прыжки на двух ногах.)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Игра «Послушай и назови»</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Цель:</w:t>
      </w:r>
      <w:r w:rsidRPr="00D6069F">
        <w:rPr>
          <w:i/>
          <w:iCs/>
          <w:color w:val="666666"/>
          <w:sz w:val="28"/>
          <w:szCs w:val="28"/>
        </w:rPr>
        <w:t xml:space="preserve"> </w:t>
      </w:r>
      <w:r w:rsidRPr="00D6069F">
        <w:rPr>
          <w:color w:val="666666"/>
          <w:sz w:val="28"/>
          <w:szCs w:val="28"/>
        </w:rPr>
        <w:t>учить соотносить музыку с домашним животным</w:t>
      </w:r>
      <w:r w:rsidRPr="00D6069F">
        <w:rPr>
          <w:i/>
          <w:iCs/>
          <w:color w:val="666666"/>
          <w:sz w:val="28"/>
          <w:szCs w:val="28"/>
        </w:rPr>
        <w:t>.</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Воспитатель предлагает детям поочередно прослушать фрагменты песен «Лашадки» (муз. Е. Тиличеевой, сл. Н.Френкель), «Кошечка» (муз. Ан. Александрова, сл. Н. Френкель), «Коровка» (муз. М.Раухвегера, сл. О.Высотской), «Собачка» (муз. М. Раухвегера, сл. Н.комиссаровой) и назвать, о каких животных эти музыкальные фрагменты.</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Итог.</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i/>
          <w:iCs/>
          <w:color w:val="666666"/>
          <w:sz w:val="28"/>
          <w:szCs w:val="28"/>
        </w:rPr>
        <w:t>Вопросы к детям.</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Каких животных мы видели на картинках?</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Собаку, кошку, корову, лошадь.</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Как называют их детенышей?</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Котенок, щенок, теленок, жеребенок.</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Кого мы кормили и укладывали спать?</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Щенка и котенка.</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О ком мы слушали песни?</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 xml:space="preserve">Дети. </w:t>
      </w:r>
      <w:r w:rsidRPr="00D6069F">
        <w:rPr>
          <w:color w:val="666666"/>
          <w:sz w:val="28"/>
          <w:szCs w:val="28"/>
        </w:rPr>
        <w:t>О коровке, о собачке, о лошадке, о кошечке.</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r w:rsidRPr="00D6069F">
        <w:rPr>
          <w:b/>
          <w:bCs/>
          <w:color w:val="666666"/>
          <w:sz w:val="28"/>
          <w:szCs w:val="28"/>
        </w:rPr>
        <w:t>Воспитатель.</w:t>
      </w:r>
      <w:r w:rsidRPr="00D6069F">
        <w:rPr>
          <w:color w:val="666666"/>
          <w:sz w:val="28"/>
          <w:szCs w:val="28"/>
        </w:rPr>
        <w:t xml:space="preserve"> Молодцы! Вы сегодня порадовали меня своими знаниями.</w:t>
      </w:r>
    </w:p>
    <w:p w:rsidR="00D6069F" w:rsidRPr="00D6069F" w:rsidRDefault="00D6069F" w:rsidP="00D6069F">
      <w:pPr>
        <w:pStyle w:val="a3"/>
        <w:shd w:val="clear" w:color="auto" w:fill="FFFFFF"/>
        <w:spacing w:after="0" w:line="360" w:lineRule="auto"/>
        <w:ind w:firstLine="709"/>
        <w:contextualSpacing/>
        <w:jc w:val="both"/>
        <w:rPr>
          <w:color w:val="666666"/>
          <w:sz w:val="28"/>
          <w:szCs w:val="28"/>
        </w:rPr>
      </w:pPr>
    </w:p>
    <w:p w:rsidR="00DF4F72" w:rsidRPr="00D6069F" w:rsidRDefault="00DF4F72" w:rsidP="00D6069F">
      <w:pPr>
        <w:spacing w:after="0" w:line="360" w:lineRule="auto"/>
        <w:ind w:firstLine="709"/>
        <w:contextualSpacing/>
        <w:jc w:val="both"/>
        <w:rPr>
          <w:rFonts w:ascii="Times New Roman" w:hAnsi="Times New Roman" w:cs="Times New Roman"/>
          <w:sz w:val="28"/>
          <w:szCs w:val="28"/>
        </w:rPr>
      </w:pPr>
    </w:p>
    <w:sectPr w:rsidR="00DF4F72" w:rsidRPr="00D60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9F"/>
    <w:rsid w:val="004D46CA"/>
    <w:rsid w:val="006743FD"/>
    <w:rsid w:val="00D6069F"/>
    <w:rsid w:val="00DF4F7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15658-1F7E-4E6F-9701-8CFA5DA5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69F"/>
    <w:pPr>
      <w:spacing w:after="36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4753">
      <w:bodyDiv w:val="1"/>
      <w:marLeft w:val="0"/>
      <w:marRight w:val="0"/>
      <w:marTop w:val="0"/>
      <w:marBottom w:val="0"/>
      <w:divBdr>
        <w:top w:val="none" w:sz="0" w:space="0" w:color="auto"/>
        <w:left w:val="none" w:sz="0" w:space="0" w:color="auto"/>
        <w:bottom w:val="none" w:sz="0" w:space="0" w:color="auto"/>
        <w:right w:val="none" w:sz="0" w:space="0" w:color="auto"/>
      </w:divBdr>
      <w:divsChild>
        <w:div w:id="2006350619">
          <w:marLeft w:val="0"/>
          <w:marRight w:val="0"/>
          <w:marTop w:val="0"/>
          <w:marBottom w:val="0"/>
          <w:divBdr>
            <w:top w:val="none" w:sz="0" w:space="0" w:color="auto"/>
            <w:left w:val="none" w:sz="0" w:space="0" w:color="auto"/>
            <w:bottom w:val="none" w:sz="0" w:space="0" w:color="auto"/>
            <w:right w:val="none" w:sz="0" w:space="0" w:color="auto"/>
          </w:divBdr>
          <w:divsChild>
            <w:div w:id="1330400291">
              <w:marLeft w:val="0"/>
              <w:marRight w:val="0"/>
              <w:marTop w:val="0"/>
              <w:marBottom w:val="165"/>
              <w:divBdr>
                <w:top w:val="none" w:sz="0" w:space="0" w:color="auto"/>
                <w:left w:val="none" w:sz="0" w:space="0" w:color="auto"/>
                <w:bottom w:val="none" w:sz="0" w:space="0" w:color="auto"/>
                <w:right w:val="none" w:sz="0" w:space="0" w:color="auto"/>
              </w:divBdr>
              <w:divsChild>
                <w:div w:id="546767984">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Гилемханова</dc:creator>
  <cp:keywords/>
  <dc:description/>
  <cp:lastModifiedBy>Гульназ Гилемханова</cp:lastModifiedBy>
  <cp:revision>3</cp:revision>
  <dcterms:created xsi:type="dcterms:W3CDTF">2015-10-05T15:22:00Z</dcterms:created>
  <dcterms:modified xsi:type="dcterms:W3CDTF">2015-10-05T17:25:00Z</dcterms:modified>
</cp:coreProperties>
</file>